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5EFF" w14:textId="77777777" w:rsidR="00BB322A" w:rsidRDefault="00D254F4">
      <w:pPr>
        <w:spacing w:after="0"/>
        <w:jc w:val="center"/>
        <w:rPr>
          <w:rFonts w:ascii="Arial" w:eastAsia="Arial" w:hAnsi="Arial" w:cs="Arial"/>
          <w:b/>
          <w:color w:val="000000"/>
          <w:sz w:val="36"/>
          <w:szCs w:val="36"/>
        </w:rPr>
      </w:pPr>
      <w:r>
        <w:rPr>
          <w:noProof/>
        </w:rPr>
        <w:drawing>
          <wp:inline distT="0" distB="0" distL="0" distR="0" wp14:anchorId="1374B715" wp14:editId="7FA05899">
            <wp:extent cx="994867" cy="1337361"/>
            <wp:effectExtent l="0" t="0" r="0" b="0"/>
            <wp:docPr id="9"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05D72CE4" w14:textId="77777777" w:rsidR="00BB322A" w:rsidRDefault="00BB322A">
      <w:pPr>
        <w:spacing w:after="0"/>
        <w:jc w:val="center"/>
        <w:rPr>
          <w:rFonts w:ascii="Arial" w:eastAsia="Arial" w:hAnsi="Arial" w:cs="Arial"/>
          <w:b/>
          <w:color w:val="000000"/>
          <w:sz w:val="36"/>
          <w:szCs w:val="36"/>
        </w:rPr>
      </w:pPr>
    </w:p>
    <w:p w14:paraId="2AE1C88C" w14:textId="77777777" w:rsidR="00BB322A" w:rsidRDefault="00D254F4">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32D772A9" w14:textId="77777777" w:rsidR="00BB322A" w:rsidRDefault="00BB322A">
      <w:pPr>
        <w:spacing w:after="0"/>
        <w:jc w:val="center"/>
        <w:rPr>
          <w:rFonts w:ascii="Arial" w:eastAsia="Arial" w:hAnsi="Arial" w:cs="Arial"/>
          <w:b/>
          <w:color w:val="000000"/>
          <w:sz w:val="36"/>
          <w:szCs w:val="36"/>
        </w:rPr>
      </w:pPr>
    </w:p>
    <w:p w14:paraId="0E568208" w14:textId="77777777" w:rsidR="00BB322A" w:rsidRDefault="00D254F4">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7C72F12" w14:textId="77777777" w:rsidR="00BB322A" w:rsidRDefault="00BB322A">
      <w:pPr>
        <w:spacing w:after="0"/>
        <w:jc w:val="center"/>
        <w:rPr>
          <w:rFonts w:ascii="Arial" w:eastAsia="Arial" w:hAnsi="Arial" w:cs="Arial"/>
          <w:b/>
          <w:i/>
          <w:color w:val="5B9BD5"/>
          <w:sz w:val="16"/>
          <w:szCs w:val="16"/>
        </w:rPr>
      </w:pPr>
    </w:p>
    <w:p w14:paraId="1F6587EE" w14:textId="77777777" w:rsidR="00BB322A" w:rsidRDefault="00D254F4">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51C6664" w14:textId="77777777" w:rsidR="00BB322A" w:rsidRDefault="00BB322A">
      <w:pPr>
        <w:spacing w:after="0"/>
        <w:jc w:val="center"/>
        <w:rPr>
          <w:rFonts w:ascii="Arial" w:eastAsia="Arial" w:hAnsi="Arial" w:cs="Arial"/>
          <w:b/>
          <w:color w:val="000000"/>
          <w:sz w:val="36"/>
          <w:szCs w:val="36"/>
        </w:rPr>
      </w:pPr>
    </w:p>
    <w:p w14:paraId="7D90D541" w14:textId="77777777" w:rsidR="00BB322A" w:rsidRDefault="00BB322A">
      <w:pPr>
        <w:spacing w:after="0"/>
        <w:jc w:val="center"/>
        <w:rPr>
          <w:rFonts w:ascii="Arial" w:eastAsia="Arial" w:hAnsi="Arial" w:cs="Arial"/>
          <w:color w:val="000000"/>
          <w:sz w:val="24"/>
          <w:szCs w:val="24"/>
        </w:rPr>
      </w:pPr>
    </w:p>
    <w:p w14:paraId="38521108" w14:textId="77777777" w:rsidR="00BB322A" w:rsidRDefault="00D254F4">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r>
        <w:rPr>
          <w:rFonts w:ascii="Arial" w:eastAsia="Arial" w:hAnsi="Arial" w:cs="Arial"/>
          <w:b/>
          <w:i/>
          <w:sz w:val="36"/>
          <w:szCs w:val="36"/>
        </w:rPr>
        <w:t xml:space="preserve">Sistema Web para la publicación de eventos y emisión de la Radio </w:t>
      </w:r>
      <w:proofErr w:type="spellStart"/>
      <w:r>
        <w:rPr>
          <w:rFonts w:ascii="Arial" w:eastAsia="Arial" w:hAnsi="Arial" w:cs="Arial"/>
          <w:b/>
          <w:i/>
          <w:sz w:val="36"/>
          <w:szCs w:val="36"/>
        </w:rPr>
        <w:t>Conexion</w:t>
      </w:r>
      <w:proofErr w:type="spellEnd"/>
      <w:r>
        <w:rPr>
          <w:rFonts w:ascii="Arial" w:eastAsia="Arial" w:hAnsi="Arial" w:cs="Arial"/>
          <w:b/>
          <w:i/>
          <w:sz w:val="36"/>
          <w:szCs w:val="36"/>
        </w:rPr>
        <w:t xml:space="preserve"> </w:t>
      </w:r>
      <w:proofErr w:type="spellStart"/>
      <w:r>
        <w:rPr>
          <w:rFonts w:ascii="Arial" w:eastAsia="Arial" w:hAnsi="Arial" w:cs="Arial"/>
          <w:b/>
          <w:i/>
          <w:sz w:val="36"/>
          <w:szCs w:val="36"/>
        </w:rPr>
        <w:t>Latam</w:t>
      </w:r>
      <w:proofErr w:type="spellEnd"/>
    </w:p>
    <w:p w14:paraId="3F642178" w14:textId="77777777" w:rsidR="00BB322A" w:rsidRDefault="00BB322A">
      <w:pPr>
        <w:spacing w:after="0"/>
        <w:jc w:val="center"/>
        <w:rPr>
          <w:rFonts w:ascii="Arial" w:eastAsia="Arial" w:hAnsi="Arial" w:cs="Arial"/>
          <w:b/>
          <w:color w:val="000000"/>
          <w:sz w:val="36"/>
          <w:szCs w:val="36"/>
        </w:rPr>
      </w:pPr>
    </w:p>
    <w:p w14:paraId="7F64CFF5" w14:textId="77777777" w:rsidR="00BB322A" w:rsidRDefault="00D254F4">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Programación Web II</w:t>
      </w:r>
    </w:p>
    <w:p w14:paraId="598AE243" w14:textId="77777777" w:rsidR="00BB322A" w:rsidRDefault="00BB322A">
      <w:pPr>
        <w:spacing w:after="0"/>
        <w:jc w:val="center"/>
        <w:rPr>
          <w:rFonts w:ascii="Arial" w:eastAsia="Arial" w:hAnsi="Arial" w:cs="Arial"/>
          <w:b/>
          <w:color w:val="5B9BD5"/>
          <w:sz w:val="16"/>
          <w:szCs w:val="16"/>
        </w:rPr>
      </w:pPr>
    </w:p>
    <w:p w14:paraId="401712B6" w14:textId="77777777" w:rsidR="00BB322A" w:rsidRDefault="00BB322A">
      <w:pPr>
        <w:spacing w:after="0"/>
        <w:jc w:val="center"/>
        <w:rPr>
          <w:rFonts w:ascii="Arial" w:eastAsia="Arial" w:hAnsi="Arial" w:cs="Arial"/>
          <w:b/>
          <w:color w:val="5B9BD5"/>
          <w:sz w:val="16"/>
          <w:szCs w:val="16"/>
        </w:rPr>
      </w:pPr>
    </w:p>
    <w:p w14:paraId="503598F2" w14:textId="77777777" w:rsidR="00BB322A" w:rsidRDefault="00D254F4">
      <w:pPr>
        <w:spacing w:after="0"/>
        <w:jc w:val="center"/>
        <w:rPr>
          <w:rFonts w:ascii="Arial" w:eastAsia="Arial" w:hAnsi="Arial" w:cs="Arial"/>
          <w:i/>
          <w:sz w:val="32"/>
          <w:szCs w:val="32"/>
        </w:rPr>
      </w:pPr>
      <w:r>
        <w:rPr>
          <w:rFonts w:ascii="Arial" w:eastAsia="Arial" w:hAnsi="Arial" w:cs="Arial"/>
          <w:sz w:val="32"/>
          <w:szCs w:val="32"/>
        </w:rPr>
        <w:t xml:space="preserve">Docente: </w:t>
      </w:r>
      <w:r>
        <w:rPr>
          <w:rFonts w:ascii="Arial" w:eastAsia="Arial" w:hAnsi="Arial" w:cs="Arial"/>
          <w:i/>
          <w:sz w:val="32"/>
          <w:szCs w:val="32"/>
        </w:rPr>
        <w:t>Ing. Enrique Félix Lanchipa Valencia</w:t>
      </w:r>
    </w:p>
    <w:p w14:paraId="33396B09" w14:textId="77777777" w:rsidR="00BB322A" w:rsidRDefault="00BB322A">
      <w:pPr>
        <w:spacing w:after="0"/>
        <w:jc w:val="center"/>
        <w:rPr>
          <w:rFonts w:ascii="Arial" w:eastAsia="Arial" w:hAnsi="Arial" w:cs="Arial"/>
          <w:sz w:val="32"/>
          <w:szCs w:val="32"/>
        </w:rPr>
      </w:pPr>
    </w:p>
    <w:p w14:paraId="3CCBFA0F" w14:textId="77777777" w:rsidR="00BB322A" w:rsidRDefault="00BB322A">
      <w:pPr>
        <w:spacing w:after="0"/>
        <w:jc w:val="center"/>
        <w:rPr>
          <w:rFonts w:ascii="Arial" w:eastAsia="Arial" w:hAnsi="Arial" w:cs="Arial"/>
          <w:b/>
          <w:color w:val="5B9BD5"/>
          <w:sz w:val="16"/>
          <w:szCs w:val="16"/>
        </w:rPr>
      </w:pPr>
    </w:p>
    <w:p w14:paraId="7844D75B" w14:textId="77777777" w:rsidR="00BB322A" w:rsidRDefault="00D254F4">
      <w:pPr>
        <w:spacing w:after="0"/>
        <w:rPr>
          <w:rFonts w:ascii="Arial" w:eastAsia="Arial" w:hAnsi="Arial" w:cs="Arial"/>
          <w:sz w:val="32"/>
          <w:szCs w:val="32"/>
        </w:rPr>
      </w:pPr>
      <w:r>
        <w:rPr>
          <w:rFonts w:ascii="Arial" w:eastAsia="Arial" w:hAnsi="Arial" w:cs="Arial"/>
          <w:sz w:val="32"/>
          <w:szCs w:val="32"/>
        </w:rPr>
        <w:t>Integrantes:</w:t>
      </w:r>
    </w:p>
    <w:p w14:paraId="0406A9F6" w14:textId="77777777" w:rsidR="00BB322A" w:rsidRDefault="00BB322A">
      <w:pPr>
        <w:spacing w:after="0"/>
        <w:rPr>
          <w:rFonts w:ascii="Arial" w:eastAsia="Arial" w:hAnsi="Arial" w:cs="Arial"/>
          <w:color w:val="5B9BD5"/>
          <w:sz w:val="16"/>
          <w:szCs w:val="16"/>
        </w:rPr>
      </w:pPr>
    </w:p>
    <w:p w14:paraId="0EB2E510" w14:textId="77777777" w:rsidR="00BB322A" w:rsidRDefault="00D254F4">
      <w:pPr>
        <w:numPr>
          <w:ilvl w:val="0"/>
          <w:numId w:val="5"/>
        </w:numPr>
        <w:spacing w:after="0"/>
        <w:rPr>
          <w:rFonts w:ascii="Arial" w:eastAsia="Arial" w:hAnsi="Arial" w:cs="Arial"/>
          <w:b/>
          <w:i/>
          <w:sz w:val="28"/>
          <w:szCs w:val="28"/>
        </w:rPr>
      </w:pPr>
      <w:r>
        <w:rPr>
          <w:rFonts w:ascii="Arial" w:eastAsia="Arial" w:hAnsi="Arial" w:cs="Arial"/>
          <w:b/>
          <w:i/>
          <w:sz w:val="28"/>
          <w:szCs w:val="28"/>
        </w:rPr>
        <w:t xml:space="preserve">Chambilla </w:t>
      </w:r>
      <w:proofErr w:type="spellStart"/>
      <w:r>
        <w:rPr>
          <w:rFonts w:ascii="Arial" w:eastAsia="Arial" w:hAnsi="Arial" w:cs="Arial"/>
          <w:b/>
          <w:i/>
          <w:sz w:val="28"/>
          <w:szCs w:val="28"/>
        </w:rPr>
        <w:t>Martinez</w:t>
      </w:r>
      <w:proofErr w:type="spellEnd"/>
      <w:r>
        <w:rPr>
          <w:rFonts w:ascii="Arial" w:eastAsia="Arial" w:hAnsi="Arial" w:cs="Arial"/>
          <w:b/>
          <w:i/>
          <w:sz w:val="28"/>
          <w:szCs w:val="28"/>
        </w:rPr>
        <w:t>, Renato Eduardo (2020066918)</w:t>
      </w:r>
    </w:p>
    <w:p w14:paraId="000A4E1D" w14:textId="77777777" w:rsidR="00BB322A" w:rsidRDefault="00D254F4">
      <w:pPr>
        <w:numPr>
          <w:ilvl w:val="0"/>
          <w:numId w:val="5"/>
        </w:numPr>
        <w:spacing w:after="0"/>
        <w:rPr>
          <w:rFonts w:ascii="Arial" w:eastAsia="Arial" w:hAnsi="Arial" w:cs="Arial"/>
          <w:b/>
          <w:i/>
          <w:sz w:val="28"/>
          <w:szCs w:val="28"/>
        </w:rPr>
      </w:pPr>
      <w:proofErr w:type="spellStart"/>
      <w:r>
        <w:rPr>
          <w:rFonts w:ascii="Arial" w:eastAsia="Arial" w:hAnsi="Arial" w:cs="Arial"/>
          <w:b/>
          <w:i/>
          <w:sz w:val="28"/>
          <w:szCs w:val="28"/>
        </w:rPr>
        <w:t>Lupaca</w:t>
      </w:r>
      <w:proofErr w:type="spellEnd"/>
      <w:r>
        <w:rPr>
          <w:rFonts w:ascii="Arial" w:eastAsia="Arial" w:hAnsi="Arial" w:cs="Arial"/>
          <w:b/>
          <w:i/>
          <w:sz w:val="28"/>
          <w:szCs w:val="28"/>
        </w:rPr>
        <w:t xml:space="preserve"> Mamani, Ronal Daniel (2020067146)</w:t>
      </w:r>
    </w:p>
    <w:p w14:paraId="266363F6" w14:textId="77777777" w:rsidR="00BB322A" w:rsidRDefault="00D254F4">
      <w:pPr>
        <w:numPr>
          <w:ilvl w:val="0"/>
          <w:numId w:val="5"/>
        </w:numPr>
        <w:spacing w:after="0"/>
        <w:rPr>
          <w:rFonts w:ascii="Arial" w:eastAsia="Arial" w:hAnsi="Arial" w:cs="Arial"/>
          <w:b/>
          <w:i/>
          <w:sz w:val="28"/>
          <w:szCs w:val="28"/>
        </w:rPr>
      </w:pPr>
      <w:r>
        <w:rPr>
          <w:rFonts w:ascii="Arial" w:eastAsia="Arial" w:hAnsi="Arial" w:cs="Arial"/>
          <w:b/>
          <w:i/>
          <w:sz w:val="28"/>
          <w:szCs w:val="28"/>
        </w:rPr>
        <w:t>Valle Bustamante, Gustavo Alonso (2020066916)</w:t>
      </w:r>
    </w:p>
    <w:p w14:paraId="4DFE9B66" w14:textId="77777777" w:rsidR="00BB322A" w:rsidRDefault="00D254F4">
      <w:pPr>
        <w:numPr>
          <w:ilvl w:val="0"/>
          <w:numId w:val="5"/>
        </w:numPr>
        <w:spacing w:after="0"/>
        <w:rPr>
          <w:rFonts w:ascii="Arial" w:eastAsia="Arial" w:hAnsi="Arial" w:cs="Arial"/>
          <w:b/>
          <w:i/>
          <w:sz w:val="28"/>
          <w:szCs w:val="28"/>
        </w:rPr>
      </w:pPr>
      <w:r>
        <w:rPr>
          <w:rFonts w:ascii="Arial" w:eastAsia="Arial" w:hAnsi="Arial" w:cs="Arial"/>
          <w:b/>
          <w:i/>
          <w:sz w:val="28"/>
          <w:szCs w:val="28"/>
        </w:rPr>
        <w:t xml:space="preserve">Viveros Blanco, </w:t>
      </w:r>
      <w:proofErr w:type="spellStart"/>
      <w:r>
        <w:rPr>
          <w:rFonts w:ascii="Arial" w:eastAsia="Arial" w:hAnsi="Arial" w:cs="Arial"/>
          <w:b/>
          <w:i/>
          <w:sz w:val="28"/>
          <w:szCs w:val="28"/>
        </w:rPr>
        <w:t>Farley</w:t>
      </w:r>
      <w:proofErr w:type="spellEnd"/>
      <w:r>
        <w:rPr>
          <w:rFonts w:ascii="Arial" w:eastAsia="Arial" w:hAnsi="Arial" w:cs="Arial"/>
          <w:b/>
          <w:i/>
          <w:sz w:val="28"/>
          <w:szCs w:val="28"/>
        </w:rPr>
        <w:t xml:space="preserve"> Eduardo (2020066896)</w:t>
      </w:r>
    </w:p>
    <w:p w14:paraId="3B9C8706" w14:textId="77777777" w:rsidR="00BB322A" w:rsidRDefault="00BB322A">
      <w:pPr>
        <w:spacing w:after="0"/>
        <w:rPr>
          <w:rFonts w:ascii="Arial" w:eastAsia="Arial" w:hAnsi="Arial" w:cs="Arial"/>
          <w:b/>
          <w:i/>
          <w:sz w:val="28"/>
          <w:szCs w:val="28"/>
        </w:rPr>
      </w:pPr>
    </w:p>
    <w:p w14:paraId="7EF4CB64" w14:textId="77777777" w:rsidR="00BB322A" w:rsidRDefault="00BB322A">
      <w:pPr>
        <w:spacing w:after="0"/>
        <w:rPr>
          <w:rFonts w:ascii="Arial" w:eastAsia="Arial" w:hAnsi="Arial" w:cs="Arial"/>
          <w:b/>
          <w:i/>
          <w:sz w:val="28"/>
          <w:szCs w:val="28"/>
        </w:rPr>
      </w:pPr>
    </w:p>
    <w:p w14:paraId="102BAFD8" w14:textId="77777777" w:rsidR="00BB322A" w:rsidRDefault="00BB322A">
      <w:pPr>
        <w:spacing w:after="0"/>
        <w:rPr>
          <w:rFonts w:ascii="Arial" w:eastAsia="Arial" w:hAnsi="Arial" w:cs="Arial"/>
          <w:sz w:val="32"/>
          <w:szCs w:val="32"/>
        </w:rPr>
      </w:pPr>
    </w:p>
    <w:p w14:paraId="7705B653" w14:textId="77777777" w:rsidR="00BB322A" w:rsidRDefault="00BB322A">
      <w:pPr>
        <w:spacing w:after="0"/>
        <w:jc w:val="center"/>
        <w:rPr>
          <w:rFonts w:ascii="Arial" w:eastAsia="Arial" w:hAnsi="Arial" w:cs="Arial"/>
          <w:sz w:val="32"/>
          <w:szCs w:val="32"/>
        </w:rPr>
      </w:pPr>
    </w:p>
    <w:p w14:paraId="31308B95" w14:textId="77777777" w:rsidR="00BB322A" w:rsidRDefault="00BB322A">
      <w:pPr>
        <w:spacing w:after="0"/>
        <w:jc w:val="center"/>
        <w:rPr>
          <w:rFonts w:ascii="Arial" w:eastAsia="Arial" w:hAnsi="Arial" w:cs="Arial"/>
          <w:sz w:val="32"/>
          <w:szCs w:val="32"/>
        </w:rPr>
      </w:pPr>
    </w:p>
    <w:p w14:paraId="2E67AFAB" w14:textId="77777777" w:rsidR="00BB322A" w:rsidRDefault="00D254F4">
      <w:pPr>
        <w:spacing w:after="0"/>
        <w:jc w:val="center"/>
        <w:rPr>
          <w:rFonts w:ascii="Arial" w:eastAsia="Arial" w:hAnsi="Arial" w:cs="Arial"/>
          <w:b/>
          <w:sz w:val="32"/>
          <w:szCs w:val="32"/>
        </w:rPr>
      </w:pPr>
      <w:r>
        <w:rPr>
          <w:rFonts w:ascii="Arial" w:eastAsia="Arial" w:hAnsi="Arial" w:cs="Arial"/>
          <w:b/>
          <w:sz w:val="32"/>
          <w:szCs w:val="32"/>
        </w:rPr>
        <w:t>Tacna – Perú</w:t>
      </w:r>
    </w:p>
    <w:p w14:paraId="5ACAF31C" w14:textId="77777777" w:rsidR="00BB322A" w:rsidRDefault="00D254F4">
      <w:pPr>
        <w:spacing w:after="0"/>
        <w:jc w:val="center"/>
        <w:rPr>
          <w:rFonts w:ascii="Arial" w:eastAsia="Arial" w:hAnsi="Arial" w:cs="Arial"/>
          <w:b/>
          <w:i/>
          <w:sz w:val="32"/>
          <w:szCs w:val="32"/>
        </w:rPr>
      </w:pPr>
      <w:r>
        <w:rPr>
          <w:rFonts w:ascii="Arial" w:eastAsia="Arial" w:hAnsi="Arial" w:cs="Arial"/>
          <w:b/>
          <w:i/>
          <w:sz w:val="32"/>
          <w:szCs w:val="32"/>
        </w:rPr>
        <w:t>2024</w:t>
      </w:r>
    </w:p>
    <w:p w14:paraId="36DD57A8" w14:textId="77777777" w:rsidR="00BB322A" w:rsidRDefault="00BB322A">
      <w:pPr>
        <w:spacing w:after="200" w:line="276" w:lineRule="auto"/>
        <w:rPr>
          <w:rFonts w:ascii="Arial" w:eastAsia="Arial" w:hAnsi="Arial" w:cs="Arial"/>
          <w:b/>
          <w:color w:val="000000"/>
          <w:sz w:val="24"/>
          <w:szCs w:val="24"/>
        </w:rPr>
      </w:pPr>
    </w:p>
    <w:p w14:paraId="6478A3BE" w14:textId="77777777" w:rsidR="00BB322A" w:rsidRDefault="00D254F4">
      <w:pPr>
        <w:spacing w:after="200" w:line="276" w:lineRule="auto"/>
        <w:rPr>
          <w:rFonts w:ascii="Arial" w:eastAsia="Arial" w:hAnsi="Arial" w:cs="Arial"/>
          <w:b/>
          <w:color w:val="000000"/>
          <w:sz w:val="24"/>
          <w:szCs w:val="24"/>
        </w:rPr>
      </w:pPr>
      <w:r>
        <w:br w:type="page"/>
      </w:r>
    </w:p>
    <w:p w14:paraId="032E9674" w14:textId="77777777" w:rsidR="00BB322A" w:rsidRDefault="00BB322A">
      <w:pPr>
        <w:jc w:val="center"/>
        <w:rPr>
          <w:b/>
          <w:sz w:val="24"/>
          <w:szCs w:val="24"/>
          <w:u w:val="single"/>
        </w:rPr>
      </w:pPr>
    </w:p>
    <w:p w14:paraId="2D4E9F3B" w14:textId="77777777" w:rsidR="00BB322A" w:rsidRDefault="00BB322A">
      <w:pPr>
        <w:jc w:val="center"/>
        <w:rPr>
          <w:b/>
          <w:sz w:val="24"/>
          <w:szCs w:val="24"/>
          <w:u w:val="single"/>
        </w:rPr>
      </w:pPr>
    </w:p>
    <w:p w14:paraId="3C3F7207" w14:textId="77777777" w:rsidR="00BB322A" w:rsidRDefault="00BB322A">
      <w:pPr>
        <w:jc w:val="center"/>
        <w:rPr>
          <w:b/>
          <w:sz w:val="24"/>
          <w:szCs w:val="24"/>
          <w:u w:val="single"/>
        </w:rPr>
      </w:pPr>
    </w:p>
    <w:p w14:paraId="69064DFB" w14:textId="77777777" w:rsidR="00BB322A" w:rsidRDefault="00BB322A">
      <w:pPr>
        <w:jc w:val="center"/>
        <w:rPr>
          <w:b/>
          <w:sz w:val="24"/>
          <w:szCs w:val="24"/>
          <w:u w:val="single"/>
        </w:rPr>
      </w:pPr>
    </w:p>
    <w:p w14:paraId="31EA956A" w14:textId="77777777" w:rsidR="00BB322A" w:rsidRDefault="00BB322A">
      <w:pPr>
        <w:jc w:val="center"/>
        <w:rPr>
          <w:b/>
          <w:sz w:val="24"/>
          <w:szCs w:val="24"/>
          <w:u w:val="single"/>
        </w:rPr>
      </w:pPr>
    </w:p>
    <w:p w14:paraId="0F72C752" w14:textId="77777777" w:rsidR="00BB322A" w:rsidRDefault="00BB322A">
      <w:pPr>
        <w:jc w:val="center"/>
        <w:rPr>
          <w:b/>
          <w:sz w:val="24"/>
          <w:szCs w:val="24"/>
          <w:u w:val="single"/>
        </w:rPr>
      </w:pPr>
    </w:p>
    <w:p w14:paraId="41555707" w14:textId="77777777" w:rsidR="00BB322A" w:rsidRDefault="00BB322A">
      <w:pPr>
        <w:jc w:val="center"/>
        <w:rPr>
          <w:b/>
          <w:sz w:val="24"/>
          <w:szCs w:val="24"/>
          <w:u w:val="single"/>
        </w:rPr>
      </w:pPr>
    </w:p>
    <w:p w14:paraId="01F870E7" w14:textId="77777777" w:rsidR="00BB322A" w:rsidRDefault="00BB322A">
      <w:pPr>
        <w:jc w:val="center"/>
        <w:rPr>
          <w:b/>
          <w:sz w:val="24"/>
          <w:szCs w:val="24"/>
          <w:u w:val="single"/>
        </w:rPr>
      </w:pPr>
    </w:p>
    <w:p w14:paraId="330FFABA" w14:textId="77777777" w:rsidR="00BB322A" w:rsidRDefault="00BB322A">
      <w:pPr>
        <w:jc w:val="center"/>
        <w:rPr>
          <w:b/>
          <w:sz w:val="24"/>
          <w:szCs w:val="24"/>
          <w:u w:val="single"/>
        </w:rPr>
      </w:pPr>
    </w:p>
    <w:p w14:paraId="07127CE1" w14:textId="77777777" w:rsidR="00BB322A" w:rsidRDefault="00BB322A">
      <w:pPr>
        <w:jc w:val="center"/>
        <w:rPr>
          <w:b/>
          <w:sz w:val="24"/>
          <w:szCs w:val="24"/>
          <w:u w:val="single"/>
        </w:rPr>
      </w:pPr>
    </w:p>
    <w:p w14:paraId="6B4D7CE8" w14:textId="77777777" w:rsidR="00BB322A" w:rsidRDefault="00BB322A">
      <w:pPr>
        <w:jc w:val="center"/>
        <w:rPr>
          <w:b/>
          <w:sz w:val="24"/>
          <w:szCs w:val="24"/>
          <w:u w:val="single"/>
        </w:rPr>
      </w:pPr>
    </w:p>
    <w:p w14:paraId="16BDC0D4" w14:textId="77777777" w:rsidR="00BB322A" w:rsidRDefault="00D254F4">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r>
        <w:rPr>
          <w:rFonts w:ascii="Times New Roman" w:eastAsia="Times New Roman" w:hAnsi="Times New Roman" w:cs="Times New Roman"/>
          <w:i/>
        </w:rPr>
        <w:t xml:space="preserve">Web para la publicación de eventos y emisión de la Radio </w:t>
      </w:r>
      <w:proofErr w:type="spellStart"/>
      <w:r>
        <w:rPr>
          <w:rFonts w:ascii="Times New Roman" w:eastAsia="Times New Roman" w:hAnsi="Times New Roman" w:cs="Times New Roman"/>
          <w:i/>
        </w:rPr>
        <w:t>Conexion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Latam</w:t>
      </w:r>
      <w:proofErr w:type="spellEnd"/>
    </w:p>
    <w:p w14:paraId="089B31E7" w14:textId="77777777" w:rsidR="00BB322A" w:rsidRDefault="00D254F4">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Informe de Factibilidad</w:t>
      </w:r>
    </w:p>
    <w:p w14:paraId="44D616D3" w14:textId="77777777" w:rsidR="00BB322A" w:rsidRDefault="00BB322A">
      <w:pPr>
        <w:pStyle w:val="Ttulo"/>
        <w:jc w:val="right"/>
        <w:rPr>
          <w:rFonts w:ascii="Times New Roman" w:eastAsia="Times New Roman" w:hAnsi="Times New Roman" w:cs="Times New Roman"/>
          <w:color w:val="000000"/>
        </w:rPr>
      </w:pPr>
    </w:p>
    <w:p w14:paraId="6436876C" w14:textId="77777777" w:rsidR="00BB322A" w:rsidRDefault="00D254F4">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AF63438" w14:textId="77777777" w:rsidR="00BB322A" w:rsidRDefault="00BB322A">
      <w:pPr>
        <w:jc w:val="center"/>
        <w:rPr>
          <w:b/>
          <w:sz w:val="24"/>
          <w:szCs w:val="24"/>
          <w:u w:val="single"/>
        </w:rPr>
      </w:pPr>
    </w:p>
    <w:p w14:paraId="723E1717" w14:textId="77777777" w:rsidR="00BB322A" w:rsidRDefault="00BB322A">
      <w:pPr>
        <w:jc w:val="center"/>
        <w:rPr>
          <w:b/>
          <w:sz w:val="24"/>
          <w:szCs w:val="24"/>
          <w:u w:val="single"/>
        </w:rPr>
      </w:pPr>
    </w:p>
    <w:p w14:paraId="5308C9E3" w14:textId="77777777" w:rsidR="00BB322A" w:rsidRDefault="00BB322A">
      <w:pPr>
        <w:jc w:val="center"/>
        <w:rPr>
          <w:b/>
          <w:sz w:val="24"/>
          <w:szCs w:val="24"/>
          <w:u w:val="single"/>
        </w:rPr>
      </w:pPr>
    </w:p>
    <w:p w14:paraId="1335DF1C" w14:textId="77777777" w:rsidR="00BB322A" w:rsidRDefault="00BB322A">
      <w:pPr>
        <w:jc w:val="center"/>
        <w:rPr>
          <w:b/>
          <w:sz w:val="24"/>
          <w:szCs w:val="24"/>
          <w:u w:val="single"/>
        </w:rPr>
      </w:pPr>
    </w:p>
    <w:p w14:paraId="14BD0041" w14:textId="77777777" w:rsidR="00BB322A" w:rsidRDefault="00BB322A">
      <w:pPr>
        <w:jc w:val="center"/>
        <w:rPr>
          <w:b/>
          <w:sz w:val="24"/>
          <w:szCs w:val="24"/>
          <w:u w:val="single"/>
        </w:rPr>
      </w:pPr>
    </w:p>
    <w:p w14:paraId="31BF713D" w14:textId="77777777" w:rsidR="00BB322A" w:rsidRDefault="00BB322A">
      <w:pPr>
        <w:jc w:val="center"/>
        <w:rPr>
          <w:b/>
          <w:sz w:val="24"/>
          <w:szCs w:val="24"/>
          <w:u w:val="single"/>
        </w:rPr>
      </w:pPr>
    </w:p>
    <w:p w14:paraId="186810C5" w14:textId="77777777" w:rsidR="00BB322A" w:rsidRDefault="00BB322A">
      <w:pPr>
        <w:jc w:val="center"/>
        <w:rPr>
          <w:b/>
          <w:sz w:val="24"/>
          <w:szCs w:val="24"/>
          <w:u w:val="single"/>
        </w:rPr>
      </w:pPr>
    </w:p>
    <w:p w14:paraId="6B5826B6" w14:textId="77777777" w:rsidR="00BB322A" w:rsidRDefault="00BB322A">
      <w:pPr>
        <w:jc w:val="center"/>
        <w:rPr>
          <w:b/>
          <w:sz w:val="24"/>
          <w:szCs w:val="24"/>
          <w:u w:val="single"/>
        </w:rPr>
      </w:pPr>
    </w:p>
    <w:p w14:paraId="2FD20975" w14:textId="77777777" w:rsidR="00BB322A" w:rsidRDefault="00BB322A">
      <w:pPr>
        <w:jc w:val="center"/>
        <w:rPr>
          <w:b/>
          <w:sz w:val="24"/>
          <w:szCs w:val="24"/>
          <w:u w:val="single"/>
        </w:rPr>
      </w:pPr>
    </w:p>
    <w:p w14:paraId="27C1925D" w14:textId="77777777" w:rsidR="00BB322A" w:rsidRDefault="00BB322A">
      <w:pPr>
        <w:jc w:val="center"/>
        <w:rPr>
          <w:b/>
          <w:sz w:val="24"/>
          <w:szCs w:val="24"/>
          <w:u w:val="single"/>
        </w:rPr>
      </w:pPr>
    </w:p>
    <w:p w14:paraId="4818D0DA" w14:textId="77777777" w:rsidR="00BB322A" w:rsidRDefault="00BB322A">
      <w:pPr>
        <w:jc w:val="center"/>
        <w:rPr>
          <w:b/>
          <w:sz w:val="24"/>
          <w:szCs w:val="24"/>
          <w:u w:val="single"/>
        </w:rPr>
      </w:pPr>
    </w:p>
    <w:p w14:paraId="7B111794" w14:textId="77777777" w:rsidR="00BB322A" w:rsidRDefault="00BB322A">
      <w:pPr>
        <w:jc w:val="center"/>
        <w:rPr>
          <w:b/>
          <w:sz w:val="24"/>
          <w:szCs w:val="24"/>
          <w:u w:val="single"/>
        </w:rPr>
      </w:pPr>
    </w:p>
    <w:p w14:paraId="59C2878B" w14:textId="77777777" w:rsidR="00BB322A" w:rsidRDefault="00BB322A">
      <w:pPr>
        <w:jc w:val="center"/>
        <w:rPr>
          <w:b/>
          <w:sz w:val="24"/>
          <w:szCs w:val="24"/>
          <w:u w:val="single"/>
        </w:rPr>
      </w:pPr>
    </w:p>
    <w:p w14:paraId="16D6C63A" w14:textId="77777777" w:rsidR="00BB322A" w:rsidRDefault="00BB322A">
      <w:pPr>
        <w:jc w:val="center"/>
        <w:rPr>
          <w:b/>
          <w:sz w:val="24"/>
          <w:szCs w:val="24"/>
          <w:u w:val="single"/>
        </w:rPr>
      </w:pPr>
    </w:p>
    <w:p w14:paraId="487F53AB" w14:textId="77777777" w:rsidR="00BB322A" w:rsidRDefault="00BB322A">
      <w:pPr>
        <w:jc w:val="center"/>
        <w:rPr>
          <w:rFonts w:ascii="Times New Roman" w:eastAsia="Times New Roman" w:hAnsi="Times New Roman" w:cs="Times New Roman"/>
          <w:b/>
          <w:sz w:val="24"/>
          <w:szCs w:val="24"/>
          <w:u w:val="single"/>
        </w:rPr>
      </w:pPr>
    </w:p>
    <w:tbl>
      <w:tblPr>
        <w:tblStyle w:val="a1"/>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BB322A" w14:paraId="0A51ED29" w14:textId="77777777">
        <w:trPr>
          <w:trHeight w:val="284"/>
          <w:jc w:val="center"/>
        </w:trPr>
        <w:tc>
          <w:tcPr>
            <w:tcW w:w="9011" w:type="dxa"/>
            <w:gridSpan w:val="6"/>
            <w:tcBorders>
              <w:bottom w:val="single" w:sz="6" w:space="0" w:color="000000"/>
            </w:tcBorders>
            <w:shd w:val="clear" w:color="auto" w:fill="D9D9D9"/>
            <w:vAlign w:val="center"/>
          </w:tcPr>
          <w:p w14:paraId="57B9B497"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CONTROL DE VERSIONES</w:t>
            </w:r>
          </w:p>
        </w:tc>
      </w:tr>
      <w:tr w:rsidR="00BB322A" w14:paraId="6831BE2A" w14:textId="77777777">
        <w:trPr>
          <w:trHeight w:val="374"/>
          <w:jc w:val="center"/>
        </w:trPr>
        <w:tc>
          <w:tcPr>
            <w:tcW w:w="921" w:type="dxa"/>
            <w:shd w:val="clear" w:color="auto" w:fill="F2F2F2"/>
            <w:vAlign w:val="center"/>
          </w:tcPr>
          <w:p w14:paraId="0403EB61"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Versión</w:t>
            </w:r>
          </w:p>
        </w:tc>
        <w:tc>
          <w:tcPr>
            <w:tcW w:w="1134" w:type="dxa"/>
            <w:shd w:val="clear" w:color="auto" w:fill="F2F2F2"/>
            <w:vAlign w:val="center"/>
          </w:tcPr>
          <w:p w14:paraId="2569A588"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Hecha por</w:t>
            </w:r>
          </w:p>
        </w:tc>
        <w:tc>
          <w:tcPr>
            <w:tcW w:w="1424" w:type="dxa"/>
            <w:shd w:val="clear" w:color="auto" w:fill="F2F2F2"/>
            <w:vAlign w:val="center"/>
          </w:tcPr>
          <w:p w14:paraId="61001C35"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Revisada por</w:t>
            </w:r>
          </w:p>
        </w:tc>
        <w:tc>
          <w:tcPr>
            <w:tcW w:w="1482" w:type="dxa"/>
            <w:shd w:val="clear" w:color="auto" w:fill="F2F2F2"/>
            <w:vAlign w:val="center"/>
          </w:tcPr>
          <w:p w14:paraId="5C471A3C"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Aprobada por</w:t>
            </w:r>
          </w:p>
        </w:tc>
        <w:tc>
          <w:tcPr>
            <w:tcW w:w="992" w:type="dxa"/>
            <w:shd w:val="clear" w:color="auto" w:fill="F2F2F2"/>
            <w:vAlign w:val="center"/>
          </w:tcPr>
          <w:p w14:paraId="2EC648BD"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Fecha</w:t>
            </w:r>
          </w:p>
        </w:tc>
        <w:tc>
          <w:tcPr>
            <w:tcW w:w="3058" w:type="dxa"/>
            <w:shd w:val="clear" w:color="auto" w:fill="F2F2F2"/>
            <w:vAlign w:val="center"/>
          </w:tcPr>
          <w:p w14:paraId="07E14571"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Motivo</w:t>
            </w:r>
          </w:p>
        </w:tc>
      </w:tr>
      <w:tr w:rsidR="00BB322A" w14:paraId="419C7B90" w14:textId="77777777">
        <w:trPr>
          <w:trHeight w:val="227"/>
          <w:jc w:val="center"/>
        </w:trPr>
        <w:tc>
          <w:tcPr>
            <w:tcW w:w="921" w:type="dxa"/>
          </w:tcPr>
          <w:p w14:paraId="57594159"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1134" w:type="dxa"/>
          </w:tcPr>
          <w:p w14:paraId="162CE959" w14:textId="11DFA554"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Chambilla Mar</w:t>
            </w:r>
            <w:r w:rsidR="00EA1156">
              <w:rPr>
                <w:rFonts w:ascii="Times New Roman" w:eastAsia="Times New Roman" w:hAnsi="Times New Roman" w:cs="Times New Roman"/>
                <w:sz w:val="16"/>
                <w:szCs w:val="16"/>
              </w:rPr>
              <w:t>d</w:t>
            </w:r>
            <w:r>
              <w:rPr>
                <w:rFonts w:ascii="Times New Roman" w:eastAsia="Times New Roman" w:hAnsi="Times New Roman" w:cs="Times New Roman"/>
                <w:sz w:val="16"/>
                <w:szCs w:val="16"/>
              </w:rPr>
              <w:t xml:space="preserve">inez, </w:t>
            </w:r>
            <w:proofErr w:type="spellStart"/>
            <w:r>
              <w:rPr>
                <w:rFonts w:ascii="Times New Roman" w:eastAsia="Times New Roman" w:hAnsi="Times New Roman" w:cs="Times New Roman"/>
                <w:sz w:val="16"/>
                <w:szCs w:val="16"/>
              </w:rPr>
              <w:t>Lupaca</w:t>
            </w:r>
            <w:proofErr w:type="spellEnd"/>
            <w:r>
              <w:rPr>
                <w:rFonts w:ascii="Times New Roman" w:eastAsia="Times New Roman" w:hAnsi="Times New Roman" w:cs="Times New Roman"/>
                <w:sz w:val="16"/>
                <w:szCs w:val="16"/>
              </w:rPr>
              <w:t xml:space="preserve"> Mamani, Valle Bustamante y Viveros Blanco</w:t>
            </w:r>
          </w:p>
        </w:tc>
        <w:tc>
          <w:tcPr>
            <w:tcW w:w="1424" w:type="dxa"/>
          </w:tcPr>
          <w:p w14:paraId="5400B207"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Ing. Enrique Félix Lanchipa Valencia</w:t>
            </w:r>
          </w:p>
        </w:tc>
        <w:tc>
          <w:tcPr>
            <w:tcW w:w="1482" w:type="dxa"/>
          </w:tcPr>
          <w:p w14:paraId="39BAA750" w14:textId="77777777" w:rsidR="00BB322A" w:rsidRDefault="00BB322A">
            <w:pPr>
              <w:jc w:val="center"/>
              <w:rPr>
                <w:rFonts w:ascii="Times New Roman" w:eastAsia="Times New Roman" w:hAnsi="Times New Roman" w:cs="Times New Roman"/>
                <w:sz w:val="16"/>
                <w:szCs w:val="16"/>
              </w:rPr>
            </w:pPr>
          </w:p>
        </w:tc>
        <w:tc>
          <w:tcPr>
            <w:tcW w:w="992" w:type="dxa"/>
            <w:vAlign w:val="center"/>
          </w:tcPr>
          <w:p w14:paraId="48B169B3"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22/05/2024</w:t>
            </w:r>
          </w:p>
        </w:tc>
        <w:tc>
          <w:tcPr>
            <w:tcW w:w="3058" w:type="dxa"/>
            <w:shd w:val="clear" w:color="auto" w:fill="auto"/>
            <w:vAlign w:val="center"/>
          </w:tcPr>
          <w:p w14:paraId="5930D65C" w14:textId="77777777" w:rsidR="00BB322A" w:rsidRDefault="00D254F4">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Primera versión del documento.</w:t>
            </w:r>
          </w:p>
        </w:tc>
      </w:tr>
    </w:tbl>
    <w:p w14:paraId="2B3D0B9F" w14:textId="77777777" w:rsidR="00BB322A" w:rsidRDefault="00BB322A">
      <w:pPr>
        <w:jc w:val="center"/>
        <w:rPr>
          <w:rFonts w:ascii="Times New Roman" w:eastAsia="Times New Roman" w:hAnsi="Times New Roman" w:cs="Times New Roman"/>
          <w:b/>
          <w:sz w:val="24"/>
          <w:szCs w:val="24"/>
          <w:u w:val="single"/>
        </w:rPr>
      </w:pPr>
    </w:p>
    <w:p w14:paraId="5FF3911A" w14:textId="77777777" w:rsidR="00BB322A" w:rsidRDefault="00BB322A">
      <w:pPr>
        <w:jc w:val="center"/>
        <w:rPr>
          <w:rFonts w:ascii="Times New Roman" w:eastAsia="Times New Roman" w:hAnsi="Times New Roman" w:cs="Times New Roman"/>
          <w:b/>
          <w:sz w:val="24"/>
          <w:szCs w:val="24"/>
          <w:u w:val="single"/>
        </w:rPr>
      </w:pPr>
    </w:p>
    <w:p w14:paraId="4488F5EA" w14:textId="3829FF0A" w:rsidR="00BB322A" w:rsidRPr="00D85E39" w:rsidRDefault="00D254F4" w:rsidP="00D85E39">
      <w:pPr>
        <w:keepNext/>
        <w:keepLines/>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ÍNDICE</w:t>
      </w:r>
      <w:r>
        <w:rPr>
          <w:rFonts w:ascii="Times New Roman" w:eastAsia="Times New Roman" w:hAnsi="Times New Roman" w:cs="Times New Roman"/>
          <w:b/>
          <w:color w:val="000000"/>
          <w:sz w:val="24"/>
          <w:szCs w:val="24"/>
        </w:rPr>
        <w:t xml:space="preserve"> GENERAL</w:t>
      </w:r>
    </w:p>
    <w:bookmarkStart w:id="0" w:name="_heading=h.gjdgxs" w:colFirst="0" w:colLast="0" w:displacedByCustomXml="next"/>
    <w:bookmarkEnd w:id="0" w:displacedByCustomXml="next"/>
    <w:sdt>
      <w:sdtPr>
        <w:rPr>
          <w:rFonts w:ascii="Calibri" w:eastAsia="Calibri" w:hAnsi="Calibri" w:cs="Calibri"/>
          <w:color w:val="auto"/>
          <w:sz w:val="22"/>
          <w:szCs w:val="22"/>
          <w:lang w:val="es-PE"/>
        </w:rPr>
        <w:id w:val="604700999"/>
        <w:docPartObj>
          <w:docPartGallery w:val="Table of Contents"/>
          <w:docPartUnique/>
        </w:docPartObj>
      </w:sdtPr>
      <w:sdtEndPr>
        <w:rPr>
          <w:b/>
          <w:bCs/>
        </w:rPr>
      </w:sdtEndPr>
      <w:sdtContent>
        <w:p w14:paraId="5EED88F1" w14:textId="5A242847" w:rsidR="00D85E39" w:rsidRDefault="00D85E39">
          <w:pPr>
            <w:pStyle w:val="TtuloTDC"/>
          </w:pPr>
        </w:p>
        <w:p w14:paraId="6DE03A96" w14:textId="518B482D" w:rsidR="00E839FC" w:rsidRDefault="00D85E39">
          <w:pPr>
            <w:pStyle w:val="TDC1"/>
            <w:tabs>
              <w:tab w:val="left" w:pos="440"/>
              <w:tab w:val="right" w:leader="dot" w:pos="8494"/>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67976620" w:history="1">
            <w:r w:rsidR="00E839FC" w:rsidRPr="00F7578F">
              <w:rPr>
                <w:rStyle w:val="Hipervnculo"/>
                <w:noProof/>
              </w:rPr>
              <w:t>1.</w:t>
            </w:r>
            <w:r w:rsidR="00E839FC">
              <w:rPr>
                <w:rFonts w:asciiTheme="minorHAnsi" w:eastAsiaTheme="minorEastAsia" w:hAnsiTheme="minorHAnsi" w:cstheme="minorBidi"/>
                <w:noProof/>
                <w:lang w:val="es-ES"/>
              </w:rPr>
              <w:tab/>
            </w:r>
            <w:r w:rsidR="00E839FC" w:rsidRPr="00F7578F">
              <w:rPr>
                <w:rStyle w:val="Hipervnculo"/>
                <w:noProof/>
              </w:rPr>
              <w:t>Descripción del Proyecto</w:t>
            </w:r>
            <w:r w:rsidR="00E839FC">
              <w:rPr>
                <w:noProof/>
                <w:webHidden/>
              </w:rPr>
              <w:tab/>
            </w:r>
            <w:r w:rsidR="00E839FC">
              <w:rPr>
                <w:noProof/>
                <w:webHidden/>
              </w:rPr>
              <w:fldChar w:fldCharType="begin"/>
            </w:r>
            <w:r w:rsidR="00E839FC">
              <w:rPr>
                <w:noProof/>
                <w:webHidden/>
              </w:rPr>
              <w:instrText xml:space="preserve"> PAGEREF _Toc167976620 \h </w:instrText>
            </w:r>
            <w:r w:rsidR="00E839FC">
              <w:rPr>
                <w:noProof/>
                <w:webHidden/>
              </w:rPr>
            </w:r>
            <w:r w:rsidR="00E839FC">
              <w:rPr>
                <w:noProof/>
                <w:webHidden/>
              </w:rPr>
              <w:fldChar w:fldCharType="separate"/>
            </w:r>
            <w:r w:rsidR="00E839FC">
              <w:rPr>
                <w:noProof/>
                <w:webHidden/>
              </w:rPr>
              <w:t>5</w:t>
            </w:r>
            <w:r w:rsidR="00E839FC">
              <w:rPr>
                <w:noProof/>
                <w:webHidden/>
              </w:rPr>
              <w:fldChar w:fldCharType="end"/>
            </w:r>
          </w:hyperlink>
        </w:p>
        <w:p w14:paraId="4E34874D" w14:textId="6155D910"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21" w:history="1">
            <w:r w:rsidRPr="00F7578F">
              <w:rPr>
                <w:rStyle w:val="Hipervnculo"/>
                <w:noProof/>
              </w:rPr>
              <w:t>1.1</w:t>
            </w:r>
            <w:r>
              <w:rPr>
                <w:rFonts w:asciiTheme="minorHAnsi" w:eastAsiaTheme="minorEastAsia" w:hAnsiTheme="minorHAnsi" w:cstheme="minorBidi"/>
                <w:noProof/>
                <w:lang w:val="es-ES"/>
              </w:rPr>
              <w:tab/>
            </w:r>
            <w:r w:rsidRPr="00F7578F">
              <w:rPr>
                <w:rStyle w:val="Hipervnculo"/>
                <w:noProof/>
              </w:rPr>
              <w:t>Nombre del proyecto</w:t>
            </w:r>
            <w:r>
              <w:rPr>
                <w:noProof/>
                <w:webHidden/>
              </w:rPr>
              <w:tab/>
            </w:r>
            <w:r>
              <w:rPr>
                <w:noProof/>
                <w:webHidden/>
              </w:rPr>
              <w:fldChar w:fldCharType="begin"/>
            </w:r>
            <w:r>
              <w:rPr>
                <w:noProof/>
                <w:webHidden/>
              </w:rPr>
              <w:instrText xml:space="preserve"> PAGEREF _Toc167976621 \h </w:instrText>
            </w:r>
            <w:r>
              <w:rPr>
                <w:noProof/>
                <w:webHidden/>
              </w:rPr>
            </w:r>
            <w:r>
              <w:rPr>
                <w:noProof/>
                <w:webHidden/>
              </w:rPr>
              <w:fldChar w:fldCharType="separate"/>
            </w:r>
            <w:r>
              <w:rPr>
                <w:noProof/>
                <w:webHidden/>
              </w:rPr>
              <w:t>5</w:t>
            </w:r>
            <w:r>
              <w:rPr>
                <w:noProof/>
                <w:webHidden/>
              </w:rPr>
              <w:fldChar w:fldCharType="end"/>
            </w:r>
          </w:hyperlink>
        </w:p>
        <w:p w14:paraId="503763B9" w14:textId="6B942F13"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22" w:history="1">
            <w:r w:rsidRPr="00F7578F">
              <w:rPr>
                <w:rStyle w:val="Hipervnculo"/>
                <w:noProof/>
              </w:rPr>
              <w:t>1.2</w:t>
            </w:r>
            <w:r>
              <w:rPr>
                <w:rFonts w:asciiTheme="minorHAnsi" w:eastAsiaTheme="minorEastAsia" w:hAnsiTheme="minorHAnsi" w:cstheme="minorBidi"/>
                <w:noProof/>
                <w:lang w:val="es-ES"/>
              </w:rPr>
              <w:tab/>
            </w:r>
            <w:r w:rsidRPr="00F7578F">
              <w:rPr>
                <w:rStyle w:val="Hipervnculo"/>
                <w:noProof/>
              </w:rPr>
              <w:t>Duración del proyecto</w:t>
            </w:r>
            <w:r>
              <w:rPr>
                <w:noProof/>
                <w:webHidden/>
              </w:rPr>
              <w:tab/>
            </w:r>
            <w:r>
              <w:rPr>
                <w:noProof/>
                <w:webHidden/>
              </w:rPr>
              <w:fldChar w:fldCharType="begin"/>
            </w:r>
            <w:r>
              <w:rPr>
                <w:noProof/>
                <w:webHidden/>
              </w:rPr>
              <w:instrText xml:space="preserve"> PAGEREF _Toc167976622 \h </w:instrText>
            </w:r>
            <w:r>
              <w:rPr>
                <w:noProof/>
                <w:webHidden/>
              </w:rPr>
            </w:r>
            <w:r>
              <w:rPr>
                <w:noProof/>
                <w:webHidden/>
              </w:rPr>
              <w:fldChar w:fldCharType="separate"/>
            </w:r>
            <w:r>
              <w:rPr>
                <w:noProof/>
                <w:webHidden/>
              </w:rPr>
              <w:t>5</w:t>
            </w:r>
            <w:r>
              <w:rPr>
                <w:noProof/>
                <w:webHidden/>
              </w:rPr>
              <w:fldChar w:fldCharType="end"/>
            </w:r>
          </w:hyperlink>
        </w:p>
        <w:p w14:paraId="77F9865F" w14:textId="3593C1E8"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23" w:history="1">
            <w:r w:rsidRPr="00F7578F">
              <w:rPr>
                <w:rStyle w:val="Hipervnculo"/>
                <w:noProof/>
              </w:rPr>
              <w:t>1.3</w:t>
            </w:r>
            <w:r>
              <w:rPr>
                <w:rFonts w:asciiTheme="minorHAnsi" w:eastAsiaTheme="minorEastAsia" w:hAnsiTheme="minorHAnsi" w:cstheme="minorBidi"/>
                <w:noProof/>
                <w:lang w:val="es-ES"/>
              </w:rPr>
              <w:tab/>
            </w:r>
            <w:r w:rsidRPr="00F7578F">
              <w:rPr>
                <w:rStyle w:val="Hipervnculo"/>
                <w:noProof/>
              </w:rPr>
              <w:t>Descripción</w:t>
            </w:r>
            <w:r>
              <w:rPr>
                <w:noProof/>
                <w:webHidden/>
              </w:rPr>
              <w:tab/>
            </w:r>
            <w:r>
              <w:rPr>
                <w:noProof/>
                <w:webHidden/>
              </w:rPr>
              <w:fldChar w:fldCharType="begin"/>
            </w:r>
            <w:r>
              <w:rPr>
                <w:noProof/>
                <w:webHidden/>
              </w:rPr>
              <w:instrText xml:space="preserve"> PAGEREF _Toc167976623 \h </w:instrText>
            </w:r>
            <w:r>
              <w:rPr>
                <w:noProof/>
                <w:webHidden/>
              </w:rPr>
            </w:r>
            <w:r>
              <w:rPr>
                <w:noProof/>
                <w:webHidden/>
              </w:rPr>
              <w:fldChar w:fldCharType="separate"/>
            </w:r>
            <w:r>
              <w:rPr>
                <w:noProof/>
                <w:webHidden/>
              </w:rPr>
              <w:t>5</w:t>
            </w:r>
            <w:r>
              <w:rPr>
                <w:noProof/>
                <w:webHidden/>
              </w:rPr>
              <w:fldChar w:fldCharType="end"/>
            </w:r>
          </w:hyperlink>
        </w:p>
        <w:p w14:paraId="3AA4E65E" w14:textId="30829AC2"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24" w:history="1">
            <w:r w:rsidRPr="00F7578F">
              <w:rPr>
                <w:rStyle w:val="Hipervnculo"/>
                <w:noProof/>
              </w:rPr>
              <w:t>1.4</w:t>
            </w:r>
            <w:r>
              <w:rPr>
                <w:rFonts w:asciiTheme="minorHAnsi" w:eastAsiaTheme="minorEastAsia" w:hAnsiTheme="minorHAnsi" w:cstheme="minorBidi"/>
                <w:noProof/>
                <w:lang w:val="es-ES"/>
              </w:rPr>
              <w:tab/>
            </w:r>
            <w:r w:rsidRPr="00F7578F">
              <w:rPr>
                <w:rStyle w:val="Hipervnculo"/>
                <w:noProof/>
              </w:rPr>
              <w:t>Objetivos</w:t>
            </w:r>
            <w:r>
              <w:rPr>
                <w:noProof/>
                <w:webHidden/>
              </w:rPr>
              <w:tab/>
            </w:r>
            <w:r>
              <w:rPr>
                <w:noProof/>
                <w:webHidden/>
              </w:rPr>
              <w:fldChar w:fldCharType="begin"/>
            </w:r>
            <w:r>
              <w:rPr>
                <w:noProof/>
                <w:webHidden/>
              </w:rPr>
              <w:instrText xml:space="preserve"> PAGEREF _Toc167976624 \h </w:instrText>
            </w:r>
            <w:r>
              <w:rPr>
                <w:noProof/>
                <w:webHidden/>
              </w:rPr>
            </w:r>
            <w:r>
              <w:rPr>
                <w:noProof/>
                <w:webHidden/>
              </w:rPr>
              <w:fldChar w:fldCharType="separate"/>
            </w:r>
            <w:r>
              <w:rPr>
                <w:noProof/>
                <w:webHidden/>
              </w:rPr>
              <w:t>5</w:t>
            </w:r>
            <w:r>
              <w:rPr>
                <w:noProof/>
                <w:webHidden/>
              </w:rPr>
              <w:fldChar w:fldCharType="end"/>
            </w:r>
          </w:hyperlink>
        </w:p>
        <w:p w14:paraId="632687BA" w14:textId="1679B611" w:rsidR="00E839FC" w:rsidRDefault="00E839FC">
          <w:pPr>
            <w:pStyle w:val="TDC3"/>
            <w:tabs>
              <w:tab w:val="left" w:pos="1320"/>
              <w:tab w:val="right" w:leader="dot" w:pos="8494"/>
            </w:tabs>
            <w:rPr>
              <w:rFonts w:asciiTheme="minorHAnsi" w:eastAsiaTheme="minorEastAsia" w:hAnsiTheme="minorHAnsi" w:cstheme="minorBidi"/>
              <w:noProof/>
              <w:lang w:val="es-ES"/>
            </w:rPr>
          </w:pPr>
          <w:hyperlink w:anchor="_Toc167976625" w:history="1">
            <w:r w:rsidRPr="00F7578F">
              <w:rPr>
                <w:rStyle w:val="Hipervnculo"/>
                <w:noProof/>
              </w:rPr>
              <w:t>1.4.1</w:t>
            </w:r>
            <w:r>
              <w:rPr>
                <w:rFonts w:asciiTheme="minorHAnsi" w:eastAsiaTheme="minorEastAsia" w:hAnsiTheme="minorHAnsi" w:cstheme="minorBidi"/>
                <w:noProof/>
                <w:lang w:val="es-ES"/>
              </w:rPr>
              <w:tab/>
            </w:r>
            <w:r w:rsidRPr="00F7578F">
              <w:rPr>
                <w:rStyle w:val="Hipervnculo"/>
                <w:noProof/>
              </w:rPr>
              <w:t>Objetivo general</w:t>
            </w:r>
            <w:r>
              <w:rPr>
                <w:noProof/>
                <w:webHidden/>
              </w:rPr>
              <w:tab/>
            </w:r>
            <w:r>
              <w:rPr>
                <w:noProof/>
                <w:webHidden/>
              </w:rPr>
              <w:fldChar w:fldCharType="begin"/>
            </w:r>
            <w:r>
              <w:rPr>
                <w:noProof/>
                <w:webHidden/>
              </w:rPr>
              <w:instrText xml:space="preserve"> PAGEREF _Toc167976625 \h </w:instrText>
            </w:r>
            <w:r>
              <w:rPr>
                <w:noProof/>
                <w:webHidden/>
              </w:rPr>
            </w:r>
            <w:r>
              <w:rPr>
                <w:noProof/>
                <w:webHidden/>
              </w:rPr>
              <w:fldChar w:fldCharType="separate"/>
            </w:r>
            <w:r>
              <w:rPr>
                <w:noProof/>
                <w:webHidden/>
              </w:rPr>
              <w:t>5</w:t>
            </w:r>
            <w:r>
              <w:rPr>
                <w:noProof/>
                <w:webHidden/>
              </w:rPr>
              <w:fldChar w:fldCharType="end"/>
            </w:r>
          </w:hyperlink>
        </w:p>
        <w:p w14:paraId="5831D3C5" w14:textId="7CC85EFB" w:rsidR="00E839FC" w:rsidRDefault="00E839FC">
          <w:pPr>
            <w:pStyle w:val="TDC3"/>
            <w:tabs>
              <w:tab w:val="left" w:pos="1320"/>
              <w:tab w:val="right" w:leader="dot" w:pos="8494"/>
            </w:tabs>
            <w:rPr>
              <w:rFonts w:asciiTheme="minorHAnsi" w:eastAsiaTheme="minorEastAsia" w:hAnsiTheme="minorHAnsi" w:cstheme="minorBidi"/>
              <w:noProof/>
              <w:lang w:val="es-ES"/>
            </w:rPr>
          </w:pPr>
          <w:hyperlink w:anchor="_Toc167976626" w:history="1">
            <w:r w:rsidRPr="00F7578F">
              <w:rPr>
                <w:rStyle w:val="Hipervnculo"/>
                <w:noProof/>
              </w:rPr>
              <w:t>1.4.2</w:t>
            </w:r>
            <w:r>
              <w:rPr>
                <w:rFonts w:asciiTheme="minorHAnsi" w:eastAsiaTheme="minorEastAsia" w:hAnsiTheme="minorHAnsi" w:cstheme="minorBidi"/>
                <w:noProof/>
                <w:lang w:val="es-ES"/>
              </w:rPr>
              <w:tab/>
            </w:r>
            <w:r w:rsidRPr="00F7578F">
              <w:rPr>
                <w:rStyle w:val="Hipervnculo"/>
                <w:noProof/>
              </w:rPr>
              <w:t>Objetivos Específicos</w:t>
            </w:r>
            <w:r>
              <w:rPr>
                <w:noProof/>
                <w:webHidden/>
              </w:rPr>
              <w:tab/>
            </w:r>
            <w:r>
              <w:rPr>
                <w:noProof/>
                <w:webHidden/>
              </w:rPr>
              <w:fldChar w:fldCharType="begin"/>
            </w:r>
            <w:r>
              <w:rPr>
                <w:noProof/>
                <w:webHidden/>
              </w:rPr>
              <w:instrText xml:space="preserve"> PAGEREF _Toc167976626 \h </w:instrText>
            </w:r>
            <w:r>
              <w:rPr>
                <w:noProof/>
                <w:webHidden/>
              </w:rPr>
            </w:r>
            <w:r>
              <w:rPr>
                <w:noProof/>
                <w:webHidden/>
              </w:rPr>
              <w:fldChar w:fldCharType="separate"/>
            </w:r>
            <w:r>
              <w:rPr>
                <w:noProof/>
                <w:webHidden/>
              </w:rPr>
              <w:t>5</w:t>
            </w:r>
            <w:r>
              <w:rPr>
                <w:noProof/>
                <w:webHidden/>
              </w:rPr>
              <w:fldChar w:fldCharType="end"/>
            </w:r>
          </w:hyperlink>
        </w:p>
        <w:p w14:paraId="0A96074F" w14:textId="077EEA69" w:rsidR="00E839FC" w:rsidRDefault="00E839FC">
          <w:pPr>
            <w:pStyle w:val="TDC1"/>
            <w:tabs>
              <w:tab w:val="left" w:pos="440"/>
              <w:tab w:val="right" w:leader="dot" w:pos="8494"/>
            </w:tabs>
            <w:rPr>
              <w:rFonts w:asciiTheme="minorHAnsi" w:eastAsiaTheme="minorEastAsia" w:hAnsiTheme="minorHAnsi" w:cstheme="minorBidi"/>
              <w:noProof/>
              <w:lang w:val="es-ES"/>
            </w:rPr>
          </w:pPr>
          <w:hyperlink w:anchor="_Toc167976627" w:history="1">
            <w:r w:rsidRPr="00F7578F">
              <w:rPr>
                <w:rStyle w:val="Hipervnculo"/>
                <w:noProof/>
              </w:rPr>
              <w:t>2.</w:t>
            </w:r>
            <w:r>
              <w:rPr>
                <w:rFonts w:asciiTheme="minorHAnsi" w:eastAsiaTheme="minorEastAsia" w:hAnsiTheme="minorHAnsi" w:cstheme="minorBidi"/>
                <w:noProof/>
                <w:lang w:val="es-ES"/>
              </w:rPr>
              <w:tab/>
            </w:r>
            <w:r w:rsidRPr="00F7578F">
              <w:rPr>
                <w:rStyle w:val="Hipervnculo"/>
                <w:noProof/>
              </w:rPr>
              <w:t>Riesgos</w:t>
            </w:r>
            <w:r>
              <w:rPr>
                <w:noProof/>
                <w:webHidden/>
              </w:rPr>
              <w:tab/>
            </w:r>
            <w:r>
              <w:rPr>
                <w:noProof/>
                <w:webHidden/>
              </w:rPr>
              <w:fldChar w:fldCharType="begin"/>
            </w:r>
            <w:r>
              <w:rPr>
                <w:noProof/>
                <w:webHidden/>
              </w:rPr>
              <w:instrText xml:space="preserve"> PAGEREF _Toc167976627 \h </w:instrText>
            </w:r>
            <w:r>
              <w:rPr>
                <w:noProof/>
                <w:webHidden/>
              </w:rPr>
            </w:r>
            <w:r>
              <w:rPr>
                <w:noProof/>
                <w:webHidden/>
              </w:rPr>
              <w:fldChar w:fldCharType="separate"/>
            </w:r>
            <w:r>
              <w:rPr>
                <w:noProof/>
                <w:webHidden/>
              </w:rPr>
              <w:t>6</w:t>
            </w:r>
            <w:r>
              <w:rPr>
                <w:noProof/>
                <w:webHidden/>
              </w:rPr>
              <w:fldChar w:fldCharType="end"/>
            </w:r>
          </w:hyperlink>
        </w:p>
        <w:p w14:paraId="38A313E7" w14:textId="56FEE215" w:rsidR="00E839FC" w:rsidRDefault="00E839FC">
          <w:pPr>
            <w:pStyle w:val="TDC1"/>
            <w:tabs>
              <w:tab w:val="left" w:pos="440"/>
              <w:tab w:val="right" w:leader="dot" w:pos="8494"/>
            </w:tabs>
            <w:rPr>
              <w:rFonts w:asciiTheme="minorHAnsi" w:eastAsiaTheme="minorEastAsia" w:hAnsiTheme="minorHAnsi" w:cstheme="minorBidi"/>
              <w:noProof/>
              <w:lang w:val="es-ES"/>
            </w:rPr>
          </w:pPr>
          <w:hyperlink w:anchor="_Toc167976628" w:history="1">
            <w:r w:rsidRPr="00F7578F">
              <w:rPr>
                <w:rStyle w:val="Hipervnculo"/>
                <w:noProof/>
              </w:rPr>
              <w:t>3.</w:t>
            </w:r>
            <w:r>
              <w:rPr>
                <w:rFonts w:asciiTheme="minorHAnsi" w:eastAsiaTheme="minorEastAsia" w:hAnsiTheme="minorHAnsi" w:cstheme="minorBidi"/>
                <w:noProof/>
                <w:lang w:val="es-ES"/>
              </w:rPr>
              <w:tab/>
            </w:r>
            <w:r w:rsidRPr="00F7578F">
              <w:rPr>
                <w:rStyle w:val="Hipervnculo"/>
                <w:noProof/>
              </w:rPr>
              <w:t>Análisis de la Situación actual</w:t>
            </w:r>
            <w:r>
              <w:rPr>
                <w:noProof/>
                <w:webHidden/>
              </w:rPr>
              <w:tab/>
            </w:r>
            <w:r>
              <w:rPr>
                <w:noProof/>
                <w:webHidden/>
              </w:rPr>
              <w:fldChar w:fldCharType="begin"/>
            </w:r>
            <w:r>
              <w:rPr>
                <w:noProof/>
                <w:webHidden/>
              </w:rPr>
              <w:instrText xml:space="preserve"> PAGEREF _Toc167976628 \h </w:instrText>
            </w:r>
            <w:r>
              <w:rPr>
                <w:noProof/>
                <w:webHidden/>
              </w:rPr>
            </w:r>
            <w:r>
              <w:rPr>
                <w:noProof/>
                <w:webHidden/>
              </w:rPr>
              <w:fldChar w:fldCharType="separate"/>
            </w:r>
            <w:r>
              <w:rPr>
                <w:noProof/>
                <w:webHidden/>
              </w:rPr>
              <w:t>7</w:t>
            </w:r>
            <w:r>
              <w:rPr>
                <w:noProof/>
                <w:webHidden/>
              </w:rPr>
              <w:fldChar w:fldCharType="end"/>
            </w:r>
          </w:hyperlink>
        </w:p>
        <w:p w14:paraId="633F5337" w14:textId="68ADC32B"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29" w:history="1">
            <w:r w:rsidRPr="00F7578F">
              <w:rPr>
                <w:rStyle w:val="Hipervnculo"/>
                <w:noProof/>
              </w:rPr>
              <w:t>3.1</w:t>
            </w:r>
            <w:r>
              <w:rPr>
                <w:rFonts w:asciiTheme="minorHAnsi" w:eastAsiaTheme="minorEastAsia" w:hAnsiTheme="minorHAnsi" w:cstheme="minorBidi"/>
                <w:noProof/>
                <w:lang w:val="es-ES"/>
              </w:rPr>
              <w:tab/>
            </w:r>
            <w:r w:rsidRPr="00F7578F">
              <w:rPr>
                <w:rStyle w:val="Hipervnculo"/>
                <w:noProof/>
              </w:rPr>
              <w:t>Planteamiento del problema</w:t>
            </w:r>
            <w:r>
              <w:rPr>
                <w:noProof/>
                <w:webHidden/>
              </w:rPr>
              <w:tab/>
            </w:r>
            <w:r>
              <w:rPr>
                <w:noProof/>
                <w:webHidden/>
              </w:rPr>
              <w:fldChar w:fldCharType="begin"/>
            </w:r>
            <w:r>
              <w:rPr>
                <w:noProof/>
                <w:webHidden/>
              </w:rPr>
              <w:instrText xml:space="preserve"> PAGEREF _Toc167976629 \h </w:instrText>
            </w:r>
            <w:r>
              <w:rPr>
                <w:noProof/>
                <w:webHidden/>
              </w:rPr>
            </w:r>
            <w:r>
              <w:rPr>
                <w:noProof/>
                <w:webHidden/>
              </w:rPr>
              <w:fldChar w:fldCharType="separate"/>
            </w:r>
            <w:r>
              <w:rPr>
                <w:noProof/>
                <w:webHidden/>
              </w:rPr>
              <w:t>7</w:t>
            </w:r>
            <w:r>
              <w:rPr>
                <w:noProof/>
                <w:webHidden/>
              </w:rPr>
              <w:fldChar w:fldCharType="end"/>
            </w:r>
          </w:hyperlink>
        </w:p>
        <w:p w14:paraId="0F685E11" w14:textId="48E94986" w:rsidR="00E839FC" w:rsidRDefault="00E839FC">
          <w:pPr>
            <w:pStyle w:val="TDC2"/>
            <w:tabs>
              <w:tab w:val="left" w:pos="880"/>
              <w:tab w:val="right" w:leader="dot" w:pos="8494"/>
            </w:tabs>
            <w:rPr>
              <w:rFonts w:asciiTheme="minorHAnsi" w:eastAsiaTheme="minorEastAsia" w:hAnsiTheme="minorHAnsi" w:cstheme="minorBidi"/>
              <w:noProof/>
              <w:lang w:val="es-ES"/>
            </w:rPr>
          </w:pPr>
          <w:hyperlink w:anchor="_Toc167976630" w:history="1">
            <w:r w:rsidRPr="00F7578F">
              <w:rPr>
                <w:rStyle w:val="Hipervnculo"/>
                <w:noProof/>
              </w:rPr>
              <w:t>3.2</w:t>
            </w:r>
            <w:r>
              <w:rPr>
                <w:rFonts w:asciiTheme="minorHAnsi" w:eastAsiaTheme="minorEastAsia" w:hAnsiTheme="minorHAnsi" w:cstheme="minorBidi"/>
                <w:noProof/>
                <w:lang w:val="es-ES"/>
              </w:rPr>
              <w:tab/>
            </w:r>
            <w:r w:rsidRPr="00F7578F">
              <w:rPr>
                <w:rStyle w:val="Hipervnculo"/>
                <w:noProof/>
              </w:rPr>
              <w:t>Consideraciones de hardware y software</w:t>
            </w:r>
            <w:r>
              <w:rPr>
                <w:noProof/>
                <w:webHidden/>
              </w:rPr>
              <w:tab/>
            </w:r>
            <w:r>
              <w:rPr>
                <w:noProof/>
                <w:webHidden/>
              </w:rPr>
              <w:fldChar w:fldCharType="begin"/>
            </w:r>
            <w:r>
              <w:rPr>
                <w:noProof/>
                <w:webHidden/>
              </w:rPr>
              <w:instrText xml:space="preserve"> PAGEREF _Toc167976630 \h </w:instrText>
            </w:r>
            <w:r>
              <w:rPr>
                <w:noProof/>
                <w:webHidden/>
              </w:rPr>
            </w:r>
            <w:r>
              <w:rPr>
                <w:noProof/>
                <w:webHidden/>
              </w:rPr>
              <w:fldChar w:fldCharType="separate"/>
            </w:r>
            <w:r>
              <w:rPr>
                <w:noProof/>
                <w:webHidden/>
              </w:rPr>
              <w:t>7</w:t>
            </w:r>
            <w:r>
              <w:rPr>
                <w:noProof/>
                <w:webHidden/>
              </w:rPr>
              <w:fldChar w:fldCharType="end"/>
            </w:r>
          </w:hyperlink>
        </w:p>
        <w:p w14:paraId="31ED7A08" w14:textId="4C12B4A0" w:rsidR="00E839FC" w:rsidRDefault="00E839FC">
          <w:pPr>
            <w:pStyle w:val="TDC1"/>
            <w:tabs>
              <w:tab w:val="left" w:pos="440"/>
              <w:tab w:val="right" w:leader="dot" w:pos="8494"/>
            </w:tabs>
            <w:rPr>
              <w:rFonts w:asciiTheme="minorHAnsi" w:eastAsiaTheme="minorEastAsia" w:hAnsiTheme="minorHAnsi" w:cstheme="minorBidi"/>
              <w:noProof/>
              <w:lang w:val="es-ES"/>
            </w:rPr>
          </w:pPr>
          <w:hyperlink w:anchor="_Toc167976631" w:history="1">
            <w:r w:rsidRPr="00F7578F">
              <w:rPr>
                <w:rStyle w:val="Hipervnculo"/>
                <w:noProof/>
              </w:rPr>
              <w:t>4.</w:t>
            </w:r>
            <w:r>
              <w:rPr>
                <w:rFonts w:asciiTheme="minorHAnsi" w:eastAsiaTheme="minorEastAsia" w:hAnsiTheme="minorHAnsi" w:cstheme="minorBidi"/>
                <w:noProof/>
                <w:lang w:val="es-ES"/>
              </w:rPr>
              <w:tab/>
            </w:r>
            <w:r w:rsidRPr="00F7578F">
              <w:rPr>
                <w:rStyle w:val="Hipervnculo"/>
                <w:noProof/>
              </w:rPr>
              <w:t>Estudio de Factibilidad</w:t>
            </w:r>
            <w:r>
              <w:rPr>
                <w:noProof/>
                <w:webHidden/>
              </w:rPr>
              <w:tab/>
            </w:r>
            <w:r>
              <w:rPr>
                <w:noProof/>
                <w:webHidden/>
              </w:rPr>
              <w:fldChar w:fldCharType="begin"/>
            </w:r>
            <w:r>
              <w:rPr>
                <w:noProof/>
                <w:webHidden/>
              </w:rPr>
              <w:instrText xml:space="preserve"> PAGEREF _Toc167976631 \h </w:instrText>
            </w:r>
            <w:r>
              <w:rPr>
                <w:noProof/>
                <w:webHidden/>
              </w:rPr>
            </w:r>
            <w:r>
              <w:rPr>
                <w:noProof/>
                <w:webHidden/>
              </w:rPr>
              <w:fldChar w:fldCharType="separate"/>
            </w:r>
            <w:r>
              <w:rPr>
                <w:noProof/>
                <w:webHidden/>
              </w:rPr>
              <w:t>7</w:t>
            </w:r>
            <w:r>
              <w:rPr>
                <w:noProof/>
                <w:webHidden/>
              </w:rPr>
              <w:fldChar w:fldCharType="end"/>
            </w:r>
          </w:hyperlink>
        </w:p>
        <w:p w14:paraId="7E6F6629" w14:textId="42F0E1FE" w:rsidR="00E839FC" w:rsidRDefault="00E839FC">
          <w:pPr>
            <w:pStyle w:val="TDC2"/>
            <w:tabs>
              <w:tab w:val="right" w:leader="dot" w:pos="8494"/>
            </w:tabs>
            <w:rPr>
              <w:rFonts w:asciiTheme="minorHAnsi" w:eastAsiaTheme="minorEastAsia" w:hAnsiTheme="minorHAnsi" w:cstheme="minorBidi"/>
              <w:noProof/>
              <w:lang w:val="es-ES"/>
            </w:rPr>
          </w:pPr>
          <w:hyperlink w:anchor="_Toc167976632" w:history="1">
            <w:r w:rsidRPr="00F7578F">
              <w:rPr>
                <w:rStyle w:val="Hipervnculo"/>
                <w:noProof/>
              </w:rPr>
              <w:t>4.1. Factibilidad Técnica</w:t>
            </w:r>
            <w:r>
              <w:rPr>
                <w:noProof/>
                <w:webHidden/>
              </w:rPr>
              <w:tab/>
            </w:r>
            <w:r>
              <w:rPr>
                <w:noProof/>
                <w:webHidden/>
              </w:rPr>
              <w:fldChar w:fldCharType="begin"/>
            </w:r>
            <w:r>
              <w:rPr>
                <w:noProof/>
                <w:webHidden/>
              </w:rPr>
              <w:instrText xml:space="preserve"> PAGEREF _Toc167976632 \h </w:instrText>
            </w:r>
            <w:r>
              <w:rPr>
                <w:noProof/>
                <w:webHidden/>
              </w:rPr>
            </w:r>
            <w:r>
              <w:rPr>
                <w:noProof/>
                <w:webHidden/>
              </w:rPr>
              <w:fldChar w:fldCharType="separate"/>
            </w:r>
            <w:r>
              <w:rPr>
                <w:noProof/>
                <w:webHidden/>
              </w:rPr>
              <w:t>7</w:t>
            </w:r>
            <w:r>
              <w:rPr>
                <w:noProof/>
                <w:webHidden/>
              </w:rPr>
              <w:fldChar w:fldCharType="end"/>
            </w:r>
          </w:hyperlink>
        </w:p>
        <w:p w14:paraId="12AF2A42" w14:textId="4D39AFD9" w:rsidR="00E839FC" w:rsidRDefault="00E839FC">
          <w:pPr>
            <w:pStyle w:val="TDC2"/>
            <w:tabs>
              <w:tab w:val="right" w:leader="dot" w:pos="8494"/>
            </w:tabs>
            <w:rPr>
              <w:rFonts w:asciiTheme="minorHAnsi" w:eastAsiaTheme="minorEastAsia" w:hAnsiTheme="minorHAnsi" w:cstheme="minorBidi"/>
              <w:noProof/>
              <w:lang w:val="es-ES"/>
            </w:rPr>
          </w:pPr>
          <w:hyperlink w:anchor="_Toc167976633" w:history="1">
            <w:r w:rsidRPr="00F7578F">
              <w:rPr>
                <w:rStyle w:val="Hipervnculo"/>
                <w:noProof/>
              </w:rPr>
              <w:t>4.2. Factibilidad Económica</w:t>
            </w:r>
            <w:r>
              <w:rPr>
                <w:noProof/>
                <w:webHidden/>
              </w:rPr>
              <w:tab/>
            </w:r>
            <w:r>
              <w:rPr>
                <w:noProof/>
                <w:webHidden/>
              </w:rPr>
              <w:fldChar w:fldCharType="begin"/>
            </w:r>
            <w:r>
              <w:rPr>
                <w:noProof/>
                <w:webHidden/>
              </w:rPr>
              <w:instrText xml:space="preserve"> PAGEREF _Toc167976633 \h </w:instrText>
            </w:r>
            <w:r>
              <w:rPr>
                <w:noProof/>
                <w:webHidden/>
              </w:rPr>
            </w:r>
            <w:r>
              <w:rPr>
                <w:noProof/>
                <w:webHidden/>
              </w:rPr>
              <w:fldChar w:fldCharType="separate"/>
            </w:r>
            <w:r>
              <w:rPr>
                <w:noProof/>
                <w:webHidden/>
              </w:rPr>
              <w:t>8</w:t>
            </w:r>
            <w:r>
              <w:rPr>
                <w:noProof/>
                <w:webHidden/>
              </w:rPr>
              <w:fldChar w:fldCharType="end"/>
            </w:r>
          </w:hyperlink>
        </w:p>
        <w:p w14:paraId="64F4E716" w14:textId="00BF9D67" w:rsidR="00E839FC" w:rsidRDefault="00E839FC">
          <w:pPr>
            <w:pStyle w:val="TDC3"/>
            <w:tabs>
              <w:tab w:val="right" w:leader="dot" w:pos="8494"/>
            </w:tabs>
            <w:rPr>
              <w:rFonts w:asciiTheme="minorHAnsi" w:eastAsiaTheme="minorEastAsia" w:hAnsiTheme="minorHAnsi" w:cstheme="minorBidi"/>
              <w:noProof/>
              <w:lang w:val="es-ES"/>
            </w:rPr>
          </w:pPr>
          <w:hyperlink w:anchor="_Toc167976634" w:history="1">
            <w:r w:rsidRPr="00F7578F">
              <w:rPr>
                <w:rStyle w:val="Hipervnculo"/>
                <w:noProof/>
              </w:rPr>
              <w:t>4.2.1. Costos Generales</w:t>
            </w:r>
            <w:r>
              <w:rPr>
                <w:noProof/>
                <w:webHidden/>
              </w:rPr>
              <w:tab/>
            </w:r>
            <w:r>
              <w:rPr>
                <w:noProof/>
                <w:webHidden/>
              </w:rPr>
              <w:fldChar w:fldCharType="begin"/>
            </w:r>
            <w:r>
              <w:rPr>
                <w:noProof/>
                <w:webHidden/>
              </w:rPr>
              <w:instrText xml:space="preserve"> PAGEREF _Toc167976634 \h </w:instrText>
            </w:r>
            <w:r>
              <w:rPr>
                <w:noProof/>
                <w:webHidden/>
              </w:rPr>
            </w:r>
            <w:r>
              <w:rPr>
                <w:noProof/>
                <w:webHidden/>
              </w:rPr>
              <w:fldChar w:fldCharType="separate"/>
            </w:r>
            <w:r>
              <w:rPr>
                <w:noProof/>
                <w:webHidden/>
              </w:rPr>
              <w:t>8</w:t>
            </w:r>
            <w:r>
              <w:rPr>
                <w:noProof/>
                <w:webHidden/>
              </w:rPr>
              <w:fldChar w:fldCharType="end"/>
            </w:r>
          </w:hyperlink>
        </w:p>
        <w:p w14:paraId="22523147" w14:textId="4F2E2020" w:rsidR="00E839FC" w:rsidRDefault="00E839FC">
          <w:pPr>
            <w:pStyle w:val="TDC3"/>
            <w:tabs>
              <w:tab w:val="right" w:leader="dot" w:pos="8494"/>
            </w:tabs>
            <w:rPr>
              <w:rFonts w:asciiTheme="minorHAnsi" w:eastAsiaTheme="minorEastAsia" w:hAnsiTheme="minorHAnsi" w:cstheme="minorBidi"/>
              <w:noProof/>
              <w:lang w:val="es-ES"/>
            </w:rPr>
          </w:pPr>
          <w:hyperlink w:anchor="_Toc167976635" w:history="1">
            <w:r w:rsidRPr="00F7578F">
              <w:rPr>
                <w:rStyle w:val="Hipervnculo"/>
                <w:noProof/>
              </w:rPr>
              <w:t>4.2.2. Costos operativos durante el desarrollo</w:t>
            </w:r>
            <w:r>
              <w:rPr>
                <w:noProof/>
                <w:webHidden/>
              </w:rPr>
              <w:tab/>
            </w:r>
            <w:r>
              <w:rPr>
                <w:noProof/>
                <w:webHidden/>
              </w:rPr>
              <w:fldChar w:fldCharType="begin"/>
            </w:r>
            <w:r>
              <w:rPr>
                <w:noProof/>
                <w:webHidden/>
              </w:rPr>
              <w:instrText xml:space="preserve"> PAGEREF _Toc167976635 \h </w:instrText>
            </w:r>
            <w:r>
              <w:rPr>
                <w:noProof/>
                <w:webHidden/>
              </w:rPr>
            </w:r>
            <w:r>
              <w:rPr>
                <w:noProof/>
                <w:webHidden/>
              </w:rPr>
              <w:fldChar w:fldCharType="separate"/>
            </w:r>
            <w:r>
              <w:rPr>
                <w:noProof/>
                <w:webHidden/>
              </w:rPr>
              <w:t>8</w:t>
            </w:r>
            <w:r>
              <w:rPr>
                <w:noProof/>
                <w:webHidden/>
              </w:rPr>
              <w:fldChar w:fldCharType="end"/>
            </w:r>
          </w:hyperlink>
        </w:p>
        <w:p w14:paraId="4639350D" w14:textId="2A4C7BD7" w:rsidR="00E839FC" w:rsidRDefault="00E839FC">
          <w:pPr>
            <w:pStyle w:val="TDC3"/>
            <w:tabs>
              <w:tab w:val="right" w:leader="dot" w:pos="8494"/>
            </w:tabs>
            <w:rPr>
              <w:rFonts w:asciiTheme="minorHAnsi" w:eastAsiaTheme="minorEastAsia" w:hAnsiTheme="minorHAnsi" w:cstheme="minorBidi"/>
              <w:noProof/>
              <w:lang w:val="es-ES"/>
            </w:rPr>
          </w:pPr>
          <w:hyperlink w:anchor="_Toc167976636" w:history="1">
            <w:r w:rsidRPr="00F7578F">
              <w:rPr>
                <w:rStyle w:val="Hipervnculo"/>
                <w:noProof/>
              </w:rPr>
              <w:t>4.2.3. Costos del ambiente</w:t>
            </w:r>
            <w:r>
              <w:rPr>
                <w:noProof/>
                <w:webHidden/>
              </w:rPr>
              <w:tab/>
            </w:r>
            <w:r>
              <w:rPr>
                <w:noProof/>
                <w:webHidden/>
              </w:rPr>
              <w:fldChar w:fldCharType="begin"/>
            </w:r>
            <w:r>
              <w:rPr>
                <w:noProof/>
                <w:webHidden/>
              </w:rPr>
              <w:instrText xml:space="preserve"> PAGEREF _Toc167976636 \h </w:instrText>
            </w:r>
            <w:r>
              <w:rPr>
                <w:noProof/>
                <w:webHidden/>
              </w:rPr>
            </w:r>
            <w:r>
              <w:rPr>
                <w:noProof/>
                <w:webHidden/>
              </w:rPr>
              <w:fldChar w:fldCharType="separate"/>
            </w:r>
            <w:r>
              <w:rPr>
                <w:noProof/>
                <w:webHidden/>
              </w:rPr>
              <w:t>8</w:t>
            </w:r>
            <w:r>
              <w:rPr>
                <w:noProof/>
                <w:webHidden/>
              </w:rPr>
              <w:fldChar w:fldCharType="end"/>
            </w:r>
          </w:hyperlink>
        </w:p>
        <w:p w14:paraId="1BB51FC6" w14:textId="1B178AED" w:rsidR="00E839FC" w:rsidRDefault="00E839FC">
          <w:pPr>
            <w:pStyle w:val="TDC3"/>
            <w:tabs>
              <w:tab w:val="right" w:leader="dot" w:pos="8494"/>
            </w:tabs>
            <w:rPr>
              <w:rFonts w:asciiTheme="minorHAnsi" w:eastAsiaTheme="minorEastAsia" w:hAnsiTheme="minorHAnsi" w:cstheme="minorBidi"/>
              <w:noProof/>
              <w:lang w:val="es-ES"/>
            </w:rPr>
          </w:pPr>
          <w:hyperlink w:anchor="_Toc167976637" w:history="1">
            <w:r w:rsidRPr="00F7578F">
              <w:rPr>
                <w:rStyle w:val="Hipervnculo"/>
                <w:noProof/>
              </w:rPr>
              <w:t>4.2.4. Costos de personal</w:t>
            </w:r>
            <w:r>
              <w:rPr>
                <w:noProof/>
                <w:webHidden/>
              </w:rPr>
              <w:tab/>
            </w:r>
            <w:r>
              <w:rPr>
                <w:noProof/>
                <w:webHidden/>
              </w:rPr>
              <w:fldChar w:fldCharType="begin"/>
            </w:r>
            <w:r>
              <w:rPr>
                <w:noProof/>
                <w:webHidden/>
              </w:rPr>
              <w:instrText xml:space="preserve"> PAGEREF _Toc167976637 \h </w:instrText>
            </w:r>
            <w:r>
              <w:rPr>
                <w:noProof/>
                <w:webHidden/>
              </w:rPr>
            </w:r>
            <w:r>
              <w:rPr>
                <w:noProof/>
                <w:webHidden/>
              </w:rPr>
              <w:fldChar w:fldCharType="separate"/>
            </w:r>
            <w:r>
              <w:rPr>
                <w:noProof/>
                <w:webHidden/>
              </w:rPr>
              <w:t>9</w:t>
            </w:r>
            <w:r>
              <w:rPr>
                <w:noProof/>
                <w:webHidden/>
              </w:rPr>
              <w:fldChar w:fldCharType="end"/>
            </w:r>
          </w:hyperlink>
        </w:p>
        <w:p w14:paraId="0E909F90" w14:textId="44475EDF" w:rsidR="00E839FC" w:rsidRDefault="00E839FC">
          <w:pPr>
            <w:pStyle w:val="TDC3"/>
            <w:tabs>
              <w:tab w:val="right" w:leader="dot" w:pos="8494"/>
            </w:tabs>
            <w:rPr>
              <w:rFonts w:asciiTheme="minorHAnsi" w:eastAsiaTheme="minorEastAsia" w:hAnsiTheme="minorHAnsi" w:cstheme="minorBidi"/>
              <w:noProof/>
              <w:lang w:val="es-ES"/>
            </w:rPr>
          </w:pPr>
          <w:hyperlink w:anchor="_Toc167976638" w:history="1">
            <w:r w:rsidRPr="00F7578F">
              <w:rPr>
                <w:rStyle w:val="Hipervnculo"/>
                <w:noProof/>
              </w:rPr>
              <w:t>4.2.5. Costos totales del desarrollo del sistema</w:t>
            </w:r>
            <w:r>
              <w:rPr>
                <w:noProof/>
                <w:webHidden/>
              </w:rPr>
              <w:tab/>
            </w:r>
            <w:r>
              <w:rPr>
                <w:noProof/>
                <w:webHidden/>
              </w:rPr>
              <w:fldChar w:fldCharType="begin"/>
            </w:r>
            <w:r>
              <w:rPr>
                <w:noProof/>
                <w:webHidden/>
              </w:rPr>
              <w:instrText xml:space="preserve"> PAGEREF _Toc167976638 \h </w:instrText>
            </w:r>
            <w:r>
              <w:rPr>
                <w:noProof/>
                <w:webHidden/>
              </w:rPr>
            </w:r>
            <w:r>
              <w:rPr>
                <w:noProof/>
                <w:webHidden/>
              </w:rPr>
              <w:fldChar w:fldCharType="separate"/>
            </w:r>
            <w:r>
              <w:rPr>
                <w:noProof/>
                <w:webHidden/>
              </w:rPr>
              <w:t>9</w:t>
            </w:r>
            <w:r>
              <w:rPr>
                <w:noProof/>
                <w:webHidden/>
              </w:rPr>
              <w:fldChar w:fldCharType="end"/>
            </w:r>
          </w:hyperlink>
        </w:p>
        <w:p w14:paraId="5D46065E" w14:textId="46410D5A" w:rsidR="00E839FC" w:rsidRDefault="00E839FC">
          <w:pPr>
            <w:pStyle w:val="TDC2"/>
            <w:tabs>
              <w:tab w:val="right" w:leader="dot" w:pos="8494"/>
            </w:tabs>
            <w:rPr>
              <w:rFonts w:asciiTheme="minorHAnsi" w:eastAsiaTheme="minorEastAsia" w:hAnsiTheme="minorHAnsi" w:cstheme="minorBidi"/>
              <w:noProof/>
              <w:lang w:val="es-ES"/>
            </w:rPr>
          </w:pPr>
          <w:hyperlink w:anchor="_Toc167976639" w:history="1">
            <w:r w:rsidRPr="00F7578F">
              <w:rPr>
                <w:rStyle w:val="Hipervnculo"/>
                <w:noProof/>
              </w:rPr>
              <w:t>4.3. Factibilidad Operativa</w:t>
            </w:r>
            <w:r>
              <w:rPr>
                <w:noProof/>
                <w:webHidden/>
              </w:rPr>
              <w:tab/>
            </w:r>
            <w:r>
              <w:rPr>
                <w:noProof/>
                <w:webHidden/>
              </w:rPr>
              <w:fldChar w:fldCharType="begin"/>
            </w:r>
            <w:r>
              <w:rPr>
                <w:noProof/>
                <w:webHidden/>
              </w:rPr>
              <w:instrText xml:space="preserve"> PAGEREF _Toc167976639 \h </w:instrText>
            </w:r>
            <w:r>
              <w:rPr>
                <w:noProof/>
                <w:webHidden/>
              </w:rPr>
            </w:r>
            <w:r>
              <w:rPr>
                <w:noProof/>
                <w:webHidden/>
              </w:rPr>
              <w:fldChar w:fldCharType="separate"/>
            </w:r>
            <w:r>
              <w:rPr>
                <w:noProof/>
                <w:webHidden/>
              </w:rPr>
              <w:t>10</w:t>
            </w:r>
            <w:r>
              <w:rPr>
                <w:noProof/>
                <w:webHidden/>
              </w:rPr>
              <w:fldChar w:fldCharType="end"/>
            </w:r>
          </w:hyperlink>
        </w:p>
        <w:p w14:paraId="626F20AF" w14:textId="3F3F969D" w:rsidR="00E839FC" w:rsidRDefault="00E839FC">
          <w:pPr>
            <w:pStyle w:val="TDC2"/>
            <w:tabs>
              <w:tab w:val="right" w:leader="dot" w:pos="8494"/>
            </w:tabs>
            <w:rPr>
              <w:rFonts w:asciiTheme="minorHAnsi" w:eastAsiaTheme="minorEastAsia" w:hAnsiTheme="minorHAnsi" w:cstheme="minorBidi"/>
              <w:noProof/>
              <w:lang w:val="es-ES"/>
            </w:rPr>
          </w:pPr>
          <w:hyperlink w:anchor="_Toc167976640" w:history="1">
            <w:r w:rsidRPr="00F7578F">
              <w:rPr>
                <w:rStyle w:val="Hipervnculo"/>
                <w:noProof/>
              </w:rPr>
              <w:t>4.4. Factibilidad Legal</w:t>
            </w:r>
            <w:r>
              <w:rPr>
                <w:noProof/>
                <w:webHidden/>
              </w:rPr>
              <w:tab/>
            </w:r>
            <w:r>
              <w:rPr>
                <w:noProof/>
                <w:webHidden/>
              </w:rPr>
              <w:fldChar w:fldCharType="begin"/>
            </w:r>
            <w:r>
              <w:rPr>
                <w:noProof/>
                <w:webHidden/>
              </w:rPr>
              <w:instrText xml:space="preserve"> PAGEREF _Toc167976640 \h </w:instrText>
            </w:r>
            <w:r>
              <w:rPr>
                <w:noProof/>
                <w:webHidden/>
              </w:rPr>
            </w:r>
            <w:r>
              <w:rPr>
                <w:noProof/>
                <w:webHidden/>
              </w:rPr>
              <w:fldChar w:fldCharType="separate"/>
            </w:r>
            <w:r>
              <w:rPr>
                <w:noProof/>
                <w:webHidden/>
              </w:rPr>
              <w:t>10</w:t>
            </w:r>
            <w:r>
              <w:rPr>
                <w:noProof/>
                <w:webHidden/>
              </w:rPr>
              <w:fldChar w:fldCharType="end"/>
            </w:r>
          </w:hyperlink>
        </w:p>
        <w:p w14:paraId="5C45BFED" w14:textId="609DFC93" w:rsidR="00E839FC" w:rsidRDefault="00E839FC">
          <w:pPr>
            <w:pStyle w:val="TDC2"/>
            <w:tabs>
              <w:tab w:val="right" w:leader="dot" w:pos="8494"/>
            </w:tabs>
            <w:rPr>
              <w:rFonts w:asciiTheme="minorHAnsi" w:eastAsiaTheme="minorEastAsia" w:hAnsiTheme="minorHAnsi" w:cstheme="minorBidi"/>
              <w:noProof/>
              <w:lang w:val="es-ES"/>
            </w:rPr>
          </w:pPr>
          <w:hyperlink w:anchor="_Toc167976641" w:history="1">
            <w:r w:rsidRPr="00F7578F">
              <w:rPr>
                <w:rStyle w:val="Hipervnculo"/>
                <w:noProof/>
              </w:rPr>
              <w:t>4.5. Factibilidad Social</w:t>
            </w:r>
            <w:r>
              <w:rPr>
                <w:noProof/>
                <w:webHidden/>
              </w:rPr>
              <w:tab/>
            </w:r>
            <w:r>
              <w:rPr>
                <w:noProof/>
                <w:webHidden/>
              </w:rPr>
              <w:fldChar w:fldCharType="begin"/>
            </w:r>
            <w:r>
              <w:rPr>
                <w:noProof/>
                <w:webHidden/>
              </w:rPr>
              <w:instrText xml:space="preserve"> PAGEREF _Toc167976641 \h </w:instrText>
            </w:r>
            <w:r>
              <w:rPr>
                <w:noProof/>
                <w:webHidden/>
              </w:rPr>
            </w:r>
            <w:r>
              <w:rPr>
                <w:noProof/>
                <w:webHidden/>
              </w:rPr>
              <w:fldChar w:fldCharType="separate"/>
            </w:r>
            <w:r>
              <w:rPr>
                <w:noProof/>
                <w:webHidden/>
              </w:rPr>
              <w:t>11</w:t>
            </w:r>
            <w:r>
              <w:rPr>
                <w:noProof/>
                <w:webHidden/>
              </w:rPr>
              <w:fldChar w:fldCharType="end"/>
            </w:r>
          </w:hyperlink>
        </w:p>
        <w:p w14:paraId="7AE0C594" w14:textId="2872475C" w:rsidR="00E839FC" w:rsidRDefault="00E839FC">
          <w:pPr>
            <w:pStyle w:val="TDC2"/>
            <w:tabs>
              <w:tab w:val="right" w:leader="dot" w:pos="8494"/>
            </w:tabs>
            <w:rPr>
              <w:rFonts w:asciiTheme="minorHAnsi" w:eastAsiaTheme="minorEastAsia" w:hAnsiTheme="minorHAnsi" w:cstheme="minorBidi"/>
              <w:noProof/>
              <w:lang w:val="es-ES"/>
            </w:rPr>
          </w:pPr>
          <w:hyperlink w:anchor="_Toc167976642" w:history="1">
            <w:r w:rsidRPr="00F7578F">
              <w:rPr>
                <w:rStyle w:val="Hipervnculo"/>
                <w:noProof/>
              </w:rPr>
              <w:t>4.6. Factibilidad Ambiental</w:t>
            </w:r>
            <w:r>
              <w:rPr>
                <w:noProof/>
                <w:webHidden/>
              </w:rPr>
              <w:tab/>
            </w:r>
            <w:r>
              <w:rPr>
                <w:noProof/>
                <w:webHidden/>
              </w:rPr>
              <w:fldChar w:fldCharType="begin"/>
            </w:r>
            <w:r>
              <w:rPr>
                <w:noProof/>
                <w:webHidden/>
              </w:rPr>
              <w:instrText xml:space="preserve"> PAGEREF _Toc167976642 \h </w:instrText>
            </w:r>
            <w:r>
              <w:rPr>
                <w:noProof/>
                <w:webHidden/>
              </w:rPr>
            </w:r>
            <w:r>
              <w:rPr>
                <w:noProof/>
                <w:webHidden/>
              </w:rPr>
              <w:fldChar w:fldCharType="separate"/>
            </w:r>
            <w:r>
              <w:rPr>
                <w:noProof/>
                <w:webHidden/>
              </w:rPr>
              <w:t>11</w:t>
            </w:r>
            <w:r>
              <w:rPr>
                <w:noProof/>
                <w:webHidden/>
              </w:rPr>
              <w:fldChar w:fldCharType="end"/>
            </w:r>
          </w:hyperlink>
        </w:p>
        <w:p w14:paraId="1C08C0D8" w14:textId="7E325381" w:rsidR="00E839FC" w:rsidRDefault="00E839FC">
          <w:pPr>
            <w:pStyle w:val="TDC1"/>
            <w:tabs>
              <w:tab w:val="left" w:pos="440"/>
              <w:tab w:val="right" w:leader="dot" w:pos="8494"/>
            </w:tabs>
            <w:rPr>
              <w:rFonts w:asciiTheme="minorHAnsi" w:eastAsiaTheme="minorEastAsia" w:hAnsiTheme="minorHAnsi" w:cstheme="minorBidi"/>
              <w:noProof/>
              <w:lang w:val="es-ES"/>
            </w:rPr>
          </w:pPr>
          <w:hyperlink w:anchor="_Toc167976643" w:history="1">
            <w:r w:rsidRPr="00F7578F">
              <w:rPr>
                <w:rStyle w:val="Hipervnculo"/>
                <w:noProof/>
              </w:rPr>
              <w:t>5.</w:t>
            </w:r>
            <w:r>
              <w:rPr>
                <w:rFonts w:asciiTheme="minorHAnsi" w:eastAsiaTheme="minorEastAsia" w:hAnsiTheme="minorHAnsi" w:cstheme="minorBidi"/>
                <w:noProof/>
                <w:lang w:val="es-ES"/>
              </w:rPr>
              <w:tab/>
            </w:r>
            <w:r w:rsidRPr="00F7578F">
              <w:rPr>
                <w:rStyle w:val="Hipervnculo"/>
                <w:noProof/>
              </w:rPr>
              <w:t>Análisis Financiero</w:t>
            </w:r>
            <w:r>
              <w:rPr>
                <w:noProof/>
                <w:webHidden/>
              </w:rPr>
              <w:tab/>
            </w:r>
            <w:r>
              <w:rPr>
                <w:noProof/>
                <w:webHidden/>
              </w:rPr>
              <w:fldChar w:fldCharType="begin"/>
            </w:r>
            <w:r>
              <w:rPr>
                <w:noProof/>
                <w:webHidden/>
              </w:rPr>
              <w:instrText xml:space="preserve"> PAGEREF _Toc167976643 \h </w:instrText>
            </w:r>
            <w:r>
              <w:rPr>
                <w:noProof/>
                <w:webHidden/>
              </w:rPr>
            </w:r>
            <w:r>
              <w:rPr>
                <w:noProof/>
                <w:webHidden/>
              </w:rPr>
              <w:fldChar w:fldCharType="separate"/>
            </w:r>
            <w:r>
              <w:rPr>
                <w:noProof/>
                <w:webHidden/>
              </w:rPr>
              <w:t>11</w:t>
            </w:r>
            <w:r>
              <w:rPr>
                <w:noProof/>
                <w:webHidden/>
              </w:rPr>
              <w:fldChar w:fldCharType="end"/>
            </w:r>
          </w:hyperlink>
        </w:p>
        <w:p w14:paraId="16DADE89" w14:textId="6B1F968A" w:rsidR="00E839FC" w:rsidRDefault="00E839FC">
          <w:pPr>
            <w:pStyle w:val="TDC2"/>
            <w:tabs>
              <w:tab w:val="right" w:leader="dot" w:pos="8494"/>
            </w:tabs>
            <w:rPr>
              <w:rFonts w:asciiTheme="minorHAnsi" w:eastAsiaTheme="minorEastAsia" w:hAnsiTheme="minorHAnsi" w:cstheme="minorBidi"/>
              <w:noProof/>
              <w:lang w:val="es-ES"/>
            </w:rPr>
          </w:pPr>
          <w:hyperlink w:anchor="_Toc167976644" w:history="1">
            <w:r w:rsidRPr="00F7578F">
              <w:rPr>
                <w:rStyle w:val="Hipervnculo"/>
                <w:noProof/>
              </w:rPr>
              <w:t>5.1. Justificación de la Inversión</w:t>
            </w:r>
            <w:r>
              <w:rPr>
                <w:noProof/>
                <w:webHidden/>
              </w:rPr>
              <w:tab/>
            </w:r>
            <w:r>
              <w:rPr>
                <w:noProof/>
                <w:webHidden/>
              </w:rPr>
              <w:fldChar w:fldCharType="begin"/>
            </w:r>
            <w:r>
              <w:rPr>
                <w:noProof/>
                <w:webHidden/>
              </w:rPr>
              <w:instrText xml:space="preserve"> PAGEREF _Toc167976644 \h </w:instrText>
            </w:r>
            <w:r>
              <w:rPr>
                <w:noProof/>
                <w:webHidden/>
              </w:rPr>
            </w:r>
            <w:r>
              <w:rPr>
                <w:noProof/>
                <w:webHidden/>
              </w:rPr>
              <w:fldChar w:fldCharType="separate"/>
            </w:r>
            <w:r>
              <w:rPr>
                <w:noProof/>
                <w:webHidden/>
              </w:rPr>
              <w:t>11</w:t>
            </w:r>
            <w:r>
              <w:rPr>
                <w:noProof/>
                <w:webHidden/>
              </w:rPr>
              <w:fldChar w:fldCharType="end"/>
            </w:r>
          </w:hyperlink>
        </w:p>
        <w:p w14:paraId="6597ECDB" w14:textId="4C673FFE" w:rsidR="00E839FC" w:rsidRDefault="00E839FC">
          <w:pPr>
            <w:pStyle w:val="TDC3"/>
            <w:tabs>
              <w:tab w:val="right" w:leader="dot" w:pos="8494"/>
            </w:tabs>
            <w:rPr>
              <w:rFonts w:asciiTheme="minorHAnsi" w:eastAsiaTheme="minorEastAsia" w:hAnsiTheme="minorHAnsi" w:cstheme="minorBidi"/>
              <w:noProof/>
              <w:lang w:val="es-ES"/>
            </w:rPr>
          </w:pPr>
          <w:hyperlink w:anchor="_Toc167976645" w:history="1">
            <w:r w:rsidRPr="00F7578F">
              <w:rPr>
                <w:rStyle w:val="Hipervnculo"/>
                <w:iCs/>
                <w:noProof/>
              </w:rPr>
              <w:t>5.1.1. Beneficios del Proyecto</w:t>
            </w:r>
            <w:r>
              <w:rPr>
                <w:noProof/>
                <w:webHidden/>
              </w:rPr>
              <w:tab/>
            </w:r>
            <w:r>
              <w:rPr>
                <w:noProof/>
                <w:webHidden/>
              </w:rPr>
              <w:fldChar w:fldCharType="begin"/>
            </w:r>
            <w:r>
              <w:rPr>
                <w:noProof/>
                <w:webHidden/>
              </w:rPr>
              <w:instrText xml:space="preserve"> PAGEREF _Toc167976645 \h </w:instrText>
            </w:r>
            <w:r>
              <w:rPr>
                <w:noProof/>
                <w:webHidden/>
              </w:rPr>
            </w:r>
            <w:r>
              <w:rPr>
                <w:noProof/>
                <w:webHidden/>
              </w:rPr>
              <w:fldChar w:fldCharType="separate"/>
            </w:r>
            <w:r>
              <w:rPr>
                <w:noProof/>
                <w:webHidden/>
              </w:rPr>
              <w:t>11</w:t>
            </w:r>
            <w:r>
              <w:rPr>
                <w:noProof/>
                <w:webHidden/>
              </w:rPr>
              <w:fldChar w:fldCharType="end"/>
            </w:r>
          </w:hyperlink>
        </w:p>
        <w:p w14:paraId="10668B84" w14:textId="40C05BA6" w:rsidR="00E839FC" w:rsidRDefault="00E839FC">
          <w:pPr>
            <w:pStyle w:val="TDC3"/>
            <w:tabs>
              <w:tab w:val="right" w:leader="dot" w:pos="8494"/>
            </w:tabs>
            <w:rPr>
              <w:rFonts w:asciiTheme="minorHAnsi" w:eastAsiaTheme="minorEastAsia" w:hAnsiTheme="minorHAnsi" w:cstheme="minorBidi"/>
              <w:noProof/>
              <w:lang w:val="es-ES"/>
            </w:rPr>
          </w:pPr>
          <w:hyperlink w:anchor="_Toc167976646" w:history="1">
            <w:r w:rsidRPr="00F7578F">
              <w:rPr>
                <w:rStyle w:val="Hipervnculo"/>
                <w:noProof/>
              </w:rPr>
              <w:t>5.1.2. Criterios de Inversión</w:t>
            </w:r>
            <w:r>
              <w:rPr>
                <w:noProof/>
                <w:webHidden/>
              </w:rPr>
              <w:tab/>
            </w:r>
            <w:r>
              <w:rPr>
                <w:noProof/>
                <w:webHidden/>
              </w:rPr>
              <w:fldChar w:fldCharType="begin"/>
            </w:r>
            <w:r>
              <w:rPr>
                <w:noProof/>
                <w:webHidden/>
              </w:rPr>
              <w:instrText xml:space="preserve"> PAGEREF _Toc167976646 \h </w:instrText>
            </w:r>
            <w:r>
              <w:rPr>
                <w:noProof/>
                <w:webHidden/>
              </w:rPr>
            </w:r>
            <w:r>
              <w:rPr>
                <w:noProof/>
                <w:webHidden/>
              </w:rPr>
              <w:fldChar w:fldCharType="separate"/>
            </w:r>
            <w:r>
              <w:rPr>
                <w:noProof/>
                <w:webHidden/>
              </w:rPr>
              <w:t>12</w:t>
            </w:r>
            <w:r>
              <w:rPr>
                <w:noProof/>
                <w:webHidden/>
              </w:rPr>
              <w:fldChar w:fldCharType="end"/>
            </w:r>
          </w:hyperlink>
        </w:p>
        <w:p w14:paraId="49030764" w14:textId="5245AED8" w:rsidR="00E839FC" w:rsidRDefault="00E839FC">
          <w:pPr>
            <w:pStyle w:val="TDC3"/>
            <w:tabs>
              <w:tab w:val="right" w:leader="dot" w:pos="8494"/>
            </w:tabs>
            <w:rPr>
              <w:rFonts w:asciiTheme="minorHAnsi" w:eastAsiaTheme="minorEastAsia" w:hAnsiTheme="minorHAnsi" w:cstheme="minorBidi"/>
              <w:noProof/>
              <w:lang w:val="es-ES"/>
            </w:rPr>
          </w:pPr>
          <w:hyperlink w:anchor="_Toc167976647" w:history="1">
            <w:r w:rsidRPr="00F7578F">
              <w:rPr>
                <w:rStyle w:val="Hipervnculo"/>
                <w:noProof/>
              </w:rPr>
              <w:t>5.1.2.1. Relación Beneficio/Costo (B/C)</w:t>
            </w:r>
            <w:r>
              <w:rPr>
                <w:noProof/>
                <w:webHidden/>
              </w:rPr>
              <w:tab/>
            </w:r>
            <w:r>
              <w:rPr>
                <w:noProof/>
                <w:webHidden/>
              </w:rPr>
              <w:fldChar w:fldCharType="begin"/>
            </w:r>
            <w:r>
              <w:rPr>
                <w:noProof/>
                <w:webHidden/>
              </w:rPr>
              <w:instrText xml:space="preserve"> PAGEREF _Toc167976647 \h </w:instrText>
            </w:r>
            <w:r>
              <w:rPr>
                <w:noProof/>
                <w:webHidden/>
              </w:rPr>
            </w:r>
            <w:r>
              <w:rPr>
                <w:noProof/>
                <w:webHidden/>
              </w:rPr>
              <w:fldChar w:fldCharType="separate"/>
            </w:r>
            <w:r>
              <w:rPr>
                <w:noProof/>
                <w:webHidden/>
              </w:rPr>
              <w:t>12</w:t>
            </w:r>
            <w:r>
              <w:rPr>
                <w:noProof/>
                <w:webHidden/>
              </w:rPr>
              <w:fldChar w:fldCharType="end"/>
            </w:r>
          </w:hyperlink>
        </w:p>
        <w:p w14:paraId="143F6943" w14:textId="0CE7BF8A" w:rsidR="00E839FC" w:rsidRDefault="00E839FC">
          <w:pPr>
            <w:pStyle w:val="TDC3"/>
            <w:tabs>
              <w:tab w:val="right" w:leader="dot" w:pos="8494"/>
            </w:tabs>
            <w:rPr>
              <w:rFonts w:asciiTheme="minorHAnsi" w:eastAsiaTheme="minorEastAsia" w:hAnsiTheme="minorHAnsi" w:cstheme="minorBidi"/>
              <w:noProof/>
              <w:lang w:val="es-ES"/>
            </w:rPr>
          </w:pPr>
          <w:hyperlink w:anchor="_Toc167976648" w:history="1">
            <w:r w:rsidRPr="00F7578F">
              <w:rPr>
                <w:rStyle w:val="Hipervnculo"/>
                <w:noProof/>
              </w:rPr>
              <w:t>5.1.2.2. Valor Actual Neto (VAN)</w:t>
            </w:r>
            <w:r>
              <w:rPr>
                <w:noProof/>
                <w:webHidden/>
              </w:rPr>
              <w:tab/>
            </w:r>
            <w:r>
              <w:rPr>
                <w:noProof/>
                <w:webHidden/>
              </w:rPr>
              <w:fldChar w:fldCharType="begin"/>
            </w:r>
            <w:r>
              <w:rPr>
                <w:noProof/>
                <w:webHidden/>
              </w:rPr>
              <w:instrText xml:space="preserve"> PAGEREF _Toc167976648 \h </w:instrText>
            </w:r>
            <w:r>
              <w:rPr>
                <w:noProof/>
                <w:webHidden/>
              </w:rPr>
            </w:r>
            <w:r>
              <w:rPr>
                <w:noProof/>
                <w:webHidden/>
              </w:rPr>
              <w:fldChar w:fldCharType="separate"/>
            </w:r>
            <w:r>
              <w:rPr>
                <w:noProof/>
                <w:webHidden/>
              </w:rPr>
              <w:t>12</w:t>
            </w:r>
            <w:r>
              <w:rPr>
                <w:noProof/>
                <w:webHidden/>
              </w:rPr>
              <w:fldChar w:fldCharType="end"/>
            </w:r>
          </w:hyperlink>
        </w:p>
        <w:p w14:paraId="5FB5F253" w14:textId="25604952" w:rsidR="00E839FC" w:rsidRDefault="00E839FC">
          <w:pPr>
            <w:pStyle w:val="TDC3"/>
            <w:tabs>
              <w:tab w:val="right" w:leader="dot" w:pos="8494"/>
            </w:tabs>
            <w:rPr>
              <w:rFonts w:asciiTheme="minorHAnsi" w:eastAsiaTheme="minorEastAsia" w:hAnsiTheme="minorHAnsi" w:cstheme="minorBidi"/>
              <w:noProof/>
              <w:lang w:val="es-ES"/>
            </w:rPr>
          </w:pPr>
          <w:hyperlink w:anchor="_Toc167976649" w:history="1">
            <w:r w:rsidRPr="00F7578F">
              <w:rPr>
                <w:rStyle w:val="Hipervnculo"/>
                <w:noProof/>
              </w:rPr>
              <w:t>5.1.2.3. Tasa Interna de Retorno (TIR)</w:t>
            </w:r>
            <w:r>
              <w:rPr>
                <w:noProof/>
                <w:webHidden/>
              </w:rPr>
              <w:tab/>
            </w:r>
            <w:r>
              <w:rPr>
                <w:noProof/>
                <w:webHidden/>
              </w:rPr>
              <w:fldChar w:fldCharType="begin"/>
            </w:r>
            <w:r>
              <w:rPr>
                <w:noProof/>
                <w:webHidden/>
              </w:rPr>
              <w:instrText xml:space="preserve"> PAGEREF _Toc167976649 \h </w:instrText>
            </w:r>
            <w:r>
              <w:rPr>
                <w:noProof/>
                <w:webHidden/>
              </w:rPr>
            </w:r>
            <w:r>
              <w:rPr>
                <w:noProof/>
                <w:webHidden/>
              </w:rPr>
              <w:fldChar w:fldCharType="separate"/>
            </w:r>
            <w:r>
              <w:rPr>
                <w:noProof/>
                <w:webHidden/>
              </w:rPr>
              <w:t>13</w:t>
            </w:r>
            <w:r>
              <w:rPr>
                <w:noProof/>
                <w:webHidden/>
              </w:rPr>
              <w:fldChar w:fldCharType="end"/>
            </w:r>
          </w:hyperlink>
        </w:p>
        <w:p w14:paraId="621E42D3" w14:textId="10DABDFD" w:rsidR="00E839FC" w:rsidRDefault="00E839FC">
          <w:pPr>
            <w:pStyle w:val="TDC1"/>
            <w:tabs>
              <w:tab w:val="left" w:pos="440"/>
              <w:tab w:val="right" w:leader="dot" w:pos="8494"/>
            </w:tabs>
            <w:rPr>
              <w:rFonts w:asciiTheme="minorHAnsi" w:eastAsiaTheme="minorEastAsia" w:hAnsiTheme="minorHAnsi" w:cstheme="minorBidi"/>
              <w:noProof/>
              <w:lang w:val="es-ES"/>
            </w:rPr>
          </w:pPr>
          <w:hyperlink w:anchor="_Toc167976650" w:history="1">
            <w:r w:rsidRPr="00F7578F">
              <w:rPr>
                <w:rStyle w:val="Hipervnculo"/>
                <w:noProof/>
              </w:rPr>
              <w:t>6.</w:t>
            </w:r>
            <w:r>
              <w:rPr>
                <w:rFonts w:asciiTheme="minorHAnsi" w:eastAsiaTheme="minorEastAsia" w:hAnsiTheme="minorHAnsi" w:cstheme="minorBidi"/>
                <w:noProof/>
                <w:lang w:val="es-ES"/>
              </w:rPr>
              <w:tab/>
            </w:r>
            <w:r w:rsidRPr="00F7578F">
              <w:rPr>
                <w:rStyle w:val="Hipervnculo"/>
                <w:noProof/>
              </w:rPr>
              <w:t>Conclusiones</w:t>
            </w:r>
            <w:r>
              <w:rPr>
                <w:noProof/>
                <w:webHidden/>
              </w:rPr>
              <w:tab/>
            </w:r>
            <w:r>
              <w:rPr>
                <w:noProof/>
                <w:webHidden/>
              </w:rPr>
              <w:fldChar w:fldCharType="begin"/>
            </w:r>
            <w:r>
              <w:rPr>
                <w:noProof/>
                <w:webHidden/>
              </w:rPr>
              <w:instrText xml:space="preserve"> PAGEREF _Toc167976650 \h </w:instrText>
            </w:r>
            <w:r>
              <w:rPr>
                <w:noProof/>
                <w:webHidden/>
              </w:rPr>
            </w:r>
            <w:r>
              <w:rPr>
                <w:noProof/>
                <w:webHidden/>
              </w:rPr>
              <w:fldChar w:fldCharType="separate"/>
            </w:r>
            <w:r>
              <w:rPr>
                <w:noProof/>
                <w:webHidden/>
              </w:rPr>
              <w:t>13</w:t>
            </w:r>
            <w:r>
              <w:rPr>
                <w:noProof/>
                <w:webHidden/>
              </w:rPr>
              <w:fldChar w:fldCharType="end"/>
            </w:r>
          </w:hyperlink>
        </w:p>
        <w:p w14:paraId="59AB5FFD" w14:textId="3DF68F57" w:rsidR="00D85E39" w:rsidRDefault="00D85E39">
          <w:r>
            <w:rPr>
              <w:b/>
              <w:bCs/>
            </w:rPr>
            <w:fldChar w:fldCharType="end"/>
          </w:r>
        </w:p>
      </w:sdtContent>
    </w:sdt>
    <w:p w14:paraId="06C6DD7B" w14:textId="77777777" w:rsidR="00BB322A" w:rsidRDefault="00BB322A">
      <w:pPr>
        <w:pStyle w:val="Ttulo1"/>
        <w:ind w:firstLine="360"/>
        <w:jc w:val="center"/>
      </w:pPr>
    </w:p>
    <w:p w14:paraId="162B6AA3" w14:textId="2657F725" w:rsidR="00BB322A" w:rsidRDefault="00BB322A">
      <w:pPr>
        <w:jc w:val="center"/>
        <w:rPr>
          <w:rFonts w:ascii="Times New Roman" w:eastAsia="Times New Roman" w:hAnsi="Times New Roman" w:cs="Times New Roman"/>
          <w:b/>
          <w:sz w:val="24"/>
          <w:szCs w:val="24"/>
          <w:u w:val="single"/>
        </w:rPr>
      </w:pPr>
    </w:p>
    <w:p w14:paraId="17B0FAAB" w14:textId="7B8D3CBF" w:rsidR="00496C5C" w:rsidRDefault="00496C5C">
      <w:pPr>
        <w:jc w:val="center"/>
        <w:rPr>
          <w:rFonts w:ascii="Times New Roman" w:eastAsia="Times New Roman" w:hAnsi="Times New Roman" w:cs="Times New Roman"/>
          <w:b/>
          <w:sz w:val="24"/>
          <w:szCs w:val="24"/>
          <w:u w:val="single"/>
        </w:rPr>
      </w:pPr>
    </w:p>
    <w:p w14:paraId="7460684A" w14:textId="318DD74B" w:rsidR="00496C5C" w:rsidRDefault="00496C5C">
      <w:pPr>
        <w:jc w:val="center"/>
        <w:rPr>
          <w:rFonts w:ascii="Times New Roman" w:eastAsia="Times New Roman" w:hAnsi="Times New Roman" w:cs="Times New Roman"/>
          <w:b/>
          <w:sz w:val="24"/>
          <w:szCs w:val="24"/>
          <w:u w:val="single"/>
        </w:rPr>
      </w:pPr>
    </w:p>
    <w:p w14:paraId="29892E31" w14:textId="0EBDCE64" w:rsidR="00496C5C" w:rsidRDefault="00496C5C">
      <w:pPr>
        <w:jc w:val="center"/>
        <w:rPr>
          <w:rFonts w:ascii="Times New Roman" w:eastAsia="Times New Roman" w:hAnsi="Times New Roman" w:cs="Times New Roman"/>
          <w:b/>
          <w:sz w:val="24"/>
          <w:szCs w:val="24"/>
          <w:u w:val="single"/>
        </w:rPr>
      </w:pPr>
    </w:p>
    <w:p w14:paraId="22A39BD6" w14:textId="799E1B7C" w:rsidR="00496C5C" w:rsidRDefault="00496C5C">
      <w:pPr>
        <w:jc w:val="center"/>
        <w:rPr>
          <w:rFonts w:ascii="Times New Roman" w:eastAsia="Times New Roman" w:hAnsi="Times New Roman" w:cs="Times New Roman"/>
          <w:b/>
          <w:sz w:val="24"/>
          <w:szCs w:val="24"/>
          <w:u w:val="single"/>
        </w:rPr>
      </w:pPr>
    </w:p>
    <w:p w14:paraId="41914D79" w14:textId="7E55E44F" w:rsidR="00496C5C" w:rsidRDefault="00496C5C">
      <w:pPr>
        <w:jc w:val="center"/>
        <w:rPr>
          <w:rFonts w:ascii="Times New Roman" w:eastAsia="Times New Roman" w:hAnsi="Times New Roman" w:cs="Times New Roman"/>
          <w:b/>
          <w:sz w:val="24"/>
          <w:szCs w:val="24"/>
          <w:u w:val="single"/>
        </w:rPr>
      </w:pPr>
    </w:p>
    <w:p w14:paraId="4024A43C" w14:textId="58BD5D40" w:rsidR="00496C5C" w:rsidRDefault="00496C5C">
      <w:pPr>
        <w:jc w:val="center"/>
        <w:rPr>
          <w:rFonts w:ascii="Times New Roman" w:eastAsia="Times New Roman" w:hAnsi="Times New Roman" w:cs="Times New Roman"/>
          <w:b/>
          <w:sz w:val="24"/>
          <w:szCs w:val="24"/>
          <w:u w:val="single"/>
        </w:rPr>
      </w:pPr>
    </w:p>
    <w:p w14:paraId="73AF36B7" w14:textId="23D2FBD9" w:rsidR="00496C5C" w:rsidRDefault="00496C5C">
      <w:pPr>
        <w:jc w:val="center"/>
        <w:rPr>
          <w:rFonts w:ascii="Times New Roman" w:eastAsia="Times New Roman" w:hAnsi="Times New Roman" w:cs="Times New Roman"/>
          <w:b/>
          <w:sz w:val="24"/>
          <w:szCs w:val="24"/>
          <w:u w:val="single"/>
        </w:rPr>
      </w:pPr>
    </w:p>
    <w:p w14:paraId="701486ED" w14:textId="5E891CCB" w:rsidR="00496C5C" w:rsidRDefault="00496C5C">
      <w:pPr>
        <w:jc w:val="center"/>
        <w:rPr>
          <w:rFonts w:ascii="Times New Roman" w:eastAsia="Times New Roman" w:hAnsi="Times New Roman" w:cs="Times New Roman"/>
          <w:b/>
          <w:sz w:val="24"/>
          <w:szCs w:val="24"/>
          <w:u w:val="single"/>
        </w:rPr>
      </w:pPr>
    </w:p>
    <w:p w14:paraId="4D228AC3" w14:textId="41322DB6" w:rsidR="00496C5C" w:rsidRDefault="00496C5C">
      <w:pPr>
        <w:jc w:val="center"/>
        <w:rPr>
          <w:rFonts w:ascii="Times New Roman" w:eastAsia="Times New Roman" w:hAnsi="Times New Roman" w:cs="Times New Roman"/>
          <w:b/>
          <w:sz w:val="24"/>
          <w:szCs w:val="24"/>
          <w:u w:val="single"/>
        </w:rPr>
      </w:pPr>
    </w:p>
    <w:p w14:paraId="3D1074E9" w14:textId="3B61E7A9" w:rsidR="00496C5C" w:rsidRDefault="00496C5C">
      <w:pPr>
        <w:jc w:val="center"/>
        <w:rPr>
          <w:rFonts w:ascii="Times New Roman" w:eastAsia="Times New Roman" w:hAnsi="Times New Roman" w:cs="Times New Roman"/>
          <w:b/>
          <w:sz w:val="24"/>
          <w:szCs w:val="24"/>
          <w:u w:val="single"/>
        </w:rPr>
      </w:pPr>
    </w:p>
    <w:p w14:paraId="36011024" w14:textId="61D5156F" w:rsidR="00496C5C" w:rsidRDefault="00496C5C">
      <w:pPr>
        <w:jc w:val="center"/>
        <w:rPr>
          <w:rFonts w:ascii="Times New Roman" w:eastAsia="Times New Roman" w:hAnsi="Times New Roman" w:cs="Times New Roman"/>
          <w:b/>
          <w:sz w:val="24"/>
          <w:szCs w:val="24"/>
          <w:u w:val="single"/>
        </w:rPr>
      </w:pPr>
    </w:p>
    <w:p w14:paraId="46A433CB" w14:textId="2463BEE0" w:rsidR="00496C5C" w:rsidRDefault="00496C5C">
      <w:pPr>
        <w:jc w:val="center"/>
        <w:rPr>
          <w:rFonts w:ascii="Times New Roman" w:eastAsia="Times New Roman" w:hAnsi="Times New Roman" w:cs="Times New Roman"/>
          <w:b/>
          <w:sz w:val="24"/>
          <w:szCs w:val="24"/>
          <w:u w:val="single"/>
        </w:rPr>
      </w:pPr>
    </w:p>
    <w:p w14:paraId="219E5FD5" w14:textId="53CF3AA8" w:rsidR="00496C5C" w:rsidRDefault="00496C5C">
      <w:pPr>
        <w:jc w:val="center"/>
        <w:rPr>
          <w:rFonts w:ascii="Times New Roman" w:eastAsia="Times New Roman" w:hAnsi="Times New Roman" w:cs="Times New Roman"/>
          <w:b/>
          <w:sz w:val="24"/>
          <w:szCs w:val="24"/>
          <w:u w:val="single"/>
        </w:rPr>
      </w:pPr>
    </w:p>
    <w:p w14:paraId="500A156C" w14:textId="2DE4BAA2" w:rsidR="00496C5C" w:rsidRDefault="00496C5C">
      <w:pPr>
        <w:jc w:val="center"/>
        <w:rPr>
          <w:rFonts w:ascii="Times New Roman" w:eastAsia="Times New Roman" w:hAnsi="Times New Roman" w:cs="Times New Roman"/>
          <w:b/>
          <w:sz w:val="24"/>
          <w:szCs w:val="24"/>
          <w:u w:val="single"/>
        </w:rPr>
      </w:pPr>
    </w:p>
    <w:p w14:paraId="3AD8AFFE" w14:textId="25E486A1" w:rsidR="00496C5C" w:rsidRDefault="00496C5C">
      <w:pPr>
        <w:jc w:val="center"/>
        <w:rPr>
          <w:rFonts w:ascii="Times New Roman" w:eastAsia="Times New Roman" w:hAnsi="Times New Roman" w:cs="Times New Roman"/>
          <w:b/>
          <w:sz w:val="24"/>
          <w:szCs w:val="24"/>
          <w:u w:val="single"/>
        </w:rPr>
      </w:pPr>
    </w:p>
    <w:p w14:paraId="4B0DA2C8" w14:textId="652AB9C1" w:rsidR="00496C5C" w:rsidRDefault="00496C5C">
      <w:pPr>
        <w:jc w:val="center"/>
        <w:rPr>
          <w:rFonts w:ascii="Times New Roman" w:eastAsia="Times New Roman" w:hAnsi="Times New Roman" w:cs="Times New Roman"/>
          <w:b/>
          <w:sz w:val="24"/>
          <w:szCs w:val="24"/>
          <w:u w:val="single"/>
        </w:rPr>
      </w:pPr>
    </w:p>
    <w:p w14:paraId="33251EEB" w14:textId="321FF63D" w:rsidR="00496C5C" w:rsidRDefault="00496C5C">
      <w:pPr>
        <w:jc w:val="center"/>
        <w:rPr>
          <w:rFonts w:ascii="Times New Roman" w:eastAsia="Times New Roman" w:hAnsi="Times New Roman" w:cs="Times New Roman"/>
          <w:b/>
          <w:sz w:val="24"/>
          <w:szCs w:val="24"/>
          <w:u w:val="single"/>
        </w:rPr>
      </w:pPr>
    </w:p>
    <w:p w14:paraId="0F3645F9" w14:textId="302723B2" w:rsidR="00496C5C" w:rsidRDefault="00496C5C">
      <w:pPr>
        <w:jc w:val="center"/>
        <w:rPr>
          <w:rFonts w:ascii="Times New Roman" w:eastAsia="Times New Roman" w:hAnsi="Times New Roman" w:cs="Times New Roman"/>
          <w:b/>
          <w:sz w:val="24"/>
          <w:szCs w:val="24"/>
          <w:u w:val="single"/>
        </w:rPr>
      </w:pPr>
    </w:p>
    <w:p w14:paraId="68912D04" w14:textId="77777777" w:rsidR="00496C5C" w:rsidRDefault="00496C5C">
      <w:pPr>
        <w:jc w:val="center"/>
        <w:rPr>
          <w:rFonts w:ascii="Times New Roman" w:eastAsia="Times New Roman" w:hAnsi="Times New Roman" w:cs="Times New Roman"/>
          <w:b/>
          <w:sz w:val="24"/>
          <w:szCs w:val="24"/>
          <w:u w:val="single"/>
        </w:rPr>
      </w:pPr>
    </w:p>
    <w:p w14:paraId="1AA6B679" w14:textId="77777777" w:rsidR="00BB322A" w:rsidRDefault="00BB322A">
      <w:pPr>
        <w:jc w:val="center"/>
        <w:rPr>
          <w:rFonts w:ascii="Times New Roman" w:eastAsia="Times New Roman" w:hAnsi="Times New Roman" w:cs="Times New Roman"/>
          <w:b/>
          <w:sz w:val="24"/>
          <w:szCs w:val="24"/>
          <w:u w:val="single"/>
        </w:rPr>
      </w:pPr>
    </w:p>
    <w:p w14:paraId="08B30FD6" w14:textId="77777777" w:rsidR="00BB322A" w:rsidRDefault="00BB322A">
      <w:pPr>
        <w:jc w:val="center"/>
        <w:rPr>
          <w:rFonts w:ascii="Times New Roman" w:eastAsia="Times New Roman" w:hAnsi="Times New Roman" w:cs="Times New Roman"/>
          <w:b/>
          <w:sz w:val="24"/>
          <w:szCs w:val="24"/>
          <w:u w:val="single"/>
        </w:rPr>
      </w:pPr>
    </w:p>
    <w:p w14:paraId="587329FB" w14:textId="77777777" w:rsidR="00BB322A" w:rsidRDefault="00BB322A">
      <w:pPr>
        <w:jc w:val="center"/>
        <w:rPr>
          <w:rFonts w:ascii="Times New Roman" w:eastAsia="Times New Roman" w:hAnsi="Times New Roman" w:cs="Times New Roman"/>
          <w:b/>
          <w:sz w:val="24"/>
          <w:szCs w:val="24"/>
          <w:u w:val="single"/>
        </w:rPr>
      </w:pPr>
    </w:p>
    <w:p w14:paraId="29A3E44F" w14:textId="77777777" w:rsidR="00BB322A" w:rsidRDefault="00D254F4">
      <w:pPr>
        <w:spacing w:after="200"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Informe de Factibilidad</w:t>
      </w:r>
    </w:p>
    <w:p w14:paraId="0F7A78A1" w14:textId="77777777" w:rsidR="00BB322A" w:rsidRDefault="00D254F4">
      <w:pPr>
        <w:pStyle w:val="Ttulo1"/>
        <w:numPr>
          <w:ilvl w:val="0"/>
          <w:numId w:val="3"/>
        </w:numPr>
      </w:pPr>
      <w:bookmarkStart w:id="1" w:name="_Toc167976620"/>
      <w:r>
        <w:t>Descripción del Proyecto</w:t>
      </w:r>
      <w:bookmarkEnd w:id="1"/>
    </w:p>
    <w:p w14:paraId="6872685E" w14:textId="77777777" w:rsidR="00BB322A" w:rsidRDefault="00D254F4">
      <w:pPr>
        <w:pStyle w:val="Ttulo2"/>
        <w:numPr>
          <w:ilvl w:val="1"/>
          <w:numId w:val="3"/>
        </w:numPr>
        <w:ind w:hanging="76"/>
      </w:pPr>
      <w:bookmarkStart w:id="2" w:name="_Toc167976621"/>
      <w:r>
        <w:t>Nombre del proyecto</w:t>
      </w:r>
      <w:bookmarkEnd w:id="2"/>
    </w:p>
    <w:p w14:paraId="081ABA9D" w14:textId="77777777" w:rsidR="00BB322A" w:rsidRDefault="00D254F4" w:rsidP="00D85E39">
      <w:pPr>
        <w:pBdr>
          <w:top w:val="nil"/>
          <w:left w:val="nil"/>
          <w:bottom w:val="nil"/>
          <w:right w:val="nil"/>
          <w:between w:val="nil"/>
        </w:pBdr>
        <w:spacing w:after="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nombre del proyecto es Sistema Web para la publicación de eventos y emisión de la Radio Conexión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w:t>
      </w:r>
    </w:p>
    <w:p w14:paraId="0475D20F" w14:textId="77777777" w:rsidR="00BB322A" w:rsidRDefault="00D254F4">
      <w:pPr>
        <w:pStyle w:val="Ttulo2"/>
        <w:numPr>
          <w:ilvl w:val="1"/>
          <w:numId w:val="3"/>
        </w:numPr>
        <w:pBdr>
          <w:top w:val="nil"/>
          <w:left w:val="nil"/>
          <w:bottom w:val="nil"/>
          <w:right w:val="nil"/>
          <w:between w:val="nil"/>
        </w:pBdr>
        <w:ind w:hanging="76"/>
      </w:pPr>
      <w:bookmarkStart w:id="3" w:name="_Toc167976622"/>
      <w:r>
        <w:t>Duración</w:t>
      </w:r>
      <w:r>
        <w:rPr>
          <w:color w:val="000000"/>
        </w:rPr>
        <w:t xml:space="preserve"> del proyecto</w:t>
      </w:r>
      <w:bookmarkEnd w:id="3"/>
    </w:p>
    <w:p w14:paraId="370845B1" w14:textId="77777777" w:rsidR="00BB322A" w:rsidRDefault="00D254F4" w:rsidP="00D85E39">
      <w:pPr>
        <w:pBdr>
          <w:top w:val="nil"/>
          <w:left w:val="nil"/>
          <w:bottom w:val="nil"/>
          <w:right w:val="nil"/>
          <w:between w:val="nil"/>
        </w:pBdr>
        <w:spacing w:after="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tendrá una duración aproximada de 3 meses, iniciando el 5 de abril y finalizando el 5 de julio.</w:t>
      </w:r>
    </w:p>
    <w:p w14:paraId="536672A3" w14:textId="77777777" w:rsidR="00BB322A" w:rsidRDefault="00D254F4">
      <w:pPr>
        <w:pStyle w:val="Ttulo2"/>
        <w:numPr>
          <w:ilvl w:val="1"/>
          <w:numId w:val="3"/>
        </w:numPr>
        <w:pBdr>
          <w:top w:val="nil"/>
          <w:left w:val="nil"/>
          <w:bottom w:val="nil"/>
          <w:right w:val="nil"/>
          <w:between w:val="nil"/>
        </w:pBdr>
        <w:ind w:hanging="76"/>
      </w:pPr>
      <w:bookmarkStart w:id="4" w:name="_Toc167976623"/>
      <w:r>
        <w:t>Descripción</w:t>
      </w:r>
      <w:bookmarkEnd w:id="4"/>
      <w:r>
        <w:rPr>
          <w:color w:val="000000"/>
        </w:rPr>
        <w:t xml:space="preserve"> </w:t>
      </w:r>
    </w:p>
    <w:p w14:paraId="1C48C12A" w14:textId="77777777" w:rsidR="00BB322A" w:rsidRDefault="00D254F4" w:rsidP="00D85E39">
      <w:pPr>
        <w:pBdr>
          <w:top w:val="nil"/>
          <w:left w:val="nil"/>
          <w:bottom w:val="nil"/>
          <w:right w:val="nil"/>
          <w:between w:val="nil"/>
        </w:pBdr>
        <w:spacing w:after="200" w:line="240" w:lineRule="auto"/>
        <w:ind w:left="720"/>
        <w:jc w:val="both"/>
        <w:rPr>
          <w:rFonts w:ascii="Times New Roman" w:eastAsia="Times New Roman" w:hAnsi="Times New Roman" w:cs="Times New Roman"/>
          <w:color w:val="70AD47"/>
          <w:sz w:val="24"/>
          <w:szCs w:val="24"/>
        </w:rPr>
      </w:pPr>
      <w:r>
        <w:rPr>
          <w:rFonts w:ascii="Times New Roman" w:eastAsia="Times New Roman" w:hAnsi="Times New Roman" w:cs="Times New Roman"/>
          <w:sz w:val="24"/>
          <w:szCs w:val="24"/>
        </w:rPr>
        <w:t xml:space="preserve">El desarrollo e implementación de un Sistema Web integral para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es crucial para abordar las limitaciones actuales y mejorar su alcance y presencia en línea. Esta solución busca fusionar la transmisión radial con la promoción de eventos de manera cohesiva, proporcionando una plataforma unificada que permita a la emisora llegar a una audiencia más amplia y aumentar su participación.</w:t>
      </w:r>
    </w:p>
    <w:p w14:paraId="2E273BF4" w14:textId="77777777" w:rsidR="00BB322A" w:rsidRDefault="00D254F4">
      <w:pPr>
        <w:pStyle w:val="Ttulo2"/>
        <w:numPr>
          <w:ilvl w:val="1"/>
          <w:numId w:val="3"/>
        </w:numPr>
        <w:pBdr>
          <w:top w:val="nil"/>
          <w:left w:val="nil"/>
          <w:bottom w:val="nil"/>
          <w:right w:val="nil"/>
          <w:between w:val="nil"/>
        </w:pBdr>
        <w:ind w:hanging="76"/>
      </w:pPr>
      <w:bookmarkStart w:id="5" w:name="_Toc167976624"/>
      <w:r>
        <w:t>Objetivos</w:t>
      </w:r>
      <w:bookmarkEnd w:id="5"/>
    </w:p>
    <w:p w14:paraId="3233D55C" w14:textId="77777777" w:rsidR="00BB322A" w:rsidRDefault="00D254F4">
      <w:pPr>
        <w:pStyle w:val="Ttulo3"/>
        <w:numPr>
          <w:ilvl w:val="2"/>
          <w:numId w:val="3"/>
        </w:numPr>
        <w:ind w:left="1417" w:hanging="566"/>
      </w:pPr>
      <w:bookmarkStart w:id="6" w:name="_Toc167976625"/>
      <w:r>
        <w:t>Objetivo general</w:t>
      </w:r>
      <w:bookmarkEnd w:id="6"/>
    </w:p>
    <w:p w14:paraId="098CFC79" w14:textId="77777777" w:rsidR="00BB322A" w:rsidRDefault="00D254F4">
      <w:pPr>
        <w:numPr>
          <w:ilvl w:val="0"/>
          <w:numId w:val="2"/>
        </w:numP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e implementar un Sistema Web integral para la emisora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que permita la transmisión en vivo de su programación radial y la promoción cohesiva de eventos</w:t>
      </w:r>
    </w:p>
    <w:p w14:paraId="00BE5D77" w14:textId="77777777" w:rsidR="00BB322A" w:rsidRDefault="00D254F4">
      <w:pPr>
        <w:pStyle w:val="Ttulo3"/>
        <w:numPr>
          <w:ilvl w:val="2"/>
          <w:numId w:val="3"/>
        </w:numPr>
        <w:pBdr>
          <w:top w:val="nil"/>
          <w:left w:val="nil"/>
          <w:bottom w:val="nil"/>
          <w:right w:val="nil"/>
          <w:between w:val="nil"/>
        </w:pBdr>
        <w:ind w:left="1417" w:hanging="566"/>
      </w:pPr>
      <w:r>
        <w:t xml:space="preserve">  </w:t>
      </w:r>
      <w:bookmarkStart w:id="7" w:name="_Toc167976626"/>
      <w:r>
        <w:t>Objetivos Específicos</w:t>
      </w:r>
      <w:bookmarkEnd w:id="7"/>
    </w:p>
    <w:p w14:paraId="221457DA"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Desarrollar una plataforma web para la transmisión en vivo y promoción de eventos: Este objetivo es fundamental ya que busca la creación de la plataforma central que permitirá 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transmitir su programación radial en vivo y promover eventos de manera integrada. Es esencial para unificar la experiencia del usuario y mejorar la cohesión en la presentación de servicios.</w:t>
      </w:r>
    </w:p>
    <w:p w14:paraId="017B13D4"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Establecer enlaces y widgets de redes sociales en el sitio web: La integración efectiva de enlaces y widgets de redes sociales en la plataforma web permitirá 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mantener su presencia en las plataformas sociales existentes y facilitará el intercambio de contenido entre la plataforma web y estas redes. Esto ayudará a aumentar la visibilidad en línea y a dirigir tráfico hacia el sitio web, contribuyendo así a expandir su audiencia y alcance.</w:t>
      </w:r>
    </w:p>
    <w:p w14:paraId="69B44B85" w14:textId="77FD7CA9"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Implementar medio de pago para eventos presenciales: Desarrollar e implementar una funcionalidad en la plataforma web que permita a los usuarios reservar y pagar por butacas en eventos presenciales promocionados por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con el fin de ofrecer una experiencia de reserva de entradas conveniente y segura, y aumentar la participación en los eventos.</w:t>
      </w:r>
    </w:p>
    <w:p w14:paraId="44C228E9" w14:textId="77777777" w:rsidR="00BB322A" w:rsidRDefault="00D254F4">
      <w:pPr>
        <w:pStyle w:val="Ttulo1"/>
        <w:numPr>
          <w:ilvl w:val="0"/>
          <w:numId w:val="3"/>
        </w:numPr>
        <w:pBdr>
          <w:top w:val="nil"/>
          <w:left w:val="nil"/>
          <w:bottom w:val="nil"/>
          <w:right w:val="nil"/>
          <w:between w:val="nil"/>
        </w:pBdr>
      </w:pPr>
      <w:bookmarkStart w:id="8" w:name="_Toc167976627"/>
      <w:r>
        <w:lastRenderedPageBreak/>
        <w:t>Riesgos</w:t>
      </w:r>
      <w:bookmarkEnd w:id="8"/>
    </w:p>
    <w:p w14:paraId="67A85C71" w14:textId="77777777" w:rsidR="00BB322A" w:rsidRDefault="00D254F4">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Demoras en el desarrollo del software: Los retrasos en el desarrollo del sistema web podrían surgir debido a problemas técnicos, cambios en los requisitos del proyecto o dificultades inesperadas en la programación. Esto podría afectar el cronograma previsto y retrasar el lanzamiento del sitio web, lo que a su vez podría afectar la capacidad de la emisora para alcanzar sus objetivos de expansión y crecimiento.</w:t>
      </w:r>
    </w:p>
    <w:p w14:paraId="40EF472C" w14:textId="77777777" w:rsidR="00BB322A" w:rsidRDefault="00D254F4">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de compatibilidad y rendimiento: Existen riesgos relacionados con la compatibilidad del sitio web con diferentes navegadores web y dispositivos, así como con el rendimiento del sitio bajo cargas de tráfico variables. Si el sitio web no funciona correctamente en ciertos navegadores o dispositivos, o si experimenta tiempos de carga lentos, podría afectar negativamente la experiencia del usuario y la percepción de la marca.</w:t>
      </w:r>
    </w:p>
    <w:p w14:paraId="368A40F2" w14:textId="77777777" w:rsidR="00BB322A" w:rsidRDefault="00D254F4">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 de los datos y privacidad del usuario: La seguridad de los datos de los usuarios y la privacidad de la información personal son aspectos críticos que deben abordarse durante el desarrollo del sitio web. Los riesgos incluyen vulnerabilidades de seguridad que podrían ser explotadas por hackers, filtraciones de datos debido a errores de programación o configuración incorrecta de la seguridad, y posibles violaciones de la privacidad del usuario si no se implementan adecuadamente las políticas de privacidad y protección de datos.</w:t>
      </w:r>
    </w:p>
    <w:p w14:paraId="70EA5535" w14:textId="77777777" w:rsidR="00BB322A" w:rsidRDefault="00D254F4">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Resistencia al cambio por parte de la audiencia: Existe el riesgo de que algunos miembros de la audiencia de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puedan resistirse al cambio y prefieran los métodos tradicionales de acceso a la programación radial, como la radio convencional. Esto podría dificultar la adopción del nuevo sistema web y requerir estrategias de comunicación y educación adicionales para promover su uso y beneficios.</w:t>
      </w:r>
    </w:p>
    <w:p w14:paraId="68D3D587" w14:textId="77777777" w:rsidR="00BB322A" w:rsidRDefault="00D254F4">
      <w:pPr>
        <w:numPr>
          <w:ilvl w:val="0"/>
          <w:numId w:val="1"/>
        </w:numPr>
        <w:pBdr>
          <w:top w:val="nil"/>
          <w:left w:val="nil"/>
          <w:bottom w:val="nil"/>
          <w:right w:val="nil"/>
          <w:between w:val="nil"/>
        </w:pBdr>
        <w:spacing w:after="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Dependencia de terceros proveedores y servicios: La integración de enlaces y widgets de redes sociales en el sitio web implica una dependencia de terceros proveedores y servicios externos, como las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xml:space="preserve"> de las redes sociales. Los riesgos asociados incluyen interrupciones en el servicio de los proveedores externos, cambios en sus políticas o tarifas, y posibles limitaciones en la funcionalidad de los widgets de redes sociales que podrían afectar la experiencia del usuario en el sitio web.</w:t>
      </w:r>
    </w:p>
    <w:p w14:paraId="21B37EE0" w14:textId="77777777" w:rsidR="00BB322A" w:rsidRDefault="00D254F4">
      <w:pPr>
        <w:numPr>
          <w:ilvl w:val="0"/>
          <w:numId w:val="1"/>
        </w:numPr>
        <w:pBdr>
          <w:top w:val="nil"/>
          <w:left w:val="nil"/>
          <w:bottom w:val="nil"/>
          <w:right w:val="nil"/>
          <w:between w:val="nil"/>
        </w:pBdr>
        <w:spacing w:after="200" w:line="240" w:lineRule="auto"/>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Recepción negativa de la audiencia: Existe el riesgo de que la audiencia de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pueda tener una recepción negativa hacia el nuevo sistema web, ya sea debido a problemas de usabilidad, cambios en la experiencia de usuario o simplemente resistencia al cambio. Esto podría resultar en una disminución en la participación de la audiencia y en una percepción negativa de la marca, lo que podría afectar la reputación y el éxito a largo plazo de la emisora.</w:t>
      </w:r>
    </w:p>
    <w:p w14:paraId="7E172140" w14:textId="77777777" w:rsidR="00BB322A" w:rsidRDefault="00BB322A">
      <w:pPr>
        <w:spacing w:before="120" w:after="200" w:line="240" w:lineRule="auto"/>
        <w:jc w:val="both"/>
        <w:rPr>
          <w:rFonts w:ascii="Times New Roman" w:eastAsia="Times New Roman" w:hAnsi="Times New Roman" w:cs="Times New Roman"/>
          <w:i/>
          <w:sz w:val="24"/>
          <w:szCs w:val="24"/>
        </w:rPr>
      </w:pPr>
    </w:p>
    <w:p w14:paraId="58639833" w14:textId="77777777" w:rsidR="00BB322A" w:rsidRDefault="00BB322A">
      <w:pPr>
        <w:spacing w:before="120" w:after="200" w:line="240" w:lineRule="auto"/>
        <w:jc w:val="both"/>
        <w:rPr>
          <w:rFonts w:ascii="Times New Roman" w:eastAsia="Times New Roman" w:hAnsi="Times New Roman" w:cs="Times New Roman"/>
          <w:i/>
          <w:sz w:val="24"/>
          <w:szCs w:val="24"/>
        </w:rPr>
      </w:pPr>
    </w:p>
    <w:p w14:paraId="7FD2B16B" w14:textId="77777777" w:rsidR="00BB322A" w:rsidRDefault="00BB322A">
      <w:pPr>
        <w:spacing w:before="120" w:after="200" w:line="240" w:lineRule="auto"/>
        <w:jc w:val="both"/>
        <w:rPr>
          <w:rFonts w:ascii="Times New Roman" w:eastAsia="Times New Roman" w:hAnsi="Times New Roman" w:cs="Times New Roman"/>
          <w:i/>
          <w:sz w:val="24"/>
          <w:szCs w:val="24"/>
        </w:rPr>
      </w:pPr>
    </w:p>
    <w:p w14:paraId="50ED4E5B" w14:textId="77777777" w:rsidR="00BB322A" w:rsidRDefault="00BB322A">
      <w:pPr>
        <w:spacing w:before="120" w:after="200" w:line="240" w:lineRule="auto"/>
        <w:jc w:val="both"/>
        <w:rPr>
          <w:rFonts w:ascii="Times New Roman" w:eastAsia="Times New Roman" w:hAnsi="Times New Roman" w:cs="Times New Roman"/>
          <w:i/>
          <w:sz w:val="24"/>
          <w:szCs w:val="24"/>
        </w:rPr>
      </w:pPr>
    </w:p>
    <w:p w14:paraId="3AE3D5E5" w14:textId="77777777" w:rsidR="00BB322A" w:rsidRDefault="00BB322A">
      <w:pPr>
        <w:spacing w:before="120" w:after="200" w:line="240" w:lineRule="auto"/>
        <w:jc w:val="both"/>
        <w:rPr>
          <w:rFonts w:ascii="Times New Roman" w:eastAsia="Times New Roman" w:hAnsi="Times New Roman" w:cs="Times New Roman"/>
          <w:i/>
          <w:sz w:val="24"/>
          <w:szCs w:val="24"/>
        </w:rPr>
      </w:pPr>
    </w:p>
    <w:p w14:paraId="51918E0E" w14:textId="77777777" w:rsidR="00BB322A" w:rsidRDefault="00D254F4">
      <w:pPr>
        <w:pStyle w:val="Ttulo1"/>
        <w:numPr>
          <w:ilvl w:val="0"/>
          <w:numId w:val="3"/>
        </w:numPr>
        <w:pBdr>
          <w:top w:val="nil"/>
          <w:left w:val="nil"/>
          <w:bottom w:val="nil"/>
          <w:right w:val="nil"/>
          <w:between w:val="nil"/>
        </w:pBdr>
      </w:pPr>
      <w:bookmarkStart w:id="9" w:name="_Toc167976628"/>
      <w:r>
        <w:lastRenderedPageBreak/>
        <w:t>Análisis</w:t>
      </w:r>
      <w:r>
        <w:rPr>
          <w:color w:val="000000"/>
        </w:rPr>
        <w:t xml:space="preserve"> de la Situación actual</w:t>
      </w:r>
      <w:bookmarkEnd w:id="9"/>
    </w:p>
    <w:p w14:paraId="58037D16" w14:textId="77777777" w:rsidR="00BB322A" w:rsidRDefault="00D254F4">
      <w:pPr>
        <w:pStyle w:val="Ttulo2"/>
        <w:numPr>
          <w:ilvl w:val="1"/>
          <w:numId w:val="3"/>
        </w:numPr>
        <w:pBdr>
          <w:top w:val="nil"/>
          <w:left w:val="nil"/>
          <w:bottom w:val="nil"/>
          <w:right w:val="nil"/>
          <w:between w:val="nil"/>
        </w:pBdr>
        <w:ind w:hanging="76"/>
      </w:pPr>
      <w:bookmarkStart w:id="10" w:name="_Toc167976629"/>
      <w:r>
        <w:t>Planteamiento</w:t>
      </w:r>
      <w:r>
        <w:rPr>
          <w:color w:val="000000"/>
        </w:rPr>
        <w:t xml:space="preserve"> del problema</w:t>
      </w:r>
      <w:bookmarkEnd w:id="10"/>
    </w:p>
    <w:p w14:paraId="18E29235" w14:textId="77777777" w:rsidR="00BB322A" w:rsidRDefault="00D254F4" w:rsidP="00D85E39">
      <w:pPr>
        <w:pBdr>
          <w:top w:val="nil"/>
          <w:left w:val="nil"/>
          <w:bottom w:val="nil"/>
          <w:right w:val="nil"/>
          <w:between w:val="nil"/>
        </w:pBdr>
        <w:spacing w:after="20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La falta de una plataforma web oficial limita la capacidad de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para alcanzar una audiencia más amplia, dejándola dependiente de plataformas de redes sociales. La separación entre la transmisión radial y la promoción de eventos dificulta la presentación cohesiva de sus servicios, lo que puede confundir a los usuarios y reducir su participación. Esta limitación afecta el alcance y la visibilidad de la emisora, obstaculizando su capacidad de crecimiento y atracción de audiencia.</w:t>
      </w:r>
    </w:p>
    <w:p w14:paraId="470FAD3B" w14:textId="77777777" w:rsidR="00BB322A" w:rsidRDefault="00D254F4">
      <w:pPr>
        <w:pStyle w:val="Ttulo2"/>
        <w:numPr>
          <w:ilvl w:val="1"/>
          <w:numId w:val="3"/>
        </w:numPr>
        <w:pBdr>
          <w:top w:val="nil"/>
          <w:left w:val="nil"/>
          <w:bottom w:val="nil"/>
          <w:right w:val="nil"/>
          <w:between w:val="nil"/>
        </w:pBdr>
        <w:ind w:hanging="76"/>
      </w:pPr>
      <w:bookmarkStart w:id="11" w:name="_Toc167976630"/>
      <w:r>
        <w:t>Consideraciones</w:t>
      </w:r>
      <w:r>
        <w:rPr>
          <w:color w:val="000000"/>
        </w:rPr>
        <w:t xml:space="preserve"> de hardware y software</w:t>
      </w:r>
      <w:bookmarkEnd w:id="11"/>
    </w:p>
    <w:p w14:paraId="3F759031" w14:textId="77777777" w:rsidR="00BB322A" w:rsidRDefault="00D254F4">
      <w:pPr>
        <w:pBdr>
          <w:top w:val="nil"/>
          <w:left w:val="nil"/>
          <w:bottom w:val="nil"/>
          <w:right w:val="nil"/>
          <w:between w:val="nil"/>
        </w:pBdr>
        <w:spacing w:after="200" w:line="240" w:lineRule="auto"/>
        <w:ind w:left="992"/>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Hardware</w:t>
      </w:r>
      <w:r>
        <w:rPr>
          <w:rFonts w:ascii="Times New Roman" w:eastAsia="Times New Roman" w:hAnsi="Times New Roman" w:cs="Times New Roman"/>
          <w:i/>
          <w:sz w:val="24"/>
          <w:szCs w:val="24"/>
        </w:rPr>
        <w:t>:</w:t>
      </w:r>
    </w:p>
    <w:p w14:paraId="1C2986E3"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Pr>
          <w:rFonts w:ascii="Times New Roman" w:eastAsia="Times New Roman" w:hAnsi="Times New Roman" w:cs="Times New Roman"/>
          <w:i/>
          <w:sz w:val="24"/>
          <w:szCs w:val="24"/>
        </w:rPr>
        <w:t xml:space="preserve"> computadoras personales.</w:t>
      </w:r>
    </w:p>
    <w:p w14:paraId="00287934" w14:textId="77777777" w:rsidR="00BB322A" w:rsidRDefault="00D254F4">
      <w:pPr>
        <w:pBdr>
          <w:top w:val="nil"/>
          <w:left w:val="nil"/>
          <w:bottom w:val="nil"/>
          <w:right w:val="nil"/>
          <w:between w:val="nil"/>
        </w:pBdr>
        <w:spacing w:after="200" w:line="240" w:lineRule="auto"/>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p>
    <w:p w14:paraId="2BBE5EFD" w14:textId="77777777" w:rsidR="00BB322A" w:rsidRDefault="00D254F4">
      <w:pPr>
        <w:numPr>
          <w:ilvl w:val="0"/>
          <w:numId w:val="2"/>
        </w:numP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Visual Studio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2022 (64-bit) -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17.9.5</w:t>
      </w:r>
    </w:p>
    <w:p w14:paraId="414ED200"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 Management Studio 19.1.56</w:t>
      </w:r>
    </w:p>
    <w:p w14:paraId="07DB13CF"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7A939C73"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Meet</w:t>
      </w:r>
      <w:proofErr w:type="spellEnd"/>
      <w:r>
        <w:rPr>
          <w:rFonts w:ascii="Times New Roman" w:eastAsia="Times New Roman" w:hAnsi="Times New Roman" w:cs="Times New Roman"/>
          <w:sz w:val="24"/>
          <w:szCs w:val="24"/>
        </w:rPr>
        <w:t>.</w:t>
      </w:r>
    </w:p>
    <w:p w14:paraId="0BE5E716" w14:textId="77777777" w:rsidR="00BB322A" w:rsidRDefault="00D254F4">
      <w:pPr>
        <w:numPr>
          <w:ilvl w:val="0"/>
          <w:numId w:val="2"/>
        </w:numPr>
        <w:pBdr>
          <w:top w:val="nil"/>
          <w:left w:val="nil"/>
          <w:bottom w:val="nil"/>
          <w:right w:val="nil"/>
          <w:between w:val="nil"/>
        </w:pBdr>
        <w:spacing w:before="120"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p w14:paraId="0DDEDB7C" w14:textId="77777777" w:rsidR="00BB322A" w:rsidRDefault="00D254F4">
      <w:pPr>
        <w:pStyle w:val="Ttulo1"/>
        <w:numPr>
          <w:ilvl w:val="0"/>
          <w:numId w:val="3"/>
        </w:numPr>
        <w:pBdr>
          <w:top w:val="nil"/>
          <w:left w:val="nil"/>
          <w:bottom w:val="nil"/>
          <w:right w:val="nil"/>
          <w:between w:val="nil"/>
        </w:pBdr>
      </w:pPr>
      <w:bookmarkStart w:id="12" w:name="_Toc167976631"/>
      <w:r>
        <w:t>Estudio</w:t>
      </w:r>
      <w:r>
        <w:rPr>
          <w:color w:val="000000"/>
        </w:rPr>
        <w:t xml:space="preserve"> de Factibilidad</w:t>
      </w:r>
      <w:bookmarkEnd w:id="12"/>
    </w:p>
    <w:p w14:paraId="3996E922" w14:textId="77777777" w:rsidR="00BB322A" w:rsidRDefault="00D254F4">
      <w:pPr>
        <w:pBdr>
          <w:top w:val="nil"/>
          <w:left w:val="nil"/>
          <w:bottom w:val="nil"/>
          <w:right w:val="nil"/>
          <w:between w:val="nil"/>
        </w:pBdr>
        <w:spacing w:after="20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se realizó para evaluar la viabilidad del sistema web propuesto para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xml:space="preserve"> en varios aspectos críticos, incluyendo técnico, económico, operativo, legal, social y ambiental. Se llevaron a cabo evaluaciones de la infraestructura tecnológica actual, recursos económicos necesarios, impacto operativo y cumplimiento de normativas.</w:t>
      </w:r>
    </w:p>
    <w:p w14:paraId="6D7A82F5" w14:textId="77777777" w:rsidR="00BB322A" w:rsidRDefault="00BB322A">
      <w:pPr>
        <w:pBdr>
          <w:top w:val="nil"/>
          <w:left w:val="nil"/>
          <w:bottom w:val="nil"/>
          <w:right w:val="nil"/>
          <w:between w:val="nil"/>
        </w:pBdr>
        <w:spacing w:after="200" w:line="240" w:lineRule="auto"/>
        <w:ind w:left="360"/>
        <w:jc w:val="both"/>
        <w:rPr>
          <w:rFonts w:ascii="Times New Roman" w:eastAsia="Times New Roman" w:hAnsi="Times New Roman" w:cs="Times New Roman"/>
          <w:i/>
          <w:color w:val="000000"/>
          <w:sz w:val="24"/>
          <w:szCs w:val="24"/>
        </w:rPr>
      </w:pPr>
    </w:p>
    <w:p w14:paraId="0FFEE765" w14:textId="39D4A868" w:rsidR="00BB322A" w:rsidRDefault="00D85E39" w:rsidP="00D85E39">
      <w:pPr>
        <w:pStyle w:val="Ttulo2"/>
      </w:pPr>
      <w:bookmarkStart w:id="13" w:name="_heading=h.lnxbz9" w:colFirst="0" w:colLast="0"/>
      <w:bookmarkStart w:id="14" w:name="_Toc167976632"/>
      <w:bookmarkEnd w:id="13"/>
      <w:r>
        <w:t xml:space="preserve">4.1. </w:t>
      </w:r>
      <w:r w:rsidR="00D254F4">
        <w:t>Factibilidad Técnica</w:t>
      </w:r>
      <w:bookmarkEnd w:id="14"/>
    </w:p>
    <w:p w14:paraId="40FFC0DE" w14:textId="77777777" w:rsidR="00BB322A" w:rsidRDefault="00D254F4" w:rsidP="00D85E3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Existente: El proyecto se apoyará en 4 computadoras personales existentes y servidores alojados que actualmente soportan operaciones de baja intensidad.</w:t>
      </w:r>
    </w:p>
    <w:p w14:paraId="2E96E0D0" w14:textId="77777777" w:rsidR="00BB322A" w:rsidRDefault="00D254F4" w:rsidP="00D85E3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Requerido: Uso de Microsoft Visual Studio </w:t>
      </w:r>
      <w:proofErr w:type="spellStart"/>
      <w:r>
        <w:rPr>
          <w:rFonts w:ascii="Times New Roman" w:eastAsia="Times New Roman" w:hAnsi="Times New Roman" w:cs="Times New Roman"/>
          <w:sz w:val="24"/>
          <w:szCs w:val="24"/>
        </w:rPr>
        <w:t>Community</w:t>
      </w:r>
      <w:proofErr w:type="spellEnd"/>
      <w:r>
        <w:rPr>
          <w:rFonts w:ascii="Times New Roman" w:eastAsia="Times New Roman" w:hAnsi="Times New Roman" w:cs="Times New Roman"/>
          <w:sz w:val="24"/>
          <w:szCs w:val="24"/>
        </w:rPr>
        <w:t xml:space="preserve"> 2022, SQL Server Management Studio 19.1.56,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para control de versiones, y servicios web </w:t>
      </w:r>
      <w:proofErr w:type="spellStart"/>
      <w:r>
        <w:rPr>
          <w:rFonts w:ascii="Times New Roman" w:eastAsia="Times New Roman" w:hAnsi="Times New Roman" w:cs="Times New Roman"/>
          <w:sz w:val="24"/>
          <w:szCs w:val="24"/>
        </w:rPr>
        <w:t>com</w:t>
      </w:r>
      <w:proofErr w:type="spellEnd"/>
    </w:p>
    <w:p w14:paraId="6D3B4F12" w14:textId="77777777" w:rsidR="00BB322A" w:rsidRDefault="00D254F4" w:rsidP="00D85E3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Google </w:t>
      </w:r>
      <w:proofErr w:type="spellStart"/>
      <w:r>
        <w:rPr>
          <w:rFonts w:ascii="Times New Roman" w:eastAsia="Times New Roman" w:hAnsi="Times New Roman" w:cs="Times New Roman"/>
          <w:sz w:val="24"/>
          <w:szCs w:val="24"/>
        </w:rPr>
        <w:t>Meet</w:t>
      </w:r>
      <w:proofErr w:type="spellEnd"/>
      <w:r>
        <w:rPr>
          <w:rFonts w:ascii="Times New Roman" w:eastAsia="Times New Roman" w:hAnsi="Times New Roman" w:cs="Times New Roman"/>
          <w:sz w:val="24"/>
          <w:szCs w:val="24"/>
        </w:rPr>
        <w:t xml:space="preserve"> y Google </w:t>
      </w:r>
      <w:proofErr w:type="spellStart"/>
      <w:r>
        <w:rPr>
          <w:rFonts w:ascii="Times New Roman" w:eastAsia="Times New Roman" w:hAnsi="Times New Roman" w:cs="Times New Roman"/>
          <w:sz w:val="24"/>
          <w:szCs w:val="24"/>
        </w:rPr>
        <w:t>Docs</w:t>
      </w:r>
      <w:proofErr w:type="spellEnd"/>
      <w:r>
        <w:rPr>
          <w:rFonts w:ascii="Times New Roman" w:eastAsia="Times New Roman" w:hAnsi="Times New Roman" w:cs="Times New Roman"/>
          <w:sz w:val="24"/>
          <w:szCs w:val="24"/>
        </w:rPr>
        <w:t xml:space="preserve"> para colaboración.</w:t>
      </w:r>
    </w:p>
    <w:p w14:paraId="4035F254" w14:textId="33D4702F" w:rsidR="00BB322A" w:rsidRDefault="00D254F4" w:rsidP="00496C5C">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concluye que la tecnología existente es suficiente para las fases iniciales del proyecto, pero será necesaria una evaluación de escalabilidad conforme el tráfico del sitio aumente.</w:t>
      </w:r>
    </w:p>
    <w:p w14:paraId="709E522F" w14:textId="4400B18E" w:rsidR="00BB322A" w:rsidRDefault="00D85E39" w:rsidP="00D85E39">
      <w:pPr>
        <w:pStyle w:val="Ttulo2"/>
      </w:pPr>
      <w:bookmarkStart w:id="15" w:name="_heading=h.35nkun2" w:colFirst="0" w:colLast="0"/>
      <w:bookmarkStart w:id="16" w:name="_Toc167976633"/>
      <w:bookmarkEnd w:id="15"/>
      <w:r>
        <w:lastRenderedPageBreak/>
        <w:t xml:space="preserve">4.2. </w:t>
      </w:r>
      <w:r w:rsidR="00D254F4">
        <w:t>Factibilidad Económica</w:t>
      </w:r>
      <w:bookmarkEnd w:id="16"/>
    </w:p>
    <w:p w14:paraId="04C3D4D5" w14:textId="77777777" w:rsidR="00BB322A" w:rsidRDefault="00D254F4" w:rsidP="00D85E39">
      <w:pPr>
        <w:pBdr>
          <w:top w:val="nil"/>
          <w:left w:val="nil"/>
          <w:bottom w:val="nil"/>
          <w:right w:val="nil"/>
          <w:between w:val="nil"/>
        </w:pBdr>
        <w:spacing w:after="20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evalúa si el proyecto de implementación del "Sistema Web para la publicación de eventos y emisión de la Radio </w:t>
      </w:r>
      <w:proofErr w:type="spellStart"/>
      <w:r>
        <w:rPr>
          <w:rFonts w:ascii="Times New Roman" w:eastAsia="Times New Roman" w:hAnsi="Times New Roman" w:cs="Times New Roman"/>
          <w:sz w:val="24"/>
          <w:szCs w:val="24"/>
        </w:rPr>
        <w:t>Conexion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Latam</w:t>
      </w:r>
      <w:proofErr w:type="spellEnd"/>
      <w:r>
        <w:rPr>
          <w:rFonts w:ascii="Times New Roman" w:eastAsia="Times New Roman" w:hAnsi="Times New Roman" w:cs="Times New Roman"/>
          <w:sz w:val="24"/>
          <w:szCs w:val="24"/>
        </w:rPr>
        <w:t>" es viable desde el punto de vista económico, considerando los recursos tecnológicos existentes y los costos asociados a su desarrollo e implementación.</w:t>
      </w:r>
    </w:p>
    <w:p w14:paraId="67C89750" w14:textId="72C254ED" w:rsidR="00BB322A" w:rsidRDefault="00496C5C" w:rsidP="00496C5C">
      <w:pPr>
        <w:pStyle w:val="Ttulo3"/>
      </w:pPr>
      <w:bookmarkStart w:id="17" w:name="_Toc167976634"/>
      <w:r>
        <w:t xml:space="preserve">4.2.1. </w:t>
      </w:r>
      <w:r w:rsidR="00D254F4">
        <w:t>Costos Generales</w:t>
      </w:r>
      <w:bookmarkEnd w:id="17"/>
      <w:r w:rsidR="00D254F4">
        <w:t xml:space="preserve"> </w:t>
      </w:r>
    </w:p>
    <w:p w14:paraId="1561D126" w14:textId="77777777" w:rsidR="00BB322A" w:rsidRDefault="00D254F4">
      <w:pPr>
        <w:ind w:left="11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Estos costos incluyen los materiales y accesorios necesarios para el funcionamiento diario durante el desarrollo del proyecto.</w:t>
      </w:r>
    </w:p>
    <w:tbl>
      <w:tblPr>
        <w:tblStyle w:val="a2"/>
        <w:tblW w:w="7501" w:type="dxa"/>
        <w:tblInd w:w="98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690"/>
        <w:gridCol w:w="1310"/>
        <w:gridCol w:w="2501"/>
      </w:tblGrid>
      <w:tr w:rsidR="00BB322A" w14:paraId="1EEC42A7" w14:textId="77777777" w:rsidTr="00BB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1" w:type="dxa"/>
            <w:gridSpan w:val="3"/>
          </w:tcPr>
          <w:p w14:paraId="64A166A9"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Generales</w:t>
            </w:r>
          </w:p>
        </w:tc>
      </w:tr>
      <w:tr w:rsidR="00BB322A" w14:paraId="20B91837"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68C5D1AA"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Accesorios y Materiales</w:t>
            </w:r>
          </w:p>
        </w:tc>
        <w:tc>
          <w:tcPr>
            <w:tcW w:w="1310" w:type="dxa"/>
          </w:tcPr>
          <w:p w14:paraId="08094E2A"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Cantidad</w:t>
            </w:r>
          </w:p>
        </w:tc>
        <w:tc>
          <w:tcPr>
            <w:tcW w:w="2501" w:type="dxa"/>
          </w:tcPr>
          <w:p w14:paraId="680847D8"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Precio Total</w:t>
            </w:r>
          </w:p>
        </w:tc>
      </w:tr>
      <w:tr w:rsidR="00BB322A" w14:paraId="7A5F8324" w14:textId="77777777" w:rsidTr="00BB322A">
        <w:tc>
          <w:tcPr>
            <w:cnfStyle w:val="001000000000" w:firstRow="0" w:lastRow="0" w:firstColumn="1" w:lastColumn="0" w:oddVBand="0" w:evenVBand="0" w:oddHBand="0" w:evenHBand="0" w:firstRowFirstColumn="0" w:firstRowLastColumn="0" w:lastRowFirstColumn="0" w:lastRowLastColumn="0"/>
            <w:tcW w:w="3690" w:type="dxa"/>
          </w:tcPr>
          <w:p w14:paraId="77E2BB49"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Papel</w:t>
            </w:r>
          </w:p>
        </w:tc>
        <w:tc>
          <w:tcPr>
            <w:tcW w:w="1310" w:type="dxa"/>
          </w:tcPr>
          <w:p w14:paraId="5037E065"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1" w:type="dxa"/>
          </w:tcPr>
          <w:p w14:paraId="0AA86CB8"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12.50</w:t>
            </w:r>
          </w:p>
        </w:tc>
      </w:tr>
      <w:tr w:rsidR="00BB322A" w14:paraId="502C5C98"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3D36F40A"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Folder</w:t>
            </w:r>
          </w:p>
        </w:tc>
        <w:tc>
          <w:tcPr>
            <w:tcW w:w="1310" w:type="dxa"/>
          </w:tcPr>
          <w:p w14:paraId="003CF622"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1" w:type="dxa"/>
          </w:tcPr>
          <w:p w14:paraId="3DBB294E"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30.00</w:t>
            </w:r>
          </w:p>
        </w:tc>
      </w:tr>
      <w:tr w:rsidR="00BB322A" w14:paraId="36E1B0DB" w14:textId="77777777" w:rsidTr="00BB322A">
        <w:tc>
          <w:tcPr>
            <w:cnfStyle w:val="001000000000" w:firstRow="0" w:lastRow="0" w:firstColumn="1" w:lastColumn="0" w:oddVBand="0" w:evenVBand="0" w:oddHBand="0" w:evenHBand="0" w:firstRowFirstColumn="0" w:firstRowLastColumn="0" w:lastRowFirstColumn="0" w:lastRowLastColumn="0"/>
            <w:tcW w:w="3690" w:type="dxa"/>
          </w:tcPr>
          <w:p w14:paraId="50E9117A"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de oficina</w:t>
            </w:r>
          </w:p>
        </w:tc>
        <w:tc>
          <w:tcPr>
            <w:tcW w:w="1310" w:type="dxa"/>
          </w:tcPr>
          <w:p w14:paraId="1850627E"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01" w:type="dxa"/>
          </w:tcPr>
          <w:p w14:paraId="5EDF4833"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25.00</w:t>
            </w:r>
          </w:p>
        </w:tc>
      </w:tr>
      <w:tr w:rsidR="00BB322A" w14:paraId="2332BB1A" w14:textId="77777777" w:rsidTr="00BB322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690" w:type="dxa"/>
          </w:tcPr>
          <w:p w14:paraId="0B4AA3B8"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310" w:type="dxa"/>
          </w:tcPr>
          <w:p w14:paraId="49777B5F"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01" w:type="dxa"/>
          </w:tcPr>
          <w:p w14:paraId="07C4C7D4"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S/. 67.50</w:t>
            </w:r>
          </w:p>
        </w:tc>
      </w:tr>
    </w:tbl>
    <w:p w14:paraId="6C4098ED" w14:textId="77777777" w:rsidR="00BB322A" w:rsidRDefault="00BB322A">
      <w:pPr>
        <w:pBdr>
          <w:top w:val="nil"/>
          <w:left w:val="nil"/>
          <w:bottom w:val="nil"/>
          <w:right w:val="nil"/>
          <w:between w:val="nil"/>
        </w:pBdr>
        <w:spacing w:after="200" w:line="240" w:lineRule="auto"/>
        <w:ind w:left="993"/>
        <w:jc w:val="both"/>
        <w:rPr>
          <w:rFonts w:ascii="Times New Roman" w:eastAsia="Times New Roman" w:hAnsi="Times New Roman" w:cs="Times New Roman"/>
          <w:color w:val="000000"/>
          <w:sz w:val="24"/>
          <w:szCs w:val="24"/>
        </w:rPr>
      </w:pPr>
    </w:p>
    <w:p w14:paraId="0537BD0E" w14:textId="2891257F" w:rsidR="00BB322A" w:rsidRDefault="00496C5C" w:rsidP="00496C5C">
      <w:pPr>
        <w:pStyle w:val="Ttulo3"/>
      </w:pPr>
      <w:bookmarkStart w:id="18" w:name="_Toc167976635"/>
      <w:r>
        <w:t xml:space="preserve">4.2.2. </w:t>
      </w:r>
      <w:r w:rsidR="00D254F4">
        <w:t>Costos operativos durante el desarrollo</w:t>
      </w:r>
      <w:bookmarkEnd w:id="18"/>
      <w:r w:rsidR="00D254F4">
        <w:t xml:space="preserve"> </w:t>
      </w:r>
    </w:p>
    <w:p w14:paraId="465C666D" w14:textId="77777777" w:rsidR="00BB322A" w:rsidRDefault="00D254F4">
      <w:pPr>
        <w:pBdr>
          <w:top w:val="nil"/>
          <w:left w:val="nil"/>
          <w:bottom w:val="nil"/>
          <w:right w:val="nil"/>
          <w:between w:val="nil"/>
        </w:pBdr>
        <w:spacing w:after="200" w:line="24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Estos costos abarcan los servicios necesarios para mantener la operación de la empresa durante el desarrollo del proyecto.</w:t>
      </w:r>
    </w:p>
    <w:tbl>
      <w:tblPr>
        <w:tblStyle w:val="a3"/>
        <w:tblW w:w="7501" w:type="dxa"/>
        <w:tblInd w:w="98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981"/>
        <w:gridCol w:w="2019"/>
        <w:gridCol w:w="2501"/>
      </w:tblGrid>
      <w:tr w:rsidR="00BB322A" w14:paraId="5A189D05" w14:textId="77777777" w:rsidTr="00BB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1" w:type="dxa"/>
            <w:gridSpan w:val="3"/>
          </w:tcPr>
          <w:p w14:paraId="61D2411B"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 durante el desarrollo</w:t>
            </w:r>
          </w:p>
        </w:tc>
      </w:tr>
      <w:tr w:rsidR="00BB322A" w14:paraId="5FD2C3FA"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7D4CBE73"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Servicios</w:t>
            </w:r>
          </w:p>
        </w:tc>
        <w:tc>
          <w:tcPr>
            <w:tcW w:w="2019" w:type="dxa"/>
          </w:tcPr>
          <w:p w14:paraId="043348BA"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 Mensual</w:t>
            </w:r>
          </w:p>
        </w:tc>
        <w:tc>
          <w:tcPr>
            <w:tcW w:w="2501" w:type="dxa"/>
          </w:tcPr>
          <w:p w14:paraId="3E79C04B"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sz w:val="24"/>
                <w:szCs w:val="24"/>
              </w:rPr>
              <w:t>Costo Total 3 Meses</w:t>
            </w:r>
          </w:p>
        </w:tc>
      </w:tr>
      <w:tr w:rsidR="00BB322A" w14:paraId="13893A91" w14:textId="77777777" w:rsidTr="00BB322A">
        <w:tc>
          <w:tcPr>
            <w:cnfStyle w:val="001000000000" w:firstRow="0" w:lastRow="0" w:firstColumn="1" w:lastColumn="0" w:oddVBand="0" w:evenVBand="0" w:oddHBand="0" w:evenHBand="0" w:firstRowFirstColumn="0" w:firstRowLastColumn="0" w:lastRowFirstColumn="0" w:lastRowLastColumn="0"/>
            <w:tcW w:w="2981" w:type="dxa"/>
          </w:tcPr>
          <w:p w14:paraId="33B539A5"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Electricidad</w:t>
            </w:r>
          </w:p>
        </w:tc>
        <w:tc>
          <w:tcPr>
            <w:tcW w:w="2019" w:type="dxa"/>
          </w:tcPr>
          <w:p w14:paraId="4A713107"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100</w:t>
            </w:r>
          </w:p>
        </w:tc>
        <w:tc>
          <w:tcPr>
            <w:tcW w:w="2501" w:type="dxa"/>
          </w:tcPr>
          <w:p w14:paraId="7372BB52"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300</w:t>
            </w:r>
          </w:p>
        </w:tc>
      </w:tr>
      <w:tr w:rsidR="00BB322A" w14:paraId="433BB2D1"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1298973C"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Agua</w:t>
            </w:r>
          </w:p>
        </w:tc>
        <w:tc>
          <w:tcPr>
            <w:tcW w:w="2019" w:type="dxa"/>
          </w:tcPr>
          <w:p w14:paraId="02EE8203"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35</w:t>
            </w:r>
          </w:p>
        </w:tc>
        <w:tc>
          <w:tcPr>
            <w:tcW w:w="2501" w:type="dxa"/>
          </w:tcPr>
          <w:p w14:paraId="12FE5CD2"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105</w:t>
            </w:r>
          </w:p>
        </w:tc>
      </w:tr>
      <w:tr w:rsidR="00BB322A" w14:paraId="05DEF42D" w14:textId="77777777" w:rsidTr="00BB322A">
        <w:tc>
          <w:tcPr>
            <w:cnfStyle w:val="001000000000" w:firstRow="0" w:lastRow="0" w:firstColumn="1" w:lastColumn="0" w:oddVBand="0" w:evenVBand="0" w:oddHBand="0" w:evenHBand="0" w:firstRowFirstColumn="0" w:firstRowLastColumn="0" w:lastRowFirstColumn="0" w:lastRowLastColumn="0"/>
            <w:tcW w:w="2981" w:type="dxa"/>
          </w:tcPr>
          <w:p w14:paraId="6447D430"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Costos Operativos</w:t>
            </w:r>
          </w:p>
        </w:tc>
        <w:tc>
          <w:tcPr>
            <w:tcW w:w="2019" w:type="dxa"/>
          </w:tcPr>
          <w:p w14:paraId="32A43498" w14:textId="77777777" w:rsidR="00BB322A" w:rsidRDefault="00BB322A">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01" w:type="dxa"/>
          </w:tcPr>
          <w:p w14:paraId="6082680F"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 405</w:t>
            </w:r>
          </w:p>
        </w:tc>
      </w:tr>
    </w:tbl>
    <w:p w14:paraId="554A04F7" w14:textId="77777777" w:rsidR="00BB322A" w:rsidRDefault="00BB322A">
      <w:pPr>
        <w:pBdr>
          <w:top w:val="nil"/>
          <w:left w:val="nil"/>
          <w:bottom w:val="nil"/>
          <w:right w:val="nil"/>
          <w:between w:val="nil"/>
        </w:pBdr>
        <w:spacing w:after="200" w:line="240" w:lineRule="auto"/>
        <w:ind w:left="360"/>
        <w:jc w:val="both"/>
        <w:rPr>
          <w:rFonts w:ascii="Times New Roman" w:eastAsia="Times New Roman" w:hAnsi="Times New Roman" w:cs="Times New Roman"/>
          <w:i/>
          <w:color w:val="000000"/>
          <w:sz w:val="24"/>
          <w:szCs w:val="24"/>
        </w:rPr>
      </w:pPr>
    </w:p>
    <w:p w14:paraId="13AD4E6D" w14:textId="1BCFA27C" w:rsidR="00BB322A" w:rsidRDefault="00496C5C" w:rsidP="00496C5C">
      <w:pPr>
        <w:pStyle w:val="Ttulo3"/>
      </w:pPr>
      <w:bookmarkStart w:id="19" w:name="_Toc167976636"/>
      <w:r>
        <w:t xml:space="preserve">4.2.3. </w:t>
      </w:r>
      <w:r w:rsidR="00D254F4">
        <w:t>Costos del ambiente</w:t>
      </w:r>
      <w:bookmarkEnd w:id="19"/>
    </w:p>
    <w:p w14:paraId="0AB669EE" w14:textId="38C5180C" w:rsidR="00496C5C" w:rsidRDefault="00D254F4">
      <w:pPr>
        <w:pBdr>
          <w:top w:val="nil"/>
          <w:left w:val="nil"/>
          <w:bottom w:val="nil"/>
          <w:right w:val="nil"/>
          <w:between w:val="nil"/>
        </w:pBdr>
        <w:tabs>
          <w:tab w:val="left" w:pos="993"/>
        </w:tabs>
        <w:spacing w:after="200" w:line="24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Incluyen la infraestructura técnica necesaria para el desarrollo y operación del sistema.</w:t>
      </w:r>
    </w:p>
    <w:p w14:paraId="7C384AF0" w14:textId="169FDD70" w:rsidR="00496C5C" w:rsidRDefault="00496C5C">
      <w:pPr>
        <w:pBdr>
          <w:top w:val="nil"/>
          <w:left w:val="nil"/>
          <w:bottom w:val="nil"/>
          <w:right w:val="nil"/>
          <w:between w:val="nil"/>
        </w:pBdr>
        <w:tabs>
          <w:tab w:val="left" w:pos="993"/>
        </w:tabs>
        <w:spacing w:after="200" w:line="240" w:lineRule="auto"/>
        <w:ind w:left="993"/>
        <w:jc w:val="both"/>
        <w:rPr>
          <w:rFonts w:ascii="Times New Roman" w:eastAsia="Times New Roman" w:hAnsi="Times New Roman" w:cs="Times New Roman"/>
          <w:color w:val="000000"/>
          <w:sz w:val="24"/>
          <w:szCs w:val="24"/>
        </w:rPr>
      </w:pPr>
    </w:p>
    <w:p w14:paraId="0DFEDC18" w14:textId="054E465C" w:rsidR="00496C5C" w:rsidRDefault="00496C5C">
      <w:pPr>
        <w:pBdr>
          <w:top w:val="nil"/>
          <w:left w:val="nil"/>
          <w:bottom w:val="nil"/>
          <w:right w:val="nil"/>
          <w:between w:val="nil"/>
        </w:pBdr>
        <w:tabs>
          <w:tab w:val="left" w:pos="993"/>
        </w:tabs>
        <w:spacing w:after="200" w:line="240" w:lineRule="auto"/>
        <w:ind w:left="993"/>
        <w:jc w:val="both"/>
        <w:rPr>
          <w:rFonts w:ascii="Times New Roman" w:eastAsia="Times New Roman" w:hAnsi="Times New Roman" w:cs="Times New Roman"/>
          <w:color w:val="000000"/>
          <w:sz w:val="24"/>
          <w:szCs w:val="24"/>
        </w:rPr>
      </w:pPr>
    </w:p>
    <w:p w14:paraId="26EDEF65" w14:textId="1105C378" w:rsidR="00496C5C" w:rsidRDefault="00496C5C">
      <w:pPr>
        <w:pBdr>
          <w:top w:val="nil"/>
          <w:left w:val="nil"/>
          <w:bottom w:val="nil"/>
          <w:right w:val="nil"/>
          <w:between w:val="nil"/>
        </w:pBdr>
        <w:tabs>
          <w:tab w:val="left" w:pos="993"/>
        </w:tabs>
        <w:spacing w:after="200" w:line="240" w:lineRule="auto"/>
        <w:ind w:left="993"/>
        <w:jc w:val="both"/>
        <w:rPr>
          <w:rFonts w:ascii="Times New Roman" w:eastAsia="Times New Roman" w:hAnsi="Times New Roman" w:cs="Times New Roman"/>
          <w:color w:val="000000"/>
          <w:sz w:val="24"/>
          <w:szCs w:val="24"/>
        </w:rPr>
      </w:pPr>
    </w:p>
    <w:p w14:paraId="25289AE7" w14:textId="77777777" w:rsidR="00496C5C" w:rsidRDefault="00496C5C">
      <w:pPr>
        <w:pBdr>
          <w:top w:val="nil"/>
          <w:left w:val="nil"/>
          <w:bottom w:val="nil"/>
          <w:right w:val="nil"/>
          <w:between w:val="nil"/>
        </w:pBdr>
        <w:tabs>
          <w:tab w:val="left" w:pos="993"/>
        </w:tabs>
        <w:spacing w:after="200" w:line="240" w:lineRule="auto"/>
        <w:ind w:left="993"/>
        <w:jc w:val="both"/>
        <w:rPr>
          <w:rFonts w:ascii="Times New Roman" w:eastAsia="Times New Roman" w:hAnsi="Times New Roman" w:cs="Times New Roman"/>
          <w:color w:val="000000"/>
          <w:sz w:val="24"/>
          <w:szCs w:val="24"/>
        </w:rPr>
      </w:pPr>
    </w:p>
    <w:tbl>
      <w:tblPr>
        <w:tblStyle w:val="a4"/>
        <w:tblW w:w="7517" w:type="dxa"/>
        <w:tblInd w:w="98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981"/>
        <w:gridCol w:w="1985"/>
        <w:gridCol w:w="2551"/>
      </w:tblGrid>
      <w:tr w:rsidR="00BB322A" w14:paraId="291ABB03" w14:textId="77777777" w:rsidTr="00BB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7" w:type="dxa"/>
            <w:gridSpan w:val="3"/>
          </w:tcPr>
          <w:p w14:paraId="5C830319"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Costos del ambiente</w:t>
            </w:r>
          </w:p>
        </w:tc>
      </w:tr>
      <w:tr w:rsidR="00BB322A" w14:paraId="54627085"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01852F45"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1985" w:type="dxa"/>
          </w:tcPr>
          <w:p w14:paraId="6D7320FD"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2551" w:type="dxa"/>
          </w:tcPr>
          <w:p w14:paraId="74C56938"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w:t>
            </w:r>
          </w:p>
        </w:tc>
      </w:tr>
      <w:tr w:rsidR="00BB322A" w14:paraId="1F1140F5" w14:textId="77777777" w:rsidTr="00BB322A">
        <w:tc>
          <w:tcPr>
            <w:cnfStyle w:val="001000000000" w:firstRow="0" w:lastRow="0" w:firstColumn="1" w:lastColumn="0" w:oddVBand="0" w:evenVBand="0" w:oddHBand="0" w:evenHBand="0" w:firstRowFirstColumn="0" w:firstRowLastColumn="0" w:lastRowFirstColumn="0" w:lastRowLastColumn="0"/>
            <w:tcW w:w="2981" w:type="dxa"/>
          </w:tcPr>
          <w:p w14:paraId="5F837CCD"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Servidor </w:t>
            </w:r>
            <w:proofErr w:type="spellStart"/>
            <w:r>
              <w:rPr>
                <w:rFonts w:ascii="Times New Roman" w:eastAsia="Times New Roman" w:hAnsi="Times New Roman" w:cs="Times New Roman"/>
                <w:sz w:val="24"/>
                <w:szCs w:val="24"/>
              </w:rPr>
              <w:t>Elestika</w:t>
            </w:r>
            <w:proofErr w:type="spellEnd"/>
          </w:p>
        </w:tc>
        <w:tc>
          <w:tcPr>
            <w:tcW w:w="1985" w:type="dxa"/>
          </w:tcPr>
          <w:p w14:paraId="5257A02F"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1" w:type="dxa"/>
          </w:tcPr>
          <w:p w14:paraId="06A91181"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200 anual</w:t>
            </w:r>
          </w:p>
        </w:tc>
      </w:tr>
      <w:tr w:rsidR="00BB322A" w14:paraId="6B9941EB"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73F5A83B"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Dominio Hostinger</w:t>
            </w:r>
          </w:p>
        </w:tc>
        <w:tc>
          <w:tcPr>
            <w:tcW w:w="1985" w:type="dxa"/>
          </w:tcPr>
          <w:p w14:paraId="3243C63D"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1" w:type="dxa"/>
          </w:tcPr>
          <w:p w14:paraId="6D18CDBA"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150 anual</w:t>
            </w:r>
          </w:p>
        </w:tc>
      </w:tr>
      <w:tr w:rsidR="00BB322A" w14:paraId="463EC4F8" w14:textId="77777777" w:rsidTr="00BB322A">
        <w:tc>
          <w:tcPr>
            <w:cnfStyle w:val="001000000000" w:firstRow="0" w:lastRow="0" w:firstColumn="1" w:lastColumn="0" w:oddVBand="0" w:evenVBand="0" w:oddHBand="0" w:evenHBand="0" w:firstRowFirstColumn="0" w:firstRowLastColumn="0" w:lastRowFirstColumn="0" w:lastRowLastColumn="0"/>
            <w:tcW w:w="2981" w:type="dxa"/>
          </w:tcPr>
          <w:p w14:paraId="7182BD31" w14:textId="77777777" w:rsidR="00BB322A" w:rsidRDefault="00D254F4">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w:t>
            </w:r>
            <w:proofErr w:type="spellStart"/>
            <w:r>
              <w:rPr>
                <w:rFonts w:ascii="Times New Roman" w:eastAsia="Times New Roman" w:hAnsi="Times New Roman" w:cs="Times New Roman"/>
                <w:sz w:val="24"/>
                <w:szCs w:val="24"/>
              </w:rPr>
              <w:t>Wow</w:t>
            </w:r>
            <w:proofErr w:type="spellEnd"/>
          </w:p>
        </w:tc>
        <w:tc>
          <w:tcPr>
            <w:tcW w:w="1985" w:type="dxa"/>
          </w:tcPr>
          <w:p w14:paraId="3FA10580"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1" w:type="dxa"/>
          </w:tcPr>
          <w:p w14:paraId="1F5CCD5A"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210 (3 meses)</w:t>
            </w:r>
          </w:p>
        </w:tc>
      </w:tr>
      <w:tr w:rsidR="00BB322A" w14:paraId="26253D85"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71173EAC" w14:textId="77777777" w:rsidR="00BB322A" w:rsidRDefault="00D254F4">
            <w:pPr>
              <w:spacing w:after="20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Costos del Ambiente</w:t>
            </w:r>
          </w:p>
        </w:tc>
        <w:tc>
          <w:tcPr>
            <w:tcW w:w="1985" w:type="dxa"/>
          </w:tcPr>
          <w:p w14:paraId="23CC51DC" w14:textId="77777777" w:rsidR="00BB322A" w:rsidRDefault="00BB322A">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551" w:type="dxa"/>
          </w:tcPr>
          <w:p w14:paraId="706D24AF"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 560</w:t>
            </w:r>
          </w:p>
        </w:tc>
      </w:tr>
    </w:tbl>
    <w:p w14:paraId="44598696" w14:textId="77777777" w:rsidR="00BB322A" w:rsidRDefault="00BB322A" w:rsidP="00496C5C">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
    <w:p w14:paraId="398D106B" w14:textId="622A6C9B" w:rsidR="00BB322A" w:rsidRDefault="00496C5C" w:rsidP="00496C5C">
      <w:pPr>
        <w:pStyle w:val="Ttulo3"/>
      </w:pPr>
      <w:bookmarkStart w:id="20" w:name="_Toc167976637"/>
      <w:r>
        <w:t xml:space="preserve">4.2.4. </w:t>
      </w:r>
      <w:r w:rsidR="00D254F4">
        <w:t>Costos de personal</w:t>
      </w:r>
      <w:bookmarkEnd w:id="20"/>
    </w:p>
    <w:tbl>
      <w:tblPr>
        <w:tblStyle w:val="a5"/>
        <w:tblW w:w="8651" w:type="dxa"/>
        <w:tblInd w:w="98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2129"/>
        <w:gridCol w:w="1703"/>
        <w:gridCol w:w="2268"/>
        <w:gridCol w:w="2551"/>
      </w:tblGrid>
      <w:tr w:rsidR="00BB322A" w14:paraId="0264E610" w14:textId="77777777" w:rsidTr="00BB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1" w:type="dxa"/>
            <w:gridSpan w:val="4"/>
          </w:tcPr>
          <w:p w14:paraId="73BBB03C"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personal</w:t>
            </w:r>
          </w:p>
        </w:tc>
      </w:tr>
      <w:tr w:rsidR="00BB322A" w14:paraId="3094D4C4" w14:textId="77777777" w:rsidTr="00DA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3DA9574"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703" w:type="dxa"/>
          </w:tcPr>
          <w:p w14:paraId="23A47257"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 por Mes</w:t>
            </w:r>
          </w:p>
        </w:tc>
        <w:tc>
          <w:tcPr>
            <w:tcW w:w="2268" w:type="dxa"/>
          </w:tcPr>
          <w:p w14:paraId="76C32D13" w14:textId="54AD1DF1"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(3 meses)</w:t>
            </w:r>
            <w:r w:rsidR="00DA2B9B">
              <w:rPr>
                <w:rFonts w:ascii="Times New Roman" w:eastAsia="Times New Roman" w:hAnsi="Times New Roman" w:cs="Times New Roman"/>
                <w:b/>
                <w:sz w:val="24"/>
                <w:szCs w:val="24"/>
              </w:rPr>
              <w:t xml:space="preserve"> (4horas x Dia)</w:t>
            </w:r>
          </w:p>
        </w:tc>
        <w:tc>
          <w:tcPr>
            <w:tcW w:w="2551" w:type="dxa"/>
          </w:tcPr>
          <w:p w14:paraId="38A517F5"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 Total por Persona</w:t>
            </w:r>
          </w:p>
        </w:tc>
      </w:tr>
      <w:tr w:rsidR="00BB322A" w14:paraId="3E346CCA" w14:textId="77777777" w:rsidTr="00DA2B9B">
        <w:tc>
          <w:tcPr>
            <w:cnfStyle w:val="001000000000" w:firstRow="0" w:lastRow="0" w:firstColumn="1" w:lastColumn="0" w:oddVBand="0" w:evenVBand="0" w:oddHBand="0" w:evenHBand="0" w:firstRowFirstColumn="0" w:firstRowLastColumn="0" w:lastRowFirstColumn="0" w:lastRowLastColumn="0"/>
            <w:tcW w:w="2129" w:type="dxa"/>
          </w:tcPr>
          <w:p w14:paraId="58B336F9"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1703" w:type="dxa"/>
          </w:tcPr>
          <w:p w14:paraId="6E50CB24" w14:textId="75BE0114" w:rsidR="00BB322A" w:rsidRDefault="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2268" w:type="dxa"/>
          </w:tcPr>
          <w:p w14:paraId="2C8E185E"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1" w:type="dxa"/>
          </w:tcPr>
          <w:p w14:paraId="6249A464" w14:textId="3FE40A07" w:rsidR="00BB322A" w:rsidRDefault="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A2B9B">
              <w:rPr>
                <w:rFonts w:ascii="Times New Roman" w:eastAsia="Times New Roman" w:hAnsi="Times New Roman" w:cs="Times New Roman"/>
                <w:sz w:val="24"/>
                <w:szCs w:val="24"/>
              </w:rPr>
              <w:t>1,440</w:t>
            </w:r>
          </w:p>
        </w:tc>
      </w:tr>
      <w:tr w:rsidR="00BB322A" w14:paraId="6C0F0653" w14:textId="77777777" w:rsidTr="00DA2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7C3E60C3"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1703" w:type="dxa"/>
          </w:tcPr>
          <w:p w14:paraId="001321D0" w14:textId="35FB201B" w:rsidR="00BB322A" w:rsidRDefault="00DA2B9B">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2268" w:type="dxa"/>
          </w:tcPr>
          <w:p w14:paraId="7904DD89"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1" w:type="dxa"/>
          </w:tcPr>
          <w:p w14:paraId="4AB3BAB8" w14:textId="1BE819E9" w:rsidR="00BB322A" w:rsidRDefault="00DA2B9B">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A2B9B">
              <w:rPr>
                <w:rFonts w:ascii="Times New Roman" w:eastAsia="Times New Roman" w:hAnsi="Times New Roman" w:cs="Times New Roman"/>
                <w:sz w:val="24"/>
                <w:szCs w:val="24"/>
              </w:rPr>
              <w:t>1,440</w:t>
            </w:r>
          </w:p>
        </w:tc>
      </w:tr>
      <w:tr w:rsidR="00BB322A" w14:paraId="4CF6E979" w14:textId="77777777" w:rsidTr="00DA2B9B">
        <w:tc>
          <w:tcPr>
            <w:cnfStyle w:val="001000000000" w:firstRow="0" w:lastRow="0" w:firstColumn="1" w:lastColumn="0" w:oddVBand="0" w:evenVBand="0" w:oddHBand="0" w:evenHBand="0" w:firstRowFirstColumn="0" w:firstRowLastColumn="0" w:lastRowFirstColumn="0" w:lastRowLastColumn="0"/>
            <w:tcW w:w="2129" w:type="dxa"/>
          </w:tcPr>
          <w:p w14:paraId="1772840F"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1703" w:type="dxa"/>
          </w:tcPr>
          <w:p w14:paraId="1F40E820" w14:textId="2D1BA011" w:rsidR="00BB322A" w:rsidRDefault="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2268" w:type="dxa"/>
          </w:tcPr>
          <w:p w14:paraId="1815E1B4"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1" w:type="dxa"/>
          </w:tcPr>
          <w:p w14:paraId="1A807436" w14:textId="03AD20E0" w:rsidR="00BB322A" w:rsidRDefault="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A2B9B">
              <w:rPr>
                <w:rFonts w:ascii="Times New Roman" w:eastAsia="Times New Roman" w:hAnsi="Times New Roman" w:cs="Times New Roman"/>
                <w:sz w:val="24"/>
                <w:szCs w:val="24"/>
              </w:rPr>
              <w:t>1,440</w:t>
            </w:r>
          </w:p>
        </w:tc>
      </w:tr>
      <w:tr w:rsidR="00BB322A" w14:paraId="59E7543D" w14:textId="77777777" w:rsidTr="00DA2B9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9" w:type="dxa"/>
          </w:tcPr>
          <w:p w14:paraId="3767A717"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Proyecto</w:t>
            </w:r>
          </w:p>
        </w:tc>
        <w:tc>
          <w:tcPr>
            <w:tcW w:w="1703" w:type="dxa"/>
          </w:tcPr>
          <w:p w14:paraId="1E81F8EC" w14:textId="5C733F3E" w:rsidR="00BB322A" w:rsidRDefault="00DA2B9B">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2268" w:type="dxa"/>
          </w:tcPr>
          <w:p w14:paraId="7B3727DC"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51" w:type="dxa"/>
          </w:tcPr>
          <w:p w14:paraId="0E01109F" w14:textId="40EF55AC" w:rsidR="00BB322A" w:rsidRDefault="00DA2B9B">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A2B9B">
              <w:rPr>
                <w:rFonts w:ascii="Times New Roman" w:eastAsia="Times New Roman" w:hAnsi="Times New Roman" w:cs="Times New Roman"/>
                <w:sz w:val="24"/>
                <w:szCs w:val="24"/>
              </w:rPr>
              <w:t>1,440</w:t>
            </w:r>
          </w:p>
        </w:tc>
      </w:tr>
      <w:tr w:rsidR="00BB322A" w14:paraId="75141037" w14:textId="77777777" w:rsidTr="00DA2B9B">
        <w:trPr>
          <w:trHeight w:val="70"/>
        </w:trPr>
        <w:tc>
          <w:tcPr>
            <w:cnfStyle w:val="001000000000" w:firstRow="0" w:lastRow="0" w:firstColumn="1" w:lastColumn="0" w:oddVBand="0" w:evenVBand="0" w:oddHBand="0" w:evenHBand="0" w:firstRowFirstColumn="0" w:firstRowLastColumn="0" w:lastRowFirstColumn="0" w:lastRowLastColumn="0"/>
            <w:tcW w:w="2129" w:type="dxa"/>
          </w:tcPr>
          <w:p w14:paraId="1A979602" w14:textId="77777777" w:rsidR="00BB322A" w:rsidRDefault="00D254F4">
            <w:pPr>
              <w:spacing w:after="20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Total</w:t>
            </w:r>
            <w:proofErr w:type="gramEnd"/>
            <w:r>
              <w:rPr>
                <w:rFonts w:ascii="Times New Roman" w:eastAsia="Times New Roman" w:hAnsi="Times New Roman" w:cs="Times New Roman"/>
                <w:sz w:val="24"/>
                <w:szCs w:val="24"/>
              </w:rPr>
              <w:t xml:space="preserve"> Costos de Personal</w:t>
            </w:r>
          </w:p>
        </w:tc>
        <w:tc>
          <w:tcPr>
            <w:tcW w:w="1703" w:type="dxa"/>
          </w:tcPr>
          <w:p w14:paraId="44628924" w14:textId="77777777" w:rsidR="00BB322A" w:rsidRDefault="00BB322A">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268" w:type="dxa"/>
          </w:tcPr>
          <w:p w14:paraId="13340FAF" w14:textId="77777777" w:rsidR="00BB322A" w:rsidRDefault="00BB322A">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551" w:type="dxa"/>
          </w:tcPr>
          <w:p w14:paraId="4F4A6BBD" w14:textId="4D26A98B" w:rsidR="00BB322A" w:rsidRDefault="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 </w:t>
            </w:r>
            <w:r w:rsidRPr="00DA2B9B">
              <w:rPr>
                <w:rFonts w:ascii="Times New Roman" w:eastAsia="Times New Roman" w:hAnsi="Times New Roman" w:cs="Times New Roman"/>
                <w:b/>
                <w:sz w:val="24"/>
                <w:szCs w:val="24"/>
              </w:rPr>
              <w:t>5760</w:t>
            </w:r>
          </w:p>
        </w:tc>
      </w:tr>
    </w:tbl>
    <w:p w14:paraId="1DBF1707" w14:textId="77777777" w:rsidR="00BB322A" w:rsidRDefault="00BB322A">
      <w:pPr>
        <w:pBdr>
          <w:top w:val="nil"/>
          <w:left w:val="nil"/>
          <w:bottom w:val="nil"/>
          <w:right w:val="nil"/>
          <w:between w:val="nil"/>
        </w:pBdr>
        <w:spacing w:after="200" w:line="240" w:lineRule="auto"/>
        <w:ind w:left="993"/>
        <w:jc w:val="both"/>
        <w:rPr>
          <w:rFonts w:ascii="Times New Roman" w:eastAsia="Times New Roman" w:hAnsi="Times New Roman" w:cs="Times New Roman"/>
          <w:color w:val="000000"/>
          <w:sz w:val="24"/>
          <w:szCs w:val="24"/>
        </w:rPr>
      </w:pPr>
    </w:p>
    <w:p w14:paraId="46E3238F" w14:textId="78F936B0" w:rsidR="00BB322A" w:rsidRDefault="00496C5C" w:rsidP="00496C5C">
      <w:pPr>
        <w:pStyle w:val="Ttulo3"/>
      </w:pPr>
      <w:bookmarkStart w:id="21" w:name="_Toc167976638"/>
      <w:r>
        <w:t xml:space="preserve">4.2.5. </w:t>
      </w:r>
      <w:r w:rsidR="00D254F4">
        <w:t>Costos totales del desarrollo del sistema</w:t>
      </w:r>
      <w:bookmarkEnd w:id="21"/>
      <w:r w:rsidR="00D254F4">
        <w:t xml:space="preserve"> </w:t>
      </w:r>
    </w:p>
    <w:p w14:paraId="12D811C0" w14:textId="77777777" w:rsidR="00BB322A" w:rsidRDefault="00D254F4">
      <w:pPr>
        <w:pBdr>
          <w:top w:val="nil"/>
          <w:left w:val="nil"/>
          <w:bottom w:val="nil"/>
          <w:right w:val="nil"/>
          <w:between w:val="nil"/>
        </w:pBdr>
        <w:spacing w:after="200" w:line="24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Resumen final de todos los costos para el desarrollo del sistema.</w:t>
      </w:r>
    </w:p>
    <w:tbl>
      <w:tblPr>
        <w:tblStyle w:val="a6"/>
        <w:tblW w:w="7517" w:type="dxa"/>
        <w:tblInd w:w="983"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974"/>
        <w:gridCol w:w="3543"/>
      </w:tblGrid>
      <w:tr w:rsidR="00BB322A" w14:paraId="1ED361D1" w14:textId="77777777" w:rsidTr="00BB3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7" w:type="dxa"/>
            <w:gridSpan w:val="2"/>
          </w:tcPr>
          <w:p w14:paraId="062D9C57"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totales del desarrollo del sistema</w:t>
            </w:r>
          </w:p>
        </w:tc>
      </w:tr>
      <w:tr w:rsidR="00BB322A" w14:paraId="72CB4D57"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2E5C48D9"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Costos</w:t>
            </w:r>
          </w:p>
        </w:tc>
        <w:tc>
          <w:tcPr>
            <w:tcW w:w="3543" w:type="dxa"/>
          </w:tcPr>
          <w:p w14:paraId="25636FF8"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Costos</w:t>
            </w:r>
          </w:p>
        </w:tc>
      </w:tr>
      <w:tr w:rsidR="00BB322A" w14:paraId="24EB4C22" w14:textId="77777777" w:rsidTr="00BB322A">
        <w:tc>
          <w:tcPr>
            <w:cnfStyle w:val="001000000000" w:firstRow="0" w:lastRow="0" w:firstColumn="1" w:lastColumn="0" w:oddVBand="0" w:evenVBand="0" w:oddHBand="0" w:evenHBand="0" w:firstRowFirstColumn="0" w:firstRowLastColumn="0" w:lastRowFirstColumn="0" w:lastRowLastColumn="0"/>
            <w:tcW w:w="3974" w:type="dxa"/>
          </w:tcPr>
          <w:p w14:paraId="7C62F10C"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Generales</w:t>
            </w:r>
          </w:p>
        </w:tc>
        <w:tc>
          <w:tcPr>
            <w:tcW w:w="3543" w:type="dxa"/>
          </w:tcPr>
          <w:p w14:paraId="7AC64FAB"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67.50</w:t>
            </w:r>
          </w:p>
        </w:tc>
      </w:tr>
      <w:tr w:rsidR="00BB322A" w14:paraId="2AF00ACC" w14:textId="77777777" w:rsidTr="00BB3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71D47550"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w:t>
            </w:r>
          </w:p>
        </w:tc>
        <w:tc>
          <w:tcPr>
            <w:tcW w:w="3543" w:type="dxa"/>
          </w:tcPr>
          <w:p w14:paraId="7EA56A68" w14:textId="77777777"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405.00</w:t>
            </w:r>
          </w:p>
        </w:tc>
      </w:tr>
      <w:tr w:rsidR="00BB322A" w14:paraId="7E1DD9B9" w14:textId="77777777" w:rsidTr="00BB322A">
        <w:tc>
          <w:tcPr>
            <w:cnfStyle w:val="001000000000" w:firstRow="0" w:lastRow="0" w:firstColumn="1" w:lastColumn="0" w:oddVBand="0" w:evenVBand="0" w:oddHBand="0" w:evenHBand="0" w:firstRowFirstColumn="0" w:firstRowLastColumn="0" w:lastRowFirstColumn="0" w:lastRowLastColumn="0"/>
            <w:tcW w:w="3974" w:type="dxa"/>
          </w:tcPr>
          <w:p w14:paraId="55DB070E"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del Ambiente</w:t>
            </w:r>
          </w:p>
        </w:tc>
        <w:tc>
          <w:tcPr>
            <w:tcW w:w="3543" w:type="dxa"/>
          </w:tcPr>
          <w:p w14:paraId="4EAA80D9" w14:textId="77777777" w:rsidR="00BB322A" w:rsidRDefault="00D254F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 560.00</w:t>
            </w:r>
          </w:p>
        </w:tc>
      </w:tr>
      <w:tr w:rsidR="00BB322A" w14:paraId="60D04793" w14:textId="77777777" w:rsidTr="00BB322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974" w:type="dxa"/>
          </w:tcPr>
          <w:p w14:paraId="5A3686B1"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Costos de Personal</w:t>
            </w:r>
          </w:p>
        </w:tc>
        <w:tc>
          <w:tcPr>
            <w:tcW w:w="3543" w:type="dxa"/>
          </w:tcPr>
          <w:p w14:paraId="78DA1122" w14:textId="2008A3EB" w:rsidR="00BB322A" w:rsidRDefault="00D254F4">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w:t>
            </w:r>
            <w:r w:rsidR="00DA2B9B">
              <w:rPr>
                <w:rFonts w:ascii="Times New Roman" w:eastAsia="Times New Roman" w:hAnsi="Times New Roman" w:cs="Times New Roman"/>
                <w:sz w:val="24"/>
                <w:szCs w:val="24"/>
              </w:rPr>
              <w:t>5760</w:t>
            </w:r>
          </w:p>
        </w:tc>
      </w:tr>
      <w:tr w:rsidR="00BB322A" w14:paraId="2238D0A2" w14:textId="77777777" w:rsidTr="00BB322A">
        <w:trPr>
          <w:trHeight w:val="314"/>
        </w:trPr>
        <w:tc>
          <w:tcPr>
            <w:cnfStyle w:val="001000000000" w:firstRow="0" w:lastRow="0" w:firstColumn="1" w:lastColumn="0" w:oddVBand="0" w:evenVBand="0" w:oddHBand="0" w:evenHBand="0" w:firstRowFirstColumn="0" w:firstRowLastColumn="0" w:lastRowFirstColumn="0" w:lastRowLastColumn="0"/>
            <w:tcW w:w="3974" w:type="dxa"/>
          </w:tcPr>
          <w:p w14:paraId="3156C6EB" w14:textId="77777777" w:rsidR="00BB322A" w:rsidRDefault="00D254F4">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Costo Total del Proyecto</w:t>
            </w:r>
          </w:p>
        </w:tc>
        <w:tc>
          <w:tcPr>
            <w:tcW w:w="3543" w:type="dxa"/>
          </w:tcPr>
          <w:p w14:paraId="6919EA27" w14:textId="62CDAC68" w:rsidR="00BB322A" w:rsidRDefault="00DA2B9B" w:rsidP="00DA2B9B">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DA2B9B">
              <w:rPr>
                <w:rFonts w:ascii="Times New Roman" w:eastAsia="Times New Roman" w:hAnsi="Times New Roman" w:cs="Times New Roman"/>
                <w:b/>
                <w:sz w:val="24"/>
                <w:szCs w:val="24"/>
              </w:rPr>
              <w:t>S/. 6,792.50</w:t>
            </w:r>
          </w:p>
        </w:tc>
      </w:tr>
    </w:tbl>
    <w:p w14:paraId="78A890FE" w14:textId="77777777" w:rsidR="00BB322A" w:rsidRDefault="00BB322A">
      <w:pPr>
        <w:pBdr>
          <w:top w:val="nil"/>
          <w:left w:val="nil"/>
          <w:bottom w:val="nil"/>
          <w:right w:val="nil"/>
          <w:between w:val="nil"/>
        </w:pBdr>
        <w:spacing w:after="200" w:line="240" w:lineRule="auto"/>
        <w:jc w:val="both"/>
        <w:rPr>
          <w:rFonts w:ascii="Times New Roman" w:eastAsia="Times New Roman" w:hAnsi="Times New Roman" w:cs="Times New Roman"/>
          <w:b/>
          <w:i/>
          <w:color w:val="000000"/>
          <w:sz w:val="24"/>
          <w:szCs w:val="24"/>
        </w:rPr>
      </w:pPr>
    </w:p>
    <w:p w14:paraId="75CF5EAD" w14:textId="77777777" w:rsidR="00BB322A" w:rsidRDefault="00BB322A">
      <w:pPr>
        <w:pBdr>
          <w:top w:val="nil"/>
          <w:left w:val="nil"/>
          <w:bottom w:val="nil"/>
          <w:right w:val="nil"/>
          <w:between w:val="nil"/>
        </w:pBdr>
        <w:spacing w:after="200" w:line="240" w:lineRule="auto"/>
        <w:jc w:val="both"/>
        <w:rPr>
          <w:rFonts w:ascii="Times New Roman" w:eastAsia="Times New Roman" w:hAnsi="Times New Roman" w:cs="Times New Roman"/>
          <w:b/>
          <w:i/>
          <w:color w:val="000000"/>
          <w:sz w:val="24"/>
          <w:szCs w:val="24"/>
        </w:rPr>
      </w:pPr>
    </w:p>
    <w:p w14:paraId="2F6FFD2C" w14:textId="27913542" w:rsidR="00BB322A" w:rsidRDefault="00496C5C" w:rsidP="00496C5C">
      <w:pPr>
        <w:pStyle w:val="Ttulo2"/>
      </w:pPr>
      <w:bookmarkStart w:id="22" w:name="_heading=h.1ksv4uv" w:colFirst="0" w:colLast="0"/>
      <w:bookmarkStart w:id="23" w:name="_Toc167976639"/>
      <w:bookmarkEnd w:id="22"/>
      <w:r>
        <w:lastRenderedPageBreak/>
        <w:t xml:space="preserve">4.3. </w:t>
      </w:r>
      <w:r w:rsidR="00D254F4">
        <w:t>Factibilidad Operativa</w:t>
      </w:r>
      <w:bookmarkEnd w:id="23"/>
    </w:p>
    <w:p w14:paraId="3557AFA5"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 xml:space="preserve">Los beneficios del proyecto "Sistema Web para la publicación de eventos y emisión de la Radio </w:t>
      </w:r>
      <w:proofErr w:type="spellStart"/>
      <w:r w:rsidRPr="0085335C">
        <w:rPr>
          <w:rFonts w:ascii="Times New Roman" w:eastAsia="Times New Roman" w:hAnsi="Times New Roman" w:cs="Times New Roman"/>
          <w:iCs/>
          <w:color w:val="000000"/>
          <w:sz w:val="24"/>
          <w:szCs w:val="24"/>
        </w:rPr>
        <w:t>Conexion</w:t>
      </w:r>
      <w:proofErr w:type="spellEnd"/>
      <w:r w:rsidRPr="0085335C">
        <w:rPr>
          <w:rFonts w:ascii="Times New Roman" w:eastAsia="Times New Roman" w:hAnsi="Times New Roman" w:cs="Times New Roman"/>
          <w:iCs/>
          <w:color w:val="000000"/>
          <w:sz w:val="24"/>
          <w:szCs w:val="24"/>
        </w:rPr>
        <w:t xml:space="preserve"> </w:t>
      </w:r>
      <w:proofErr w:type="spellStart"/>
      <w:r w:rsidRPr="0085335C">
        <w:rPr>
          <w:rFonts w:ascii="Times New Roman" w:eastAsia="Times New Roman" w:hAnsi="Times New Roman" w:cs="Times New Roman"/>
          <w:iCs/>
          <w:color w:val="000000"/>
          <w:sz w:val="24"/>
          <w:szCs w:val="24"/>
        </w:rPr>
        <w:t>Latam</w:t>
      </w:r>
      <w:proofErr w:type="spellEnd"/>
      <w:r w:rsidRPr="0085335C">
        <w:rPr>
          <w:rFonts w:ascii="Times New Roman" w:eastAsia="Times New Roman" w:hAnsi="Times New Roman" w:cs="Times New Roman"/>
          <w:iCs/>
          <w:color w:val="000000"/>
          <w:sz w:val="24"/>
          <w:szCs w:val="24"/>
        </w:rPr>
        <w:t>" son numerosos y aseguran que la emisora podrá mantener el sistema funcionando de manera eficiente. Los principales beneficios incluyen:</w:t>
      </w:r>
    </w:p>
    <w:p w14:paraId="7FFA2162" w14:textId="77777777" w:rsidR="0085335C" w:rsidRPr="0085335C" w:rsidRDefault="0085335C" w:rsidP="0085335C">
      <w:pPr>
        <w:numPr>
          <w:ilvl w:val="0"/>
          <w:numId w:val="6"/>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b/>
          <w:bCs/>
          <w:iCs/>
          <w:color w:val="000000"/>
          <w:sz w:val="24"/>
          <w:szCs w:val="24"/>
        </w:rPr>
        <w:t>Organización Transparente de Eventos</w:t>
      </w:r>
      <w:r w:rsidRPr="0085335C">
        <w:rPr>
          <w:rFonts w:ascii="Times New Roman" w:eastAsia="Times New Roman" w:hAnsi="Times New Roman" w:cs="Times New Roman"/>
          <w:iCs/>
          <w:color w:val="000000"/>
          <w:sz w:val="24"/>
          <w:szCs w:val="24"/>
        </w:rPr>
        <w:t>: La plataforma permitirá una organización clara y accesible de todos los eventos, mejorando la experiencia del usuario y facilitando la promoción de actividades.</w:t>
      </w:r>
    </w:p>
    <w:p w14:paraId="39DFA1A4" w14:textId="77777777" w:rsidR="0085335C" w:rsidRPr="0085335C" w:rsidRDefault="0085335C" w:rsidP="0085335C">
      <w:pPr>
        <w:numPr>
          <w:ilvl w:val="0"/>
          <w:numId w:val="6"/>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b/>
          <w:bCs/>
          <w:iCs/>
          <w:color w:val="000000"/>
          <w:sz w:val="24"/>
          <w:szCs w:val="24"/>
        </w:rPr>
        <w:t>Interacción Mejorada con la Audiencia</w:t>
      </w:r>
      <w:r w:rsidRPr="0085335C">
        <w:rPr>
          <w:rFonts w:ascii="Times New Roman" w:eastAsia="Times New Roman" w:hAnsi="Times New Roman" w:cs="Times New Roman"/>
          <w:iCs/>
          <w:color w:val="000000"/>
          <w:sz w:val="24"/>
          <w:szCs w:val="24"/>
        </w:rPr>
        <w:t>: La integración de la transmisión en vivo y la promoción de eventos en una única plataforma aumentará la participación y fidelidad de la audiencia.</w:t>
      </w:r>
    </w:p>
    <w:p w14:paraId="5348DFED" w14:textId="2A14A648" w:rsidR="0085335C" w:rsidRDefault="0085335C" w:rsidP="0085335C">
      <w:pPr>
        <w:numPr>
          <w:ilvl w:val="0"/>
          <w:numId w:val="6"/>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b/>
          <w:bCs/>
          <w:iCs/>
          <w:color w:val="000000"/>
          <w:sz w:val="24"/>
          <w:szCs w:val="24"/>
        </w:rPr>
        <w:t>Pruebas y Mejoras Continuas</w:t>
      </w:r>
      <w:r w:rsidRPr="0085335C">
        <w:rPr>
          <w:rFonts w:ascii="Times New Roman" w:eastAsia="Times New Roman" w:hAnsi="Times New Roman" w:cs="Times New Roman"/>
          <w:iCs/>
          <w:color w:val="000000"/>
          <w:sz w:val="24"/>
          <w:szCs w:val="24"/>
        </w:rPr>
        <w:t>: Se implementarán pruebas continuas para garantizar el correcto funcionamiento del sistema, permitiendo la identificación y corrección de posibles mejoras.</w:t>
      </w:r>
    </w:p>
    <w:p w14:paraId="79BD4ED5" w14:textId="262E27FA"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Lista de Interesados:</w:t>
      </w:r>
    </w:p>
    <w:p w14:paraId="6E862E66"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Administrador de la Radio: Desempeñará un papel crucial supervisando la funcionalidad del sistema, analizando datos de audiencia y eventos, y asegurando la correcta operación.</w:t>
      </w:r>
    </w:p>
    <w:p w14:paraId="2CAEE3FC"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Equipo de Desarrollo: Encargado de garantizar la seguridad y eficiencia del sistema, ofreciendo soporte y orientaciones para su mantenimiento.</w:t>
      </w:r>
    </w:p>
    <w:p w14:paraId="4C6D07CC"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Audiencia Actual y Potencial: Se beneficiará con un acceso más sencillo a la programación y eventos, mejorando su experiencia y aumentando su participación.</w:t>
      </w:r>
    </w:p>
    <w:p w14:paraId="753BD7FE" w14:textId="0DD1015E"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Clientes y Socios Comerciales: Verán una mejora en la visibilidad y promoción de sus productos y servicios a través de eventos promocionados en la plataforma.</w:t>
      </w:r>
    </w:p>
    <w:p w14:paraId="024932E2" w14:textId="77777777" w:rsidR="00BB322A" w:rsidRDefault="00BB322A">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
    <w:p w14:paraId="4D31B1B0" w14:textId="4BC95103" w:rsidR="00BB322A" w:rsidRDefault="00496C5C" w:rsidP="00496C5C">
      <w:pPr>
        <w:pStyle w:val="Ttulo2"/>
      </w:pPr>
      <w:bookmarkStart w:id="24" w:name="_heading=h.44sinio" w:colFirst="0" w:colLast="0"/>
      <w:bookmarkStart w:id="25" w:name="_Toc167976640"/>
      <w:bookmarkEnd w:id="24"/>
      <w:r>
        <w:t xml:space="preserve">4.4. </w:t>
      </w:r>
      <w:r w:rsidR="00D254F4">
        <w:t>Factibilidad Legal</w:t>
      </w:r>
      <w:bookmarkEnd w:id="25"/>
    </w:p>
    <w:p w14:paraId="2F381C3D" w14:textId="77777777" w:rsidR="0085335C" w:rsidRPr="0085335C" w:rsidRDefault="0085335C" w:rsidP="0085335C">
      <w:p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El proyecto se llevará a cabo cumpliendo con las regulaciones legales relacionadas con la privacidad y la protección de datos personales. Las leyes relevantes incluyen:</w:t>
      </w:r>
    </w:p>
    <w:p w14:paraId="16A01B04" w14:textId="77777777" w:rsidR="0085335C" w:rsidRPr="0085335C" w:rsidRDefault="0085335C" w:rsidP="0085335C">
      <w:p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b/>
          <w:bCs/>
          <w:iCs/>
          <w:color w:val="000000"/>
          <w:sz w:val="24"/>
          <w:szCs w:val="24"/>
        </w:rPr>
        <w:t xml:space="preserve">Ley </w:t>
      </w:r>
      <w:proofErr w:type="spellStart"/>
      <w:r w:rsidRPr="0085335C">
        <w:rPr>
          <w:rFonts w:ascii="Times New Roman" w:eastAsia="Times New Roman" w:hAnsi="Times New Roman" w:cs="Times New Roman"/>
          <w:b/>
          <w:bCs/>
          <w:iCs/>
          <w:color w:val="000000"/>
          <w:sz w:val="24"/>
          <w:szCs w:val="24"/>
        </w:rPr>
        <w:t>N°</w:t>
      </w:r>
      <w:proofErr w:type="spellEnd"/>
      <w:r w:rsidRPr="0085335C">
        <w:rPr>
          <w:rFonts w:ascii="Times New Roman" w:eastAsia="Times New Roman" w:hAnsi="Times New Roman" w:cs="Times New Roman"/>
          <w:b/>
          <w:bCs/>
          <w:iCs/>
          <w:color w:val="000000"/>
          <w:sz w:val="24"/>
          <w:szCs w:val="24"/>
        </w:rPr>
        <w:t xml:space="preserve"> 29733: Ley de Protección de Datos Personales</w:t>
      </w:r>
    </w:p>
    <w:p w14:paraId="17392D8A" w14:textId="77777777" w:rsidR="0085335C" w:rsidRPr="0085335C" w:rsidRDefault="0085335C" w:rsidP="0085335C">
      <w:pPr>
        <w:numPr>
          <w:ilvl w:val="0"/>
          <w:numId w:val="7"/>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Garantiza derechos como el acceso, rectificación, cancelación y oposición al tratamiento de los datos.</w:t>
      </w:r>
    </w:p>
    <w:p w14:paraId="0794CCBF" w14:textId="77777777" w:rsidR="0085335C" w:rsidRPr="0085335C" w:rsidRDefault="0085335C" w:rsidP="0085335C">
      <w:pPr>
        <w:numPr>
          <w:ilvl w:val="0"/>
          <w:numId w:val="7"/>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Los datos personales serán manejados con estricto apego a esta ley, asegurando la privacidad y seguridad de la información de los usuarios.</w:t>
      </w:r>
    </w:p>
    <w:p w14:paraId="727F650B" w14:textId="77777777" w:rsidR="0085335C" w:rsidRPr="0085335C" w:rsidRDefault="0085335C" w:rsidP="0085335C">
      <w:p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b/>
          <w:bCs/>
          <w:iCs/>
          <w:color w:val="000000"/>
          <w:sz w:val="24"/>
          <w:szCs w:val="24"/>
        </w:rPr>
        <w:t xml:space="preserve">Ley </w:t>
      </w:r>
      <w:proofErr w:type="spellStart"/>
      <w:r w:rsidRPr="0085335C">
        <w:rPr>
          <w:rFonts w:ascii="Times New Roman" w:eastAsia="Times New Roman" w:hAnsi="Times New Roman" w:cs="Times New Roman"/>
          <w:b/>
          <w:bCs/>
          <w:iCs/>
          <w:color w:val="000000"/>
          <w:sz w:val="24"/>
          <w:szCs w:val="24"/>
        </w:rPr>
        <w:t>N°</w:t>
      </w:r>
      <w:proofErr w:type="spellEnd"/>
      <w:r w:rsidRPr="0085335C">
        <w:rPr>
          <w:rFonts w:ascii="Times New Roman" w:eastAsia="Times New Roman" w:hAnsi="Times New Roman" w:cs="Times New Roman"/>
          <w:b/>
          <w:bCs/>
          <w:iCs/>
          <w:color w:val="000000"/>
          <w:sz w:val="24"/>
          <w:szCs w:val="24"/>
        </w:rPr>
        <w:t xml:space="preserve"> 30096: Ley de Delitos Informáticos</w:t>
      </w:r>
    </w:p>
    <w:p w14:paraId="1C5456E7" w14:textId="77777777" w:rsidR="0085335C" w:rsidRPr="0085335C" w:rsidRDefault="0085335C" w:rsidP="0085335C">
      <w:pPr>
        <w:numPr>
          <w:ilvl w:val="0"/>
          <w:numId w:val="8"/>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Regula la protección contra la vulneración de la seguridad de los sistemas informáticos.</w:t>
      </w:r>
    </w:p>
    <w:p w14:paraId="247A9584" w14:textId="7B342450" w:rsidR="00BB322A" w:rsidRPr="0085335C" w:rsidRDefault="0085335C" w:rsidP="0085335C">
      <w:pPr>
        <w:numPr>
          <w:ilvl w:val="0"/>
          <w:numId w:val="8"/>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lastRenderedPageBreak/>
        <w:t>En caso de vulneración del sistema, los datos serán repuestos mediante respaldos generados manualmente.</w:t>
      </w:r>
    </w:p>
    <w:p w14:paraId="0DC6A307" w14:textId="475D87C5" w:rsidR="00BB322A" w:rsidRDefault="00496C5C" w:rsidP="00496C5C">
      <w:pPr>
        <w:pStyle w:val="Ttulo2"/>
      </w:pPr>
      <w:bookmarkStart w:id="26" w:name="_heading=h.2jxsxqh" w:colFirst="0" w:colLast="0"/>
      <w:bookmarkStart w:id="27" w:name="_Toc167976641"/>
      <w:bookmarkEnd w:id="26"/>
      <w:r>
        <w:t xml:space="preserve">4.5. </w:t>
      </w:r>
      <w:r w:rsidR="00D254F4">
        <w:t>Factibilidad Social</w:t>
      </w:r>
      <w:bookmarkEnd w:id="27"/>
    </w:p>
    <w:p w14:paraId="5C799A52"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La implementación del sistema se espera que sea bien recibida socialmente debido a varios factores:</w:t>
      </w:r>
    </w:p>
    <w:p w14:paraId="40221807"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w:t>
      </w:r>
      <w:r w:rsidRPr="0085335C">
        <w:rPr>
          <w:rFonts w:ascii="Times New Roman" w:eastAsia="Times New Roman" w:hAnsi="Times New Roman" w:cs="Times New Roman"/>
          <w:iCs/>
          <w:color w:val="000000"/>
          <w:sz w:val="24"/>
          <w:szCs w:val="24"/>
        </w:rPr>
        <w:tab/>
        <w:t>Mejora en la Seguridad: La plataforma web aumentará la seguridad de la información y las interacciones en línea.</w:t>
      </w:r>
    </w:p>
    <w:p w14:paraId="77008F05" w14:textId="77777777" w:rsidR="0085335C"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w:t>
      </w:r>
      <w:r w:rsidRPr="0085335C">
        <w:rPr>
          <w:rFonts w:ascii="Times New Roman" w:eastAsia="Times New Roman" w:hAnsi="Times New Roman" w:cs="Times New Roman"/>
          <w:iCs/>
          <w:color w:val="000000"/>
          <w:sz w:val="24"/>
          <w:szCs w:val="24"/>
        </w:rPr>
        <w:tab/>
        <w:t>Facilidad de Acceso y Uso: Mejorará significativamente la accesibilidad y usabilidad para la audiencia, lo que incrementará la satisfacción del usuario.</w:t>
      </w:r>
    </w:p>
    <w:p w14:paraId="1868EE41" w14:textId="6B7BA1C8" w:rsidR="00BB322A" w:rsidRPr="0085335C" w:rsidRDefault="0085335C" w:rsidP="0085335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85335C">
        <w:rPr>
          <w:rFonts w:ascii="Times New Roman" w:eastAsia="Times New Roman" w:hAnsi="Times New Roman" w:cs="Times New Roman"/>
          <w:iCs/>
          <w:color w:val="000000"/>
          <w:sz w:val="24"/>
          <w:szCs w:val="24"/>
        </w:rPr>
        <w:t>•</w:t>
      </w:r>
      <w:r w:rsidRPr="0085335C">
        <w:rPr>
          <w:rFonts w:ascii="Times New Roman" w:eastAsia="Times New Roman" w:hAnsi="Times New Roman" w:cs="Times New Roman"/>
          <w:iCs/>
          <w:color w:val="000000"/>
          <w:sz w:val="24"/>
          <w:szCs w:val="24"/>
        </w:rPr>
        <w:tab/>
        <w:t>Fomento de la Participación Comunitaria: A través de una mejor promoción y organización de eventos, la emisora podrá involucrar más a la comunidad y fomentar la participación en actividades culturales y educativas.</w:t>
      </w:r>
    </w:p>
    <w:p w14:paraId="0C88FB9F" w14:textId="77777777" w:rsidR="00BB322A" w:rsidRDefault="00BB322A">
      <w:pPr>
        <w:pBdr>
          <w:top w:val="nil"/>
          <w:left w:val="nil"/>
          <w:bottom w:val="nil"/>
          <w:right w:val="nil"/>
          <w:between w:val="nil"/>
        </w:pBdr>
        <w:spacing w:after="200" w:line="240" w:lineRule="auto"/>
        <w:ind w:left="360"/>
        <w:jc w:val="both"/>
        <w:rPr>
          <w:rFonts w:ascii="Times New Roman" w:eastAsia="Times New Roman" w:hAnsi="Times New Roman" w:cs="Times New Roman"/>
          <w:i/>
          <w:color w:val="000000"/>
          <w:sz w:val="24"/>
          <w:szCs w:val="24"/>
        </w:rPr>
      </w:pPr>
    </w:p>
    <w:p w14:paraId="7E29CB97" w14:textId="0AE5A4B2" w:rsidR="00BB322A" w:rsidRDefault="00496C5C" w:rsidP="00496C5C">
      <w:pPr>
        <w:pStyle w:val="Ttulo2"/>
      </w:pPr>
      <w:bookmarkStart w:id="28" w:name="_heading=h.z337ya" w:colFirst="0" w:colLast="0"/>
      <w:bookmarkStart w:id="29" w:name="_Toc167976642"/>
      <w:bookmarkEnd w:id="28"/>
      <w:r>
        <w:t xml:space="preserve">4.6. </w:t>
      </w:r>
      <w:r w:rsidR="00D254F4">
        <w:t>Factibilidad Ambiental</w:t>
      </w:r>
      <w:bookmarkEnd w:id="29"/>
    </w:p>
    <w:p w14:paraId="46E81FD8" w14:textId="60CBE8C6"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El impacto ambiental del proyecto será mínimo, considerando los siguientes aspectos:</w:t>
      </w:r>
    </w:p>
    <w:p w14:paraId="521A75EA" w14:textId="77777777" w:rsidR="00DA78BC" w:rsidRPr="00DA78BC" w:rsidRDefault="00DA78BC" w:rsidP="00DA78BC">
      <w:pPr>
        <w:pStyle w:val="Prrafodelista"/>
        <w:numPr>
          <w:ilvl w:val="0"/>
          <w:numId w:val="10"/>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Emisión de CO2: La operación del sitio web generará una cantidad baja de emisiones de CO2 comparada con otras actividades industriales. Sin embargo, el equipo estará consciente del impacto ambiental y buscará soluciones eficientes en energía.</w:t>
      </w:r>
    </w:p>
    <w:p w14:paraId="24744EFA" w14:textId="5C2A60AE" w:rsidR="00BB322A" w:rsidRPr="00DA78BC" w:rsidRDefault="00DA78BC" w:rsidP="00DA78BC">
      <w:pPr>
        <w:pStyle w:val="Prrafodelista"/>
        <w:numPr>
          <w:ilvl w:val="0"/>
          <w:numId w:val="10"/>
        </w:numPr>
        <w:pBdr>
          <w:top w:val="nil"/>
          <w:left w:val="nil"/>
          <w:bottom w:val="nil"/>
          <w:right w:val="nil"/>
          <w:between w:val="nil"/>
        </w:pBdr>
        <w:spacing w:after="200" w:line="240" w:lineRule="auto"/>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Uso de Energía: Se utilizará energía de manera eficiente, buscando proveedores de energía renovable cuando sea posible para minimizar el impacto ambiental.</w:t>
      </w:r>
    </w:p>
    <w:p w14:paraId="1F9C9C74" w14:textId="77777777" w:rsidR="00BB322A" w:rsidRDefault="00BB322A" w:rsidP="00496C5C">
      <w:p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p>
    <w:p w14:paraId="4EF2B966" w14:textId="0401C6FB" w:rsidR="00BB322A" w:rsidRPr="00DA78BC" w:rsidRDefault="00D254F4" w:rsidP="00DA78BC">
      <w:pPr>
        <w:pStyle w:val="Ttulo1"/>
        <w:numPr>
          <w:ilvl w:val="0"/>
          <w:numId w:val="3"/>
        </w:numPr>
      </w:pPr>
      <w:bookmarkStart w:id="30" w:name="_heading=h.3j2qqm3" w:colFirst="0" w:colLast="0"/>
      <w:bookmarkStart w:id="31" w:name="_Toc167976643"/>
      <w:bookmarkEnd w:id="30"/>
      <w:r>
        <w:t>Análisis Financiero</w:t>
      </w:r>
      <w:bookmarkEnd w:id="31"/>
    </w:p>
    <w:p w14:paraId="50BF6D53" w14:textId="26437352" w:rsidR="00BB322A" w:rsidRDefault="00496C5C" w:rsidP="00496C5C">
      <w:pPr>
        <w:pStyle w:val="Ttulo2"/>
      </w:pPr>
      <w:bookmarkStart w:id="32" w:name="_Toc167976644"/>
      <w:r>
        <w:t xml:space="preserve">5.1. </w:t>
      </w:r>
      <w:r w:rsidR="00D254F4">
        <w:t>Justificación de la Inversión</w:t>
      </w:r>
      <w:bookmarkEnd w:id="32"/>
    </w:p>
    <w:p w14:paraId="5AD1D8E0" w14:textId="22121A54" w:rsidR="00BB322A" w:rsidRDefault="00DA78BC">
      <w:pPr>
        <w:pBdr>
          <w:top w:val="nil"/>
          <w:left w:val="nil"/>
          <w:bottom w:val="nil"/>
          <w:right w:val="nil"/>
          <w:between w:val="nil"/>
        </w:pBdr>
        <w:spacing w:after="200" w:line="240" w:lineRule="auto"/>
        <w:ind w:left="349"/>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color w:val="000000"/>
          <w:sz w:val="24"/>
          <w:szCs w:val="24"/>
        </w:rPr>
        <w:t>Los costos del proyecto se estimaron en los requerimientos levantados con la entrevista al cliente, una página web que reemplace al anterior brindando reconocimiento facial blindado seguridad de ingreso y salida de personal y clientes.</w:t>
      </w:r>
    </w:p>
    <w:p w14:paraId="3F79ED68" w14:textId="3D1C5938" w:rsidR="00BB322A" w:rsidRPr="00DA78BC" w:rsidRDefault="00496C5C" w:rsidP="00496C5C">
      <w:pPr>
        <w:pStyle w:val="Ttulo3"/>
        <w:rPr>
          <w:iCs/>
        </w:rPr>
      </w:pPr>
      <w:bookmarkStart w:id="33" w:name="_Toc167976645"/>
      <w:r w:rsidRPr="00DA78BC">
        <w:rPr>
          <w:iCs/>
        </w:rPr>
        <w:t xml:space="preserve">5.1.1. </w:t>
      </w:r>
      <w:r w:rsidR="00D254F4" w:rsidRPr="00DA78BC">
        <w:rPr>
          <w:iCs/>
        </w:rPr>
        <w:t>Beneficios del Proyecto</w:t>
      </w:r>
      <w:bookmarkEnd w:id="33"/>
    </w:p>
    <w:p w14:paraId="2CF17801" w14:textId="77777777" w:rsidR="00DA78BC" w:rsidRPr="00DA78BC" w:rsidRDefault="00DA78BC" w:rsidP="00DA78BC">
      <w:pPr>
        <w:pBdr>
          <w:top w:val="nil"/>
          <w:left w:val="nil"/>
          <w:bottom w:val="nil"/>
          <w:right w:val="nil"/>
          <w:between w:val="nil"/>
        </w:pBdr>
        <w:spacing w:after="200" w:line="240" w:lineRule="auto"/>
        <w:ind w:left="121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Beneficios tangibles</w:t>
      </w:r>
      <w:r w:rsidRPr="00DA78BC">
        <w:rPr>
          <w:rFonts w:ascii="Times New Roman" w:eastAsia="Times New Roman" w:hAnsi="Times New Roman" w:cs="Times New Roman"/>
          <w:color w:val="000000"/>
          <w:sz w:val="24"/>
          <w:szCs w:val="24"/>
        </w:rPr>
        <w:t>:</w:t>
      </w:r>
    </w:p>
    <w:p w14:paraId="469576EF" w14:textId="77777777" w:rsidR="00DA78BC" w:rsidRPr="00DA78BC" w:rsidRDefault="00DA78BC" w:rsidP="00DA78BC">
      <w:pPr>
        <w:numPr>
          <w:ilvl w:val="0"/>
          <w:numId w:val="11"/>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Aumento de la visibilidad en línea</w:t>
      </w:r>
      <w:r w:rsidRPr="00DA78BC">
        <w:rPr>
          <w:rFonts w:ascii="Times New Roman" w:eastAsia="Times New Roman" w:hAnsi="Times New Roman" w:cs="Times New Roman"/>
          <w:color w:val="000000"/>
          <w:sz w:val="24"/>
          <w:szCs w:val="24"/>
        </w:rPr>
        <w:t>: Se espera un incremento del 30% al 50% en la visibilidad de la emisora, lo que atraerá nuevos clientes y oportunidades de negocio.</w:t>
      </w:r>
    </w:p>
    <w:p w14:paraId="6F008DFB" w14:textId="77777777" w:rsidR="00DA78BC" w:rsidRPr="00DA78BC" w:rsidRDefault="00DA78BC" w:rsidP="00DA78BC">
      <w:pPr>
        <w:numPr>
          <w:ilvl w:val="0"/>
          <w:numId w:val="11"/>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Mejora de la eficiencia operativa</w:t>
      </w:r>
      <w:r w:rsidRPr="00DA78BC">
        <w:rPr>
          <w:rFonts w:ascii="Times New Roman" w:eastAsia="Times New Roman" w:hAnsi="Times New Roman" w:cs="Times New Roman"/>
          <w:color w:val="000000"/>
          <w:sz w:val="24"/>
          <w:szCs w:val="24"/>
        </w:rPr>
        <w:t>: La plataforma automatizará muchos procesos, reduciendo la carga de trabajo del personal.</w:t>
      </w:r>
    </w:p>
    <w:p w14:paraId="0353CA40" w14:textId="77777777" w:rsidR="00DA78BC" w:rsidRPr="00DA78BC" w:rsidRDefault="00DA78BC" w:rsidP="00DA78BC">
      <w:pPr>
        <w:numPr>
          <w:ilvl w:val="0"/>
          <w:numId w:val="11"/>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Aumento de ingresos</w:t>
      </w:r>
      <w:r w:rsidRPr="00DA78BC">
        <w:rPr>
          <w:rFonts w:ascii="Times New Roman" w:eastAsia="Times New Roman" w:hAnsi="Times New Roman" w:cs="Times New Roman"/>
          <w:color w:val="000000"/>
          <w:sz w:val="24"/>
          <w:szCs w:val="24"/>
        </w:rPr>
        <w:t>: La implementación del sistema web podría generar un aumento del 6,01% en los ingresos anuales de la empresa.</w:t>
      </w:r>
    </w:p>
    <w:p w14:paraId="4082BAAA" w14:textId="77777777" w:rsidR="00DA78BC" w:rsidRPr="00DA78BC" w:rsidRDefault="00DA78BC" w:rsidP="00DA78BC">
      <w:pPr>
        <w:pBdr>
          <w:top w:val="nil"/>
          <w:left w:val="nil"/>
          <w:bottom w:val="nil"/>
          <w:right w:val="nil"/>
          <w:between w:val="nil"/>
        </w:pBdr>
        <w:spacing w:after="200" w:line="240" w:lineRule="auto"/>
        <w:ind w:left="121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lastRenderedPageBreak/>
        <w:t>Beneficios intangibles</w:t>
      </w:r>
      <w:r w:rsidRPr="00DA78BC">
        <w:rPr>
          <w:rFonts w:ascii="Times New Roman" w:eastAsia="Times New Roman" w:hAnsi="Times New Roman" w:cs="Times New Roman"/>
          <w:color w:val="000000"/>
          <w:sz w:val="24"/>
          <w:szCs w:val="24"/>
        </w:rPr>
        <w:t>:</w:t>
      </w:r>
    </w:p>
    <w:p w14:paraId="723FD530" w14:textId="77777777" w:rsidR="00DA78BC" w:rsidRPr="00DA78BC" w:rsidRDefault="00DA78BC" w:rsidP="00DA78BC">
      <w:pPr>
        <w:numPr>
          <w:ilvl w:val="0"/>
          <w:numId w:val="12"/>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Fortalecimiento de la imagen de marca</w:t>
      </w:r>
      <w:r w:rsidRPr="00DA78BC">
        <w:rPr>
          <w:rFonts w:ascii="Times New Roman" w:eastAsia="Times New Roman" w:hAnsi="Times New Roman" w:cs="Times New Roman"/>
          <w:color w:val="000000"/>
          <w:sz w:val="24"/>
          <w:szCs w:val="24"/>
        </w:rPr>
        <w:t>: Una presencia en línea sólida proyecta una imagen moderna y confiable de la radio.</w:t>
      </w:r>
    </w:p>
    <w:p w14:paraId="15E28395" w14:textId="77777777" w:rsidR="00DA78BC" w:rsidRPr="00DA78BC" w:rsidRDefault="00DA78BC" w:rsidP="00DA78BC">
      <w:pPr>
        <w:numPr>
          <w:ilvl w:val="0"/>
          <w:numId w:val="12"/>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Aumento de la confianza del cliente</w:t>
      </w:r>
      <w:r w:rsidRPr="00DA78BC">
        <w:rPr>
          <w:rFonts w:ascii="Times New Roman" w:eastAsia="Times New Roman" w:hAnsi="Times New Roman" w:cs="Times New Roman"/>
          <w:color w:val="000000"/>
          <w:sz w:val="24"/>
          <w:szCs w:val="24"/>
        </w:rPr>
        <w:t>: Una plataforma bien diseñada incrementará la credibilidad y confianza de los usuarios.</w:t>
      </w:r>
    </w:p>
    <w:p w14:paraId="2DDEA965" w14:textId="77777777" w:rsidR="00DA78BC" w:rsidRPr="00DA78BC" w:rsidRDefault="00DA78BC" w:rsidP="00DA78BC">
      <w:pPr>
        <w:numPr>
          <w:ilvl w:val="0"/>
          <w:numId w:val="12"/>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Fidelización de clientes</w:t>
      </w:r>
      <w:r w:rsidRPr="00DA78BC">
        <w:rPr>
          <w:rFonts w:ascii="Times New Roman" w:eastAsia="Times New Roman" w:hAnsi="Times New Roman" w:cs="Times New Roman"/>
          <w:color w:val="000000"/>
          <w:sz w:val="24"/>
          <w:szCs w:val="24"/>
        </w:rPr>
        <w:t>: Mantener una comunicación continua y ofrecer soporte adicional mejorará la lealtad de los clientes.</w:t>
      </w:r>
    </w:p>
    <w:p w14:paraId="52155F5B" w14:textId="77777777" w:rsidR="00DA78BC" w:rsidRPr="00DA78BC" w:rsidRDefault="00DA78BC" w:rsidP="00DA78BC">
      <w:pPr>
        <w:numPr>
          <w:ilvl w:val="0"/>
          <w:numId w:val="12"/>
        </w:numPr>
        <w:pBdr>
          <w:top w:val="nil"/>
          <w:left w:val="nil"/>
          <w:bottom w:val="nil"/>
          <w:right w:val="nil"/>
          <w:between w:val="nil"/>
        </w:pBdr>
        <w:tabs>
          <w:tab w:val="clear" w:pos="720"/>
          <w:tab w:val="num" w:pos="1931"/>
        </w:tabs>
        <w:spacing w:after="200" w:line="240" w:lineRule="auto"/>
        <w:ind w:left="1931"/>
        <w:jc w:val="both"/>
        <w:rPr>
          <w:rFonts w:ascii="Times New Roman" w:eastAsia="Times New Roman" w:hAnsi="Times New Roman" w:cs="Times New Roman"/>
          <w:color w:val="000000"/>
          <w:sz w:val="24"/>
          <w:szCs w:val="24"/>
        </w:rPr>
      </w:pPr>
      <w:r w:rsidRPr="00DA78BC">
        <w:rPr>
          <w:rFonts w:ascii="Times New Roman" w:eastAsia="Times New Roman" w:hAnsi="Times New Roman" w:cs="Times New Roman"/>
          <w:b/>
          <w:bCs/>
          <w:color w:val="000000"/>
          <w:sz w:val="24"/>
          <w:szCs w:val="24"/>
        </w:rPr>
        <w:t>Mejora de la satisfacción del cliente</w:t>
      </w:r>
      <w:r w:rsidRPr="00DA78BC">
        <w:rPr>
          <w:rFonts w:ascii="Times New Roman" w:eastAsia="Times New Roman" w:hAnsi="Times New Roman" w:cs="Times New Roman"/>
          <w:color w:val="000000"/>
          <w:sz w:val="24"/>
          <w:szCs w:val="24"/>
        </w:rPr>
        <w:t>: Una interfaz de usuario intuitiva y funcional mejorará la experiencia general de los usuarios.</w:t>
      </w:r>
    </w:p>
    <w:p w14:paraId="16775A36" w14:textId="77777777" w:rsidR="00BB322A" w:rsidRDefault="00BB322A" w:rsidP="00496C5C">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p>
    <w:p w14:paraId="6F608DF5" w14:textId="1F97FC1E" w:rsidR="00BB322A" w:rsidRPr="00496C5C" w:rsidRDefault="00496C5C" w:rsidP="00496C5C">
      <w:pPr>
        <w:pStyle w:val="Ttulo3"/>
      </w:pPr>
      <w:bookmarkStart w:id="34" w:name="_Toc167976646"/>
      <w:r>
        <w:t xml:space="preserve">5.1.2. </w:t>
      </w:r>
      <w:r w:rsidR="00D254F4">
        <w:t>Criterios de Inversión</w:t>
      </w:r>
      <w:bookmarkEnd w:id="34"/>
    </w:p>
    <w:p w14:paraId="6632DC20" w14:textId="3A9EE690" w:rsidR="00BB322A" w:rsidRDefault="00496C5C" w:rsidP="00496C5C">
      <w:pPr>
        <w:pStyle w:val="Ttulo3"/>
      </w:pPr>
      <w:bookmarkStart w:id="35" w:name="_Toc167976647"/>
      <w:r>
        <w:t xml:space="preserve">5.1.2.1. </w:t>
      </w:r>
      <w:r w:rsidR="00D254F4">
        <w:t>Relación Beneficio/Costo (B/C)</w:t>
      </w:r>
      <w:bookmarkEnd w:id="35"/>
    </w:p>
    <w:p w14:paraId="7CFFFDB9" w14:textId="12D80EA1" w:rsidR="009F21AB" w:rsidRPr="009F21AB" w:rsidRDefault="009F21AB" w:rsidP="009F21AB">
      <w:r w:rsidRPr="009F21AB">
        <w:t>La relación Beneficio/Costo resulta en un valor de 2,406, siendo mayor a 1, lo que indica que el proyecto es rentable y se aprueba su ejecución.</w:t>
      </w:r>
    </w:p>
    <w:p w14:paraId="2535902B" w14:textId="1541E420" w:rsidR="00DA78BC" w:rsidRDefault="009F21AB" w:rsidP="00DA78BC">
      <w:r w:rsidRPr="009F21AB">
        <w:rPr>
          <w:noProof/>
        </w:rPr>
        <w:drawing>
          <wp:inline distT="0" distB="0" distL="0" distR="0" wp14:anchorId="08EA61D5" wp14:editId="470E9EA6">
            <wp:extent cx="6303027" cy="13430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0079" cy="1344528"/>
                    </a:xfrm>
                    <a:prstGeom prst="rect">
                      <a:avLst/>
                    </a:prstGeom>
                  </pic:spPr>
                </pic:pic>
              </a:graphicData>
            </a:graphic>
          </wp:inline>
        </w:drawing>
      </w:r>
    </w:p>
    <w:p w14:paraId="1BD94C82" w14:textId="4366AC26" w:rsidR="009F21AB" w:rsidRDefault="009F21AB" w:rsidP="00DA78BC">
      <w:r w:rsidRPr="009F21AB">
        <w:rPr>
          <w:rFonts w:ascii="Times New Roman" w:eastAsia="Times New Roman" w:hAnsi="Times New Roman" w:cs="Times New Roman"/>
          <w:i/>
          <w:noProof/>
          <w:color w:val="000000"/>
          <w:sz w:val="24"/>
          <w:szCs w:val="24"/>
        </w:rPr>
        <w:drawing>
          <wp:inline distT="0" distB="0" distL="0" distR="0" wp14:anchorId="400297E9" wp14:editId="4DF6F64A">
            <wp:extent cx="6406401" cy="695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8504" r="13325"/>
                    <a:stretch/>
                  </pic:blipFill>
                  <pic:spPr bwMode="auto">
                    <a:xfrm>
                      <a:off x="0" y="0"/>
                      <a:ext cx="6423036" cy="697131"/>
                    </a:xfrm>
                    <a:prstGeom prst="rect">
                      <a:avLst/>
                    </a:prstGeom>
                    <a:ln>
                      <a:noFill/>
                    </a:ln>
                    <a:extLst>
                      <a:ext uri="{53640926-AAD7-44D8-BBD7-CCE9431645EC}">
                        <a14:shadowObscured xmlns:a14="http://schemas.microsoft.com/office/drawing/2010/main"/>
                      </a:ext>
                    </a:extLst>
                  </pic:spPr>
                </pic:pic>
              </a:graphicData>
            </a:graphic>
          </wp:inline>
        </w:drawing>
      </w:r>
    </w:p>
    <w:p w14:paraId="54E707A5" w14:textId="0918EE1C" w:rsidR="009F21AB" w:rsidRPr="00DA78BC" w:rsidRDefault="009F21AB" w:rsidP="009F21AB">
      <w:pPr>
        <w:jc w:val="center"/>
      </w:pPr>
      <w:r>
        <w:rPr>
          <w:rFonts w:ascii="Times New Roman" w:eastAsia="Times New Roman" w:hAnsi="Times New Roman" w:cs="Times New Roman"/>
          <w:i/>
          <w:color w:val="000000"/>
          <w:sz w:val="24"/>
          <w:szCs w:val="24"/>
        </w:rPr>
        <w:t>B/C</w:t>
      </w:r>
      <w:r w:rsidRPr="009F21AB">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2,406</w:t>
      </w:r>
    </w:p>
    <w:p w14:paraId="5786EE62" w14:textId="05B5EEC3" w:rsidR="00BB322A" w:rsidRDefault="00496C5C" w:rsidP="00496C5C">
      <w:pPr>
        <w:pStyle w:val="Ttulo3"/>
      </w:pPr>
      <w:bookmarkStart w:id="36" w:name="_Toc167976648"/>
      <w:r>
        <w:t xml:space="preserve">5.1.2.2. </w:t>
      </w:r>
      <w:r w:rsidR="00D254F4">
        <w:t>Valor Actual Neto (VAN)</w:t>
      </w:r>
      <w:bookmarkEnd w:id="36"/>
    </w:p>
    <w:p w14:paraId="2F957220" w14:textId="77AC58B4" w:rsidR="009F21AB" w:rsidRPr="009F21AB" w:rsidRDefault="009F21AB" w:rsidP="009F21AB">
      <w:r w:rsidRPr="009F21AB">
        <w:t>El Valor Actual Neto (VAN) calculado es de 2.360,9 soles, siendo mayor a 0, lo que indica que el proyecto generará beneficios netos positivos y, por lo tanto, es viable.</w:t>
      </w:r>
    </w:p>
    <w:p w14:paraId="0A44AC25" w14:textId="77777777" w:rsidR="009F21AB" w:rsidRDefault="009F21AB" w:rsidP="009F21AB">
      <w:pPr>
        <w:pBdr>
          <w:top w:val="nil"/>
          <w:left w:val="nil"/>
          <w:bottom w:val="nil"/>
          <w:right w:val="nil"/>
          <w:between w:val="nil"/>
        </w:pBdr>
        <w:spacing w:after="200" w:line="240" w:lineRule="auto"/>
        <w:jc w:val="both"/>
        <w:rPr>
          <w:rFonts w:ascii="Times New Roman" w:eastAsia="Times New Roman" w:hAnsi="Times New Roman" w:cs="Times New Roman"/>
          <w:i/>
          <w:color w:val="000000"/>
          <w:sz w:val="24"/>
          <w:szCs w:val="24"/>
        </w:rPr>
      </w:pPr>
      <w:r w:rsidRPr="009F21AB">
        <w:rPr>
          <w:rFonts w:ascii="Times New Roman" w:eastAsia="Times New Roman" w:hAnsi="Times New Roman" w:cs="Times New Roman"/>
          <w:i/>
          <w:noProof/>
          <w:color w:val="000000"/>
          <w:sz w:val="24"/>
          <w:szCs w:val="24"/>
        </w:rPr>
        <w:lastRenderedPageBreak/>
        <w:drawing>
          <wp:inline distT="0" distB="0" distL="0" distR="0" wp14:anchorId="1683C347" wp14:editId="154713DB">
            <wp:extent cx="5400040" cy="1985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85645"/>
                    </a:xfrm>
                    <a:prstGeom prst="rect">
                      <a:avLst/>
                    </a:prstGeom>
                  </pic:spPr>
                </pic:pic>
              </a:graphicData>
            </a:graphic>
          </wp:inline>
        </w:drawing>
      </w:r>
    </w:p>
    <w:p w14:paraId="16475129" w14:textId="078CB5E7" w:rsidR="009F21AB" w:rsidRDefault="009F21AB" w:rsidP="009F21AB">
      <w:pPr>
        <w:pBdr>
          <w:top w:val="nil"/>
          <w:left w:val="nil"/>
          <w:bottom w:val="nil"/>
          <w:right w:val="nil"/>
          <w:between w:val="nil"/>
        </w:pBdr>
        <w:spacing w:after="200" w:line="240" w:lineRule="auto"/>
        <w:jc w:val="center"/>
        <w:rPr>
          <w:rFonts w:ascii="Times New Roman" w:eastAsia="Times New Roman" w:hAnsi="Times New Roman" w:cs="Times New Roman"/>
          <w:i/>
          <w:color w:val="000000"/>
          <w:sz w:val="24"/>
          <w:szCs w:val="24"/>
        </w:rPr>
      </w:pPr>
      <w:r w:rsidRPr="009F21AB">
        <w:rPr>
          <w:rFonts w:ascii="Times New Roman" w:eastAsia="Times New Roman" w:hAnsi="Times New Roman" w:cs="Times New Roman"/>
          <w:i/>
          <w:noProof/>
          <w:color w:val="000000"/>
          <w:sz w:val="24"/>
          <w:szCs w:val="24"/>
        </w:rPr>
        <w:drawing>
          <wp:inline distT="0" distB="0" distL="0" distR="0" wp14:anchorId="3C2B03B5" wp14:editId="1C5FB501">
            <wp:extent cx="6272213" cy="6000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9449" r="13475" b="62960"/>
                    <a:stretch/>
                  </pic:blipFill>
                  <pic:spPr bwMode="auto">
                    <a:xfrm>
                      <a:off x="0" y="0"/>
                      <a:ext cx="6287829" cy="6015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i/>
          <w:color w:val="000000"/>
          <w:sz w:val="24"/>
          <w:szCs w:val="24"/>
        </w:rPr>
        <w:t>VAN</w:t>
      </w:r>
      <w:r w:rsidRPr="009F21AB">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2.360,9</w:t>
      </w:r>
    </w:p>
    <w:p w14:paraId="6C9D8061" w14:textId="29D3F68A" w:rsidR="00BB322A" w:rsidRDefault="00D254F4" w:rsidP="00496C5C">
      <w:pPr>
        <w:pStyle w:val="Ttulo3"/>
      </w:pPr>
      <w:r>
        <w:t xml:space="preserve"> </w:t>
      </w:r>
      <w:bookmarkStart w:id="37" w:name="_Toc167976649"/>
      <w:r w:rsidR="00496C5C">
        <w:t xml:space="preserve">5.1.2.3. </w:t>
      </w:r>
      <w:r>
        <w:t>Tasa Interna de Retorno (TIR)</w:t>
      </w:r>
      <w:bookmarkEnd w:id="37"/>
    </w:p>
    <w:p w14:paraId="43A5DD6E" w14:textId="51505F52" w:rsidR="009F21AB" w:rsidRPr="009F21AB" w:rsidRDefault="009F21AB" w:rsidP="009F21AB">
      <w:r w:rsidRPr="009F21AB">
        <w:rPr>
          <w:rFonts w:ascii="Times New Roman" w:eastAsia="Times New Roman" w:hAnsi="Times New Roman" w:cs="Times New Roman"/>
          <w:i/>
          <w:noProof/>
          <w:color w:val="000000"/>
          <w:sz w:val="24"/>
          <w:szCs w:val="24"/>
        </w:rPr>
        <w:drawing>
          <wp:anchor distT="0" distB="0" distL="114300" distR="114300" simplePos="0" relativeHeight="251658240" behindDoc="0" locked="0" layoutInCell="1" allowOverlap="1" wp14:anchorId="461B7014" wp14:editId="32F1835B">
            <wp:simplePos x="0" y="0"/>
            <wp:positionH relativeFrom="page">
              <wp:align>right</wp:align>
            </wp:positionH>
            <wp:positionV relativeFrom="paragraph">
              <wp:posOffset>704850</wp:posOffset>
            </wp:positionV>
            <wp:extent cx="7253318" cy="771525"/>
            <wp:effectExtent l="0" t="0" r="508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9981" r="13217"/>
                    <a:stretch/>
                  </pic:blipFill>
                  <pic:spPr bwMode="auto">
                    <a:xfrm>
                      <a:off x="0" y="0"/>
                      <a:ext cx="7253318" cy="771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F21AB">
        <w:t>La Tasa Interna de Retorno (TIR) es del 17,98%, superando la tasa de descuento del 8%, lo que indica que el proyecto es económicamente viable y ofrece una rentabilidad superior al costo de oportunidad.</w:t>
      </w:r>
    </w:p>
    <w:p w14:paraId="000D36D2" w14:textId="72A51D6C" w:rsidR="00BB322A" w:rsidRDefault="009F21AB" w:rsidP="009F21AB">
      <w:pPr>
        <w:pBdr>
          <w:top w:val="nil"/>
          <w:left w:val="nil"/>
          <w:bottom w:val="nil"/>
          <w:right w:val="nil"/>
          <w:between w:val="nil"/>
        </w:pBdr>
        <w:spacing w:after="200" w:line="240" w:lineRule="auto"/>
        <w:jc w:val="center"/>
        <w:rPr>
          <w:rFonts w:ascii="Times New Roman" w:eastAsia="Times New Roman" w:hAnsi="Times New Roman" w:cs="Times New Roman"/>
          <w:color w:val="000000"/>
          <w:sz w:val="24"/>
          <w:szCs w:val="24"/>
        </w:rPr>
      </w:pPr>
      <w:bookmarkStart w:id="38" w:name="_heading=h.1y810tw" w:colFirst="0" w:colLast="0"/>
      <w:bookmarkEnd w:id="38"/>
      <w:r>
        <w:rPr>
          <w:rFonts w:ascii="Times New Roman" w:eastAsia="Times New Roman" w:hAnsi="Times New Roman" w:cs="Times New Roman"/>
          <w:i/>
          <w:color w:val="000000"/>
          <w:sz w:val="24"/>
          <w:szCs w:val="24"/>
        </w:rPr>
        <w:t>TIR</w:t>
      </w:r>
      <w:r w:rsidRPr="009F21AB">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 xml:space="preserve"> 17,98%</w:t>
      </w:r>
    </w:p>
    <w:p w14:paraId="15FCCE1D" w14:textId="5F6FD335" w:rsidR="00BB322A" w:rsidRDefault="00D254F4" w:rsidP="00496C5C">
      <w:pPr>
        <w:pStyle w:val="Ttulo1"/>
        <w:numPr>
          <w:ilvl w:val="0"/>
          <w:numId w:val="3"/>
        </w:numPr>
      </w:pPr>
      <w:bookmarkStart w:id="39" w:name="_heading=h.4i7ojhp" w:colFirst="0" w:colLast="0"/>
      <w:bookmarkStart w:id="40" w:name="_Toc167976650"/>
      <w:bookmarkEnd w:id="39"/>
      <w:r>
        <w:t>Conclusiones</w:t>
      </w:r>
      <w:bookmarkEnd w:id="40"/>
    </w:p>
    <w:p w14:paraId="4CE235F9" w14:textId="67D897FE"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 xml:space="preserve">El análisis de factibilidad muestra que el proyecto del Sistema Web para la publicación de eventos y emisión de la Radio </w:t>
      </w:r>
      <w:proofErr w:type="spellStart"/>
      <w:r w:rsidRPr="00DA78BC">
        <w:rPr>
          <w:rFonts w:ascii="Times New Roman" w:eastAsia="Times New Roman" w:hAnsi="Times New Roman" w:cs="Times New Roman"/>
          <w:iCs/>
          <w:color w:val="000000"/>
          <w:sz w:val="24"/>
          <w:szCs w:val="24"/>
        </w:rPr>
        <w:t>Conexion</w:t>
      </w:r>
      <w:proofErr w:type="spellEnd"/>
      <w:r w:rsidRPr="00DA78BC">
        <w:rPr>
          <w:rFonts w:ascii="Times New Roman" w:eastAsia="Times New Roman" w:hAnsi="Times New Roman" w:cs="Times New Roman"/>
          <w:iCs/>
          <w:color w:val="000000"/>
          <w:sz w:val="24"/>
          <w:szCs w:val="24"/>
        </w:rPr>
        <w:t xml:space="preserve"> </w:t>
      </w:r>
      <w:proofErr w:type="spellStart"/>
      <w:r w:rsidRPr="00DA78BC">
        <w:rPr>
          <w:rFonts w:ascii="Times New Roman" w:eastAsia="Times New Roman" w:hAnsi="Times New Roman" w:cs="Times New Roman"/>
          <w:iCs/>
          <w:color w:val="000000"/>
          <w:sz w:val="24"/>
          <w:szCs w:val="24"/>
        </w:rPr>
        <w:t>Latam</w:t>
      </w:r>
      <w:proofErr w:type="spellEnd"/>
      <w:r w:rsidRPr="00DA78BC">
        <w:rPr>
          <w:rFonts w:ascii="Times New Roman" w:eastAsia="Times New Roman" w:hAnsi="Times New Roman" w:cs="Times New Roman"/>
          <w:iCs/>
          <w:color w:val="000000"/>
          <w:sz w:val="24"/>
          <w:szCs w:val="24"/>
        </w:rPr>
        <w:t xml:space="preserve"> es viable y factible. Los resultados indican:</w:t>
      </w:r>
    </w:p>
    <w:p w14:paraId="1D3D6C0C" w14:textId="77777777"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Técnica: Las herramientas y tecnologías necesarias están disponibles y son adecuadas.</w:t>
      </w:r>
    </w:p>
    <w:p w14:paraId="5866D2FD" w14:textId="77777777"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Económica: Los beneficios superan los costos, haciendo la inversión justificable.</w:t>
      </w:r>
    </w:p>
    <w:p w14:paraId="7BB90A73" w14:textId="77777777"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Operativa: El sistema puede ser mantenido y operado eficientemente por la emisora.</w:t>
      </w:r>
    </w:p>
    <w:p w14:paraId="04D2D61E" w14:textId="77777777"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Legal: El proyecto cumple con las regulaciones legales pertinentes.</w:t>
      </w:r>
    </w:p>
    <w:p w14:paraId="276CE596" w14:textId="77777777" w:rsidR="00DA78BC"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Social: Se espera una aceptación positiva por parte de la audiencia y la comunidad.</w:t>
      </w:r>
    </w:p>
    <w:p w14:paraId="1E7BEE61" w14:textId="17B0772C" w:rsidR="00BB322A" w:rsidRPr="00DA78BC" w:rsidRDefault="00DA78BC" w:rsidP="00DA78BC">
      <w:pPr>
        <w:pBdr>
          <w:top w:val="nil"/>
          <w:left w:val="nil"/>
          <w:bottom w:val="nil"/>
          <w:right w:val="nil"/>
          <w:between w:val="nil"/>
        </w:pBdr>
        <w:spacing w:after="200" w:line="240" w:lineRule="auto"/>
        <w:ind w:left="360"/>
        <w:jc w:val="both"/>
        <w:rPr>
          <w:rFonts w:ascii="Times New Roman" w:eastAsia="Times New Roman" w:hAnsi="Times New Roman" w:cs="Times New Roman"/>
          <w:iCs/>
          <w:color w:val="000000"/>
          <w:sz w:val="24"/>
          <w:szCs w:val="24"/>
        </w:rPr>
      </w:pPr>
      <w:r w:rsidRPr="00DA78BC">
        <w:rPr>
          <w:rFonts w:ascii="Times New Roman" w:eastAsia="Times New Roman" w:hAnsi="Times New Roman" w:cs="Times New Roman"/>
          <w:iCs/>
          <w:color w:val="000000"/>
          <w:sz w:val="24"/>
          <w:szCs w:val="24"/>
        </w:rPr>
        <w:t>Factibilidad Ambiental: El impacto ambiental es mínimo y se gestionará de manera eficiente.</w:t>
      </w:r>
    </w:p>
    <w:sectPr w:rsidR="00BB322A" w:rsidRPr="00DA78BC">
      <w:headerReference w:type="default" r:id="rId12"/>
      <w:footerReference w:type="default" r:id="rId13"/>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37C51" w14:textId="77777777" w:rsidR="00781F14" w:rsidRDefault="00781F14">
      <w:pPr>
        <w:spacing w:after="0" w:line="240" w:lineRule="auto"/>
      </w:pPr>
      <w:r>
        <w:separator/>
      </w:r>
    </w:p>
  </w:endnote>
  <w:endnote w:type="continuationSeparator" w:id="0">
    <w:p w14:paraId="3A981CBB" w14:textId="77777777" w:rsidR="00781F14" w:rsidRDefault="00781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4B0D4" w14:textId="77777777" w:rsidR="00BB322A" w:rsidRDefault="00D254F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85E39">
      <w:rPr>
        <w:noProof/>
        <w:color w:val="000000"/>
      </w:rPr>
      <w:t>2</w:t>
    </w:r>
    <w:r>
      <w:rPr>
        <w:color w:val="000000"/>
      </w:rPr>
      <w:fldChar w:fldCharType="end"/>
    </w:r>
  </w:p>
  <w:p w14:paraId="67508D81" w14:textId="77777777" w:rsidR="00BB322A" w:rsidRDefault="00BB322A">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A3B4" w14:textId="77777777" w:rsidR="00781F14" w:rsidRDefault="00781F14">
      <w:pPr>
        <w:spacing w:after="0" w:line="240" w:lineRule="auto"/>
      </w:pPr>
      <w:r>
        <w:separator/>
      </w:r>
    </w:p>
  </w:footnote>
  <w:footnote w:type="continuationSeparator" w:id="0">
    <w:p w14:paraId="103C2F40" w14:textId="77777777" w:rsidR="00781F14" w:rsidRDefault="00781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29A" w14:textId="77777777" w:rsidR="00BB322A" w:rsidRDefault="00D254F4">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r>
      <w:rPr>
        <w:noProof/>
      </w:rPr>
      <w:drawing>
        <wp:anchor distT="19050" distB="19050" distL="19050" distR="19050" simplePos="0" relativeHeight="251658240" behindDoc="0" locked="0" layoutInCell="1" hidden="0" allowOverlap="1" wp14:anchorId="117E7A3B" wp14:editId="3C23E7D9">
          <wp:simplePos x="0" y="0"/>
          <wp:positionH relativeFrom="column">
            <wp:posOffset>4772025</wp:posOffset>
          </wp:positionH>
          <wp:positionV relativeFrom="paragraph">
            <wp:posOffset>-247647</wp:posOffset>
          </wp:positionV>
          <wp:extent cx="511493" cy="511493"/>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1493" cy="51149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882556F" wp14:editId="4B1468DA">
          <wp:simplePos x="0" y="0"/>
          <wp:positionH relativeFrom="column">
            <wp:posOffset>104778</wp:posOffset>
          </wp:positionH>
          <wp:positionV relativeFrom="paragraph">
            <wp:posOffset>-333371</wp:posOffset>
          </wp:positionV>
          <wp:extent cx="620078" cy="685579"/>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20078" cy="6855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6BB2"/>
    <w:multiLevelType w:val="hybridMultilevel"/>
    <w:tmpl w:val="A8B835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23F51CB0"/>
    <w:multiLevelType w:val="multilevel"/>
    <w:tmpl w:val="756A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D34EAF"/>
    <w:multiLevelType w:val="multilevel"/>
    <w:tmpl w:val="AB02F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4A686B"/>
    <w:multiLevelType w:val="multilevel"/>
    <w:tmpl w:val="34A04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174242"/>
    <w:multiLevelType w:val="multilevel"/>
    <w:tmpl w:val="392E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C3081"/>
    <w:multiLevelType w:val="multilevel"/>
    <w:tmpl w:val="F7D2B97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529C7FC5"/>
    <w:multiLevelType w:val="multilevel"/>
    <w:tmpl w:val="0F6CF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1F7DF3"/>
    <w:multiLevelType w:val="multilevel"/>
    <w:tmpl w:val="5C0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C7CC4"/>
    <w:multiLevelType w:val="multilevel"/>
    <w:tmpl w:val="67ACD1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2F3E04"/>
    <w:multiLevelType w:val="multilevel"/>
    <w:tmpl w:val="B36C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6438B"/>
    <w:multiLevelType w:val="multilevel"/>
    <w:tmpl w:val="C768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761164"/>
    <w:multiLevelType w:val="multilevel"/>
    <w:tmpl w:val="A95A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5"/>
  </w:num>
  <w:num w:numId="4">
    <w:abstractNumId w:val="6"/>
  </w:num>
  <w:num w:numId="5">
    <w:abstractNumId w:val="2"/>
  </w:num>
  <w:num w:numId="6">
    <w:abstractNumId w:val="10"/>
  </w:num>
  <w:num w:numId="7">
    <w:abstractNumId w:val="1"/>
  </w:num>
  <w:num w:numId="8">
    <w:abstractNumId w:val="4"/>
  </w:num>
  <w:num w:numId="9">
    <w:abstractNumId w:val="9"/>
  </w:num>
  <w:num w:numId="10">
    <w:abstractNumId w:val="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2A"/>
    <w:rsid w:val="00204D20"/>
    <w:rsid w:val="0026391E"/>
    <w:rsid w:val="00496C5C"/>
    <w:rsid w:val="00781F14"/>
    <w:rsid w:val="0085335C"/>
    <w:rsid w:val="009F21AB"/>
    <w:rsid w:val="00BB322A"/>
    <w:rsid w:val="00D254F4"/>
    <w:rsid w:val="00D85E39"/>
    <w:rsid w:val="00DA2B9B"/>
    <w:rsid w:val="00DA78BC"/>
    <w:rsid w:val="00DF1ED6"/>
    <w:rsid w:val="00E839FC"/>
    <w:rsid w:val="00EA1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3BCB"/>
  <w15:docId w15:val="{10BA9181-0C45-4290-8F57-5F8606F1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D2B"/>
  </w:style>
  <w:style w:type="paragraph" w:styleId="Ttulo1">
    <w:name w:val="heading 1"/>
    <w:basedOn w:val="Normal"/>
    <w:next w:val="Normal"/>
    <w:uiPriority w:val="9"/>
    <w:qFormat/>
    <w:pPr>
      <w:keepNext/>
      <w:keepLines/>
      <w:spacing w:before="120" w:after="200" w:line="240" w:lineRule="auto"/>
      <w:ind w:left="360"/>
      <w:jc w:val="both"/>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spacing w:after="200" w:line="240" w:lineRule="auto"/>
      <w:ind w:left="360" w:hanging="76"/>
      <w:jc w:val="both"/>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after="200" w:line="240" w:lineRule="auto"/>
      <w:ind w:left="1417" w:hanging="566"/>
      <w:jc w:val="both"/>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120" w:after="200" w:line="240" w:lineRule="auto"/>
      <w:ind w:left="360"/>
      <w:jc w:val="both"/>
    </w:pPr>
    <w:rPr>
      <w:rFonts w:ascii="Times New Roman" w:eastAsia="Times New Roman" w:hAnsi="Times New Roman" w:cs="Times New Roman"/>
      <w:sz w:val="24"/>
      <w:szCs w:val="24"/>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styleId="Tablaconcuadrcula5oscura-nfasis3">
    <w:name w:val="Grid Table 5 Dark Accent 3"/>
    <w:basedOn w:val="Tablanormal"/>
    <w:uiPriority w:val="50"/>
    <w:rsid w:val="00AB68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1">
    <w:name w:val="Grid Table 5 Dark Accent 1"/>
    <w:basedOn w:val="Tablanormal"/>
    <w:uiPriority w:val="50"/>
    <w:rsid w:val="00AB68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7concolores">
    <w:name w:val="Grid Table 7 Colorful"/>
    <w:basedOn w:val="Tablanormal"/>
    <w:uiPriority w:val="52"/>
    <w:rsid w:val="00AB68A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
    <w:name w:val="Table Grid"/>
    <w:basedOn w:val="Tablanormal"/>
    <w:uiPriority w:val="39"/>
    <w:rsid w:val="00AB6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AB68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AB68AB"/>
    <w:rPr>
      <w:b/>
      <w:bCs/>
    </w:rPr>
  </w:style>
  <w:style w:type="table" w:customStyle="1" w:styleId="a1">
    <w:basedOn w:val="TableNormal0"/>
    <w:tblPr>
      <w:tblStyleRowBandSize w:val="1"/>
      <w:tblStyleColBandSize w:val="1"/>
      <w:tblCellMar>
        <w:left w:w="70" w:type="dxa"/>
        <w:right w:w="70" w:type="dxa"/>
      </w:tblCellMar>
    </w:tblPr>
  </w:style>
  <w:style w:type="table" w:customStyle="1" w:styleId="a2">
    <w:basedOn w:val="TableNormal0"/>
    <w:pPr>
      <w:spacing w:after="0" w:line="240" w:lineRule="auto"/>
    </w:pPr>
    <w:rPr>
      <w:color w:val="000000"/>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0"/>
    <w:pPr>
      <w:spacing w:after="0" w:line="240" w:lineRule="auto"/>
    </w:pPr>
    <w:rPr>
      <w:color w:val="000000"/>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4">
    <w:basedOn w:val="TableNormal0"/>
    <w:pPr>
      <w:spacing w:after="0" w:line="240" w:lineRule="auto"/>
    </w:pPr>
    <w:rPr>
      <w:color w:val="000000"/>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5">
    <w:basedOn w:val="TableNormal0"/>
    <w:pPr>
      <w:spacing w:after="0" w:line="240" w:lineRule="auto"/>
    </w:pPr>
    <w:rPr>
      <w:color w:val="000000"/>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0"/>
    <w:pPr>
      <w:spacing w:after="0" w:line="240" w:lineRule="auto"/>
    </w:pPr>
    <w:rPr>
      <w:color w:val="000000"/>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tuloTDC">
    <w:name w:val="TOC Heading"/>
    <w:basedOn w:val="Ttulo1"/>
    <w:next w:val="Normal"/>
    <w:uiPriority w:val="39"/>
    <w:unhideWhenUsed/>
    <w:qFormat/>
    <w:rsid w:val="00D85E39"/>
    <w:pPr>
      <w:spacing w:before="240" w:after="0" w:line="259" w:lineRule="auto"/>
      <w:ind w:left="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85E39"/>
    <w:pPr>
      <w:spacing w:after="100"/>
    </w:pPr>
  </w:style>
  <w:style w:type="paragraph" w:styleId="TDC2">
    <w:name w:val="toc 2"/>
    <w:basedOn w:val="Normal"/>
    <w:next w:val="Normal"/>
    <w:autoRedefine/>
    <w:uiPriority w:val="39"/>
    <w:unhideWhenUsed/>
    <w:rsid w:val="00D85E39"/>
    <w:pPr>
      <w:spacing w:after="100"/>
      <w:ind w:left="220"/>
    </w:pPr>
  </w:style>
  <w:style w:type="paragraph" w:styleId="TDC3">
    <w:name w:val="toc 3"/>
    <w:basedOn w:val="Normal"/>
    <w:next w:val="Normal"/>
    <w:autoRedefine/>
    <w:uiPriority w:val="39"/>
    <w:unhideWhenUsed/>
    <w:rsid w:val="00D85E39"/>
    <w:pPr>
      <w:spacing w:after="100"/>
      <w:ind w:left="440"/>
    </w:pPr>
  </w:style>
  <w:style w:type="character" w:styleId="Hipervnculo">
    <w:name w:val="Hyperlink"/>
    <w:basedOn w:val="Fuentedeprrafopredeter"/>
    <w:uiPriority w:val="99"/>
    <w:unhideWhenUsed/>
    <w:rsid w:val="00D85E39"/>
    <w:rPr>
      <w:color w:val="0000FF" w:themeColor="hyperlink"/>
      <w:u w:val="single"/>
    </w:rPr>
  </w:style>
  <w:style w:type="paragraph" w:styleId="Prrafodelista">
    <w:name w:val="List Paragraph"/>
    <w:basedOn w:val="Normal"/>
    <w:uiPriority w:val="34"/>
    <w:qFormat/>
    <w:rsid w:val="00DA7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330">
      <w:bodyDiv w:val="1"/>
      <w:marLeft w:val="0"/>
      <w:marRight w:val="0"/>
      <w:marTop w:val="0"/>
      <w:marBottom w:val="0"/>
      <w:divBdr>
        <w:top w:val="none" w:sz="0" w:space="0" w:color="auto"/>
        <w:left w:val="none" w:sz="0" w:space="0" w:color="auto"/>
        <w:bottom w:val="none" w:sz="0" w:space="0" w:color="auto"/>
        <w:right w:val="none" w:sz="0" w:space="0" w:color="auto"/>
      </w:divBdr>
    </w:div>
    <w:div w:id="350299734">
      <w:bodyDiv w:val="1"/>
      <w:marLeft w:val="0"/>
      <w:marRight w:val="0"/>
      <w:marTop w:val="0"/>
      <w:marBottom w:val="0"/>
      <w:divBdr>
        <w:top w:val="none" w:sz="0" w:space="0" w:color="auto"/>
        <w:left w:val="none" w:sz="0" w:space="0" w:color="auto"/>
        <w:bottom w:val="none" w:sz="0" w:space="0" w:color="auto"/>
        <w:right w:val="none" w:sz="0" w:space="0" w:color="auto"/>
      </w:divBdr>
    </w:div>
    <w:div w:id="625962976">
      <w:bodyDiv w:val="1"/>
      <w:marLeft w:val="0"/>
      <w:marRight w:val="0"/>
      <w:marTop w:val="0"/>
      <w:marBottom w:val="0"/>
      <w:divBdr>
        <w:top w:val="none" w:sz="0" w:space="0" w:color="auto"/>
        <w:left w:val="none" w:sz="0" w:space="0" w:color="auto"/>
        <w:bottom w:val="none" w:sz="0" w:space="0" w:color="auto"/>
        <w:right w:val="none" w:sz="0" w:space="0" w:color="auto"/>
      </w:divBdr>
    </w:div>
    <w:div w:id="1256134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i1XmtKvTV/t1PeXPx0E749c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BNUZfWnNYSk1JSzNudzJ6RFhPNERTU3ptWW5DelFw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2860</Words>
  <Characters>15734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Chambilla Mardinez</dc:creator>
  <cp:lastModifiedBy>Renato Chambilla Mardinez</cp:lastModifiedBy>
  <cp:revision>6</cp:revision>
  <cp:lastPrinted>2024-05-30T20:50:00Z</cp:lastPrinted>
  <dcterms:created xsi:type="dcterms:W3CDTF">2024-05-27T05:17:00Z</dcterms:created>
  <dcterms:modified xsi:type="dcterms:W3CDTF">2024-05-30T20:50:00Z</dcterms:modified>
</cp:coreProperties>
</file>