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-362949</wp:posOffset>
            </wp:positionH>
            <wp:positionV relativeFrom="paragraph">
              <wp:posOffset>10160</wp:posOffset>
            </wp:positionV>
            <wp:extent cx="5496659" cy="1074420"/>
            <wp:effectExtent b="0" l="0" r="0" t="0"/>
            <wp:wrapNone/>
            <wp:docPr descr="C:\Users\Victor Araneda\Desktop\Sin título.png" id="3" name="image1.png"/>
            <a:graphic>
              <a:graphicData uri="http://schemas.openxmlformats.org/drawingml/2006/picture">
                <pic:pic>
                  <pic:nvPicPr>
                    <pic:cNvPr descr="C:\Users\Victor Araneda\Desktop\Sin título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659" cy="10744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96"/>
          <w:szCs w:val="96"/>
          <w:rtl w:val="0"/>
        </w:rPr>
        <w:t xml:space="preserve">Informe avance 2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sz w:val="96"/>
          <w:szCs w:val="9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sz w:val="40"/>
          <w:szCs w:val="40"/>
          <w:rtl w:val="0"/>
        </w:rPr>
        <w:t xml:space="preserve">Diego Acevedo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sz w:val="40"/>
          <w:szCs w:val="40"/>
          <w:rtl w:val="0"/>
        </w:rPr>
        <w:t xml:space="preserve">Alexis Gonzalez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sz w:val="40"/>
          <w:szCs w:val="40"/>
          <w:rtl w:val="0"/>
        </w:rPr>
        <w:t xml:space="preserve">Edison Pardo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sz w:val="40"/>
          <w:szCs w:val="40"/>
          <w:rtl w:val="0"/>
        </w:rPr>
        <w:t xml:space="preserve">Renato Chicahual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sz w:val="40"/>
          <w:szCs w:val="40"/>
          <w:rtl w:val="0"/>
        </w:rPr>
        <w:t xml:space="preserve">Marcela Gonzalez</w:t>
        <w:br w:type="textWrapping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color w:val="000000"/>
          <w:sz w:val="50"/>
          <w:szCs w:val="5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6"/>
          <w:szCs w:val="36"/>
          <w:rtl w:val="0"/>
        </w:rPr>
        <w:t xml:space="preserve">CAPSTONE_005D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before="360" w:lineRule="auto"/>
        <w:rPr>
          <w:b w:val="1"/>
          <w:color w:val="000000"/>
          <w:sz w:val="34"/>
          <w:szCs w:val="34"/>
        </w:rPr>
      </w:pPr>
      <w:bookmarkStart w:colFirst="0" w:colLast="0" w:name="_heading=h.xpbe1fvgy8us" w:id="0"/>
      <w:bookmarkEnd w:id="0"/>
      <w:r w:rsidDel="00000000" w:rsidR="00000000" w:rsidRPr="00000000">
        <w:rPr>
          <w:b w:val="1"/>
          <w:color w:val="000000"/>
          <w:sz w:val="34"/>
          <w:szCs w:val="34"/>
          <w:rtl w:val="0"/>
        </w:rPr>
        <w:t xml:space="preserve">Índice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before="240" w:lineRule="auto"/>
        <w:ind w:left="720" w:hanging="360"/>
        <w:rPr/>
      </w:pPr>
      <w:bookmarkStart w:colFirst="0" w:colLast="0" w:name="_heading=h.i78ry2cwuhzt" w:id="1"/>
      <w:bookmarkEnd w:id="1"/>
      <w:r w:rsidDel="00000000" w:rsidR="00000000" w:rsidRPr="00000000">
        <w:rPr>
          <w:rtl w:val="0"/>
        </w:rPr>
        <w:t xml:space="preserve">Relevancia del proyecto APT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Objetivos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Metodología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Desarrollo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Evidencias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Ajustes realizados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Intereses y proyecciones profesionales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>
          <w:b w:val="1"/>
          <w:color w:val="000000"/>
          <w:sz w:val="36"/>
          <w:szCs w:val="36"/>
        </w:rPr>
      </w:pPr>
      <w:bookmarkStart w:colFirst="0" w:colLast="0" w:name="_heading=h.uljpovkayaxk" w:id="2"/>
      <w:bookmarkEnd w:id="2"/>
      <w:r w:rsidDel="00000000" w:rsidR="00000000" w:rsidRPr="00000000">
        <w:rPr>
          <w:b w:val="1"/>
          <w:color w:val="000000"/>
          <w:sz w:val="36"/>
          <w:szCs w:val="36"/>
          <w:rtl w:val="0"/>
        </w:rPr>
        <w:t xml:space="preserve">1. Relevancia del Proyecto APT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El proyecto SPlanner responde a la necesidad de contar con herramientas de gestión de proyectos accesibles y eficientes, dirigidas principalmente a PYMEs, instituciones académicas y empresas emergentes que buscan alternativas más económicas y personalizables frente a plataformas comerciales como Trello, Notion o Jira.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SPlanner se construye como una plataforma web basada en la metodología Kanban, diseñada para optimizar la organización, asignación y seguimiento de tareas en entornos colaborativos. Su objetivo es facilitar la planificación de proyectos sin depender de sistemas costosos o complejos, ofreciendo una interfaz intuitiva, moderna y completamente en español.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Actualmente, el proyecto se encuentra en fase de desarrollo avanzada, con los siguientes módulos implementados: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Autenticación de usuarios, incluyendo validación de credenciales y acceso mediante cuenta de Google (OAuth2).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Gestión de roles y permisos, permitiendo asignar niveles de acceso diferenciados.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Vista general de proyectos y panel de inicio con información resumida.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Creador de tareas, con asignación de estado y responsable.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Edición de perfil de usuario, para actualizar datos personales y contraseñas.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Base de datos operativa desarrollada con Prisma ORM y PostgreSQL, garantizando integridad, consistencia y escalabilidad.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El proyecto se desarrolla en Chile, con enfoque en su aplicabilidad en Latinoamérica, donde las instituciones educativas y las pequeñas empresas requieren soluciones de gestión más simples, seguras y de bajo costo.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>
          <w:b w:val="1"/>
          <w:color w:val="000000"/>
          <w:sz w:val="36"/>
          <w:szCs w:val="36"/>
        </w:rPr>
      </w:pPr>
      <w:bookmarkStart w:colFirst="0" w:colLast="0" w:name="_heading=h.13hokcm06xi3" w:id="3"/>
      <w:bookmarkEnd w:id="3"/>
      <w:r w:rsidDel="00000000" w:rsidR="00000000" w:rsidRPr="00000000">
        <w:rPr>
          <w:b w:val="1"/>
          <w:color w:val="000000"/>
          <w:sz w:val="36"/>
          <w:szCs w:val="36"/>
          <w:rtl w:val="0"/>
        </w:rPr>
        <w:t xml:space="preserve">2. Objetivos</w:t>
      </w:r>
    </w:p>
    <w:p w:rsidR="00000000" w:rsidDel="00000000" w:rsidP="00000000" w:rsidRDefault="00000000" w:rsidRPr="00000000" w14:paraId="0000004D">
      <w:pPr>
        <w:pStyle w:val="Heading2"/>
        <w:rPr>
          <w:b w:val="1"/>
          <w:color w:val="000000"/>
        </w:rPr>
      </w:pPr>
      <w:bookmarkStart w:colFirst="0" w:colLast="0" w:name="_heading=h.cc2qsrfbn62u" w:id="4"/>
      <w:bookmarkEnd w:id="4"/>
      <w:r w:rsidDel="00000000" w:rsidR="00000000" w:rsidRPr="00000000">
        <w:rPr>
          <w:b w:val="1"/>
          <w:color w:val="000000"/>
          <w:rtl w:val="0"/>
        </w:rPr>
        <w:t xml:space="preserve">Objetivo General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Desarrollar una aplicación web de gestión de proyectos basada en la metodología Kanban, que permita planificar, organizar y supervisar tareas de forma eficiente en entornos académicos y empresariales, utilizando tecnologías modernas y accesibles.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heading=h.6mq59pkm9gtf" w:id="5"/>
      <w:bookmarkEnd w:id="5"/>
      <w:r w:rsidDel="00000000" w:rsidR="00000000" w:rsidRPr="00000000">
        <w:rPr>
          <w:rtl w:val="0"/>
        </w:rPr>
        <w:t xml:space="preserve">Objetivos Específicos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Implementar un sistema de autenticación de usuarios con validación de credenciales y acceso mediante Google.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Diseñar e implementar la base de datos utilizando Prisma ORM y PostgreSQL.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Desarrollar la vista principal y la visualización de proyectos con sus datos asociados.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Implementar la gestión de roles y permisos de usuario.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Desarrollar el módulo de creación y seguimiento de tareas.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Permitir la edición de perfil y administración básica de la cuenta del usuario.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Aplicar metodología Scrum para asegurar entregas parciales, revisión continua y priorización de funcionalidades.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>
          <w:b w:val="1"/>
          <w:color w:val="000000"/>
        </w:rPr>
      </w:pPr>
      <w:bookmarkStart w:colFirst="0" w:colLast="0" w:name="_heading=h.695jhc5k0kgb" w:id="6"/>
      <w:bookmarkEnd w:id="6"/>
      <w:r w:rsidDel="00000000" w:rsidR="00000000" w:rsidRPr="00000000">
        <w:rPr>
          <w:b w:val="1"/>
          <w:color w:val="000000"/>
          <w:rtl w:val="0"/>
        </w:rPr>
        <w:t xml:space="preserve">3. Metodología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El desarrollo del proyecto se basa en la metodología Scrum, seleccionada por su flexibilidad y capacidad para gestionar proyectos tecnológicos con entregas incrementales. El enfoque ágil permitió priorizar las funcionalidades esenciales, realizar pruebas constantes y aplicar retroalimentación durante el proceso.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heading=h.lepr576o28pw" w:id="7"/>
      <w:bookmarkEnd w:id="7"/>
      <w:r w:rsidDel="00000000" w:rsidR="00000000" w:rsidRPr="00000000">
        <w:rPr>
          <w:rtl w:val="0"/>
        </w:rPr>
        <w:t xml:space="preserve">Fases aplicadas</w:t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Planificación inicial:</w:t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  <w:t xml:space="preserve">Identificación del problema y alcance del producto mínimo viable (MVP).</w:t>
        <w:br w:type="textWrapping"/>
        <w:t xml:space="preserve">Definición del Product Backlog con base en los requerimientos funcionales y no funcionales.</w:t>
        <w:br w:type="textWrapping"/>
        <w:t xml:space="preserve">Asignación de roles y responsabilidades según las funciones del equipo.</w:t>
        <w:br w:type="textWrapping"/>
      </w:r>
    </w:p>
    <w:p w:rsidR="00000000" w:rsidDel="00000000" w:rsidP="00000000" w:rsidRDefault="00000000" w:rsidRPr="00000000" w14:paraId="0000006D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Diseño técnico:</w:t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  <w:t xml:space="preserve">Elaboración de diagramas de arquitectura cliente-servidor.</w:t>
        <w:br w:type="textWrapping"/>
        <w:t xml:space="preserve">Modelado de base de datos con Prisma ORM.</w:t>
        <w:br w:type="textWrapping"/>
        <w:t xml:space="preserve">Diseño de interfaces y flujo de usuario utilizando Figma y Miro.</w:t>
        <w:br w:type="textWrapping"/>
      </w:r>
    </w:p>
    <w:p w:rsidR="00000000" w:rsidDel="00000000" w:rsidP="00000000" w:rsidRDefault="00000000" w:rsidRPr="00000000" w14:paraId="0000006F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Desarrollo e integración:</w:t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  <w:t xml:space="preserve">Implementación de módulos principales (autenticación, proyectos, tareas y perfil).</w:t>
        <w:br w:type="textWrapping"/>
        <w:t xml:space="preserve">Integración del frontend (Angular 20) con el backend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Node.js/Express</w:t>
        </w:r>
      </w:hyperlink>
      <w:r w:rsidDel="00000000" w:rsidR="00000000" w:rsidRPr="00000000">
        <w:rPr>
          <w:rtl w:val="0"/>
        </w:rPr>
        <w:t xml:space="preserve">).</w:t>
        <w:br w:type="textWrapping"/>
        <w:t xml:space="preserve">Conexión estable y funcional con la base de datos PostgreSQL.</w:t>
        <w:br w:type="textWrapping"/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Pruebas y validación:</w:t>
      </w:r>
      <w:r w:rsidDel="00000000" w:rsidR="00000000" w:rsidRPr="00000000">
        <w:rPr>
          <w:rtl w:val="0"/>
        </w:rPr>
        <w:br w:type="textWrapping"/>
        <w:t xml:space="preserve">Pruebas de endpoints API y validación de seguridad en el sistema de login.</w:t>
        <w:br w:type="textWrapping"/>
        <w:t xml:space="preserve">Revisión funcional de componentes en el entorno de desarrollo.</w:t>
        <w:br w:type="textWrapping"/>
        <w:t xml:space="preserve">Control de versiones y revisión de código mediante GitHub.</w:t>
        <w:br w:type="textWrapping"/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Revisión y ajuste:</w:t>
      </w:r>
      <w:r w:rsidDel="00000000" w:rsidR="00000000" w:rsidRPr="00000000">
        <w:rPr>
          <w:rtl w:val="0"/>
        </w:rPr>
        <w:br w:type="textWrapping"/>
        <w:t xml:space="preserve">Evaluación de los resultados de cada sprint.</w:t>
        <w:br w:type="textWrapping"/>
        <w:t xml:space="preserve">Implementación de correcciones derivadas de la retroalimentación docente.</w:t>
        <w:br w:type="textWrapping"/>
        <w:t xml:space="preserve">Priorización de mejoras en base al tiempo y recursos disponibles.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Justificación</w:t>
        <w:br w:type="textWrapping"/>
      </w:r>
      <w:r w:rsidDel="00000000" w:rsidR="00000000" w:rsidRPr="00000000">
        <w:rPr>
          <w:rtl w:val="0"/>
        </w:rPr>
        <w:t xml:space="preserve">Scrum permitió estructurar un proceso de desarrollo iterativo, con entregas parciales verificables. Esto facilitó la detección temprana de errores, la integración continua y la validación del cumplimiento de los objetivos técnicos y funcionales.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>
          <w:b w:val="1"/>
          <w:color w:val="000000"/>
          <w:sz w:val="28"/>
          <w:szCs w:val="28"/>
        </w:rPr>
      </w:pPr>
      <w:bookmarkStart w:colFirst="0" w:colLast="0" w:name="_heading=h.mth7syr1txhb" w:id="8"/>
      <w:bookmarkEnd w:id="8"/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4. Desarrollo</w:t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heading=h.56t01jseue1t" w:id="9"/>
      <w:bookmarkEnd w:id="9"/>
      <w:r w:rsidDel="00000000" w:rsidR="00000000" w:rsidRPr="00000000">
        <w:rPr>
          <w:rtl w:val="0"/>
        </w:rPr>
        <w:t xml:space="preserve">Etapas ejecutadas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Configuración del entorno de desarrollo y estructura inicial del repositorio.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Modelado y despliegue de la base de datos relacional utilizando Prisma ORM y PostgreSQL.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Implementación del sistema de autenticación con validación local y conexión OAuth2 para ingreso con Google.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Desarrollo del módulo de visualización general de proyectos y panel de inicio.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Implementación del módulo de tareas con funciones de creación, asignación y estado.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Creación del sistema de gestión de roles y permisos de usuario.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Incorporación del módulo de edición de perfil con actualización de datos personales.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Pruebas de integración y validación de conexión entre backend y frontend.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Documentación técnica de endpoints, estructura de base de datos y componentes visuales.</w:t>
        <w:br w:type="textWrapping"/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heading=h.8s8kqg12y2ir" w:id="10"/>
      <w:bookmarkEnd w:id="10"/>
      <w:r w:rsidDel="00000000" w:rsidR="00000000" w:rsidRPr="00000000">
        <w:rPr>
          <w:rtl w:val="0"/>
        </w:rPr>
        <w:t xml:space="preserve">Dificultades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Ajuste de los controladores backend para mantener coherencia entre la estructura de Prisma y la lógica de negocio.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Integración inicial de Google OAuth2, que requirió configuraciones adicionales de seguridad.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Sincronización entre las dependencias del proyecto en Node.js y Angular durante las pruebas locales.</w:t>
        <w:br w:type="textWrapping"/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heading=h.od2osqqmorkp" w:id="11"/>
      <w:bookmarkEnd w:id="11"/>
      <w:r w:rsidDel="00000000" w:rsidR="00000000" w:rsidRPr="00000000">
        <w:rPr>
          <w:rtl w:val="0"/>
        </w:rPr>
        <w:t xml:space="preserve">Facilitadores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de tecnologías consolidadas y compatibles (Node.js, Angular, Prisma, PostgreSQL).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Estructura de trabajo definida en Scrum, con roles claros y entregas parciales verificables.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Coordinación eficiente del equipo a través de reuniones de revisión y comunicación continua.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Control de versiones centralizado en GitHub, permitiendo trazabilidad y colaboración.</w:t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heading=h.ndv73r7zykw" w:id="12"/>
      <w:bookmarkEnd w:id="12"/>
      <w:r w:rsidDel="00000000" w:rsidR="00000000" w:rsidRPr="00000000">
        <w:rPr>
          <w:rtl w:val="0"/>
        </w:rPr>
        <w:t xml:space="preserve">Ajustes realizados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Rediseño parcial del esquema de base de datos para mejorar la normalización y optimizar consultas.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Reestructuración del Product Backlog, priorizando módulos esenciales para el MVP.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Implementación de validaciones adicionales en formularios y endpoints API.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Corrección de errores visuales y de autenticación derivados de pruebas funcionales.</w:t>
        <w:br w:type="textWrapping"/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>
          <w:b w:val="1"/>
          <w:color w:val="000000"/>
          <w:sz w:val="30"/>
          <w:szCs w:val="30"/>
        </w:rPr>
      </w:pPr>
      <w:bookmarkStart w:colFirst="0" w:colLast="0" w:name="_heading=h.26wxko12n166" w:id="13"/>
      <w:bookmarkEnd w:id="13"/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5. Evidencias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Las evidencias recopiladas permiten verificar el avance técnico del proyecto y el cumplimiento de los objetivos propuestos. Entre ellas se incluyen: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Repositorio GitHub con commits, documentación técnica y registro de versiones.</w:t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6210935" cy="3492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Capturas de pantalla y registros funcionales de los módulos implementados (autenticación, dashboard, tareas, perfil).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Logs y reportes de pruebas unitarias y de integración del sistema.</w:t>
        <w:br w:type="textWrapping"/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Evidencias Avance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Estas evidencias demuestran la aplicación efectiva de buenas prácticas de desarrollo y el cumplimiento de los estándares de la disciplina.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>
          <w:b w:val="1"/>
          <w:color w:val="000000"/>
          <w:sz w:val="32"/>
          <w:szCs w:val="32"/>
        </w:rPr>
      </w:pPr>
      <w:bookmarkStart w:colFirst="0" w:colLast="0" w:name="_heading=h.wztfvjf8m01" w:id="14"/>
      <w:bookmarkEnd w:id="14"/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6. Intereses y Proyecciones Profesionales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El desarrollo de SPlanner ha permitido aplicar conocimientos adquiridos en desarrollo web, administración de bases de datos, arquitectura de software y metodologías ágiles. Además, el trabajo en equipo y la planificación bajo Scrum fortalecieron competencias en liderazgo técnico, resolución de problemas y comunicación efectiva.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 nivel profesional, los integrantes del equipo identifican un interés creciente en: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Desarrollo de aplicaciones web escalables y seguras.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Implementación de soluciones SaaS enfocadas en gestión empresarial.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Aplicación de inteligencia artificial y automatización en la administración de proyectos.</w:t>
        <w:br w:type="textWrapping"/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Como proyección futura, se plantea continuar con la evolución del proyecto, incorporando nuevas funcionalidades como análisis de rendimiento, generación de reportes y métricas de productividad. El equipo proyecta su desarrollo profesional en el ámbito del software empresarial, contribuyendo al diseño de herramientas que promuevan la digitalización en las PYMEs y organizaciones educativas.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footerReference r:id="rId11" w:type="default"/>
      <w:pgSz w:h="15840" w:w="12240" w:orient="portrait"/>
      <w:pgMar w:bottom="1417" w:top="1134" w:left="1134" w:right="1325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yperlink" Target="https://drive.google.com/drive/folders/17aWsnH_nP98UBDDK-X_xikIXAvkWHjdn?usp=sharing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://node.js/Expre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eLD8k8z81I9eLtUuKK+ZjiNUKQ==">CgMxLjAyDmgueHBiZTFmdmd5OHVzMg5oLmk3OHJ5MmN3dWh6dDIOaC51bGpwb3ZrYXlheGsyDmguMTNob2tjbTA2eGkzMg5oLmNjMnFzcmZibjYydTIOaC42bXE1OXBrbTlndGYyDmguNjk1amhjNWswa2diMg5oLmxlcHI1NzZvMjhwdzIOaC5tdGg3c3lyMXR4aGIyDmguNTZ0MDFqc2V1ZTF0Mg5oLjhzOGtxZzEyeTJpcjIOaC5vZDJvc3FxbW9ya3AyDWgubmR2NzNyN3p5a3cyDmguMjZ3eGtvMTJuMTY2Mg1oLnd6dGZ2amY4bTAxOAByITFCNE5fUV9DS1BYakZJZlJ5TWRPb0V2cHUzOVRUS01F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