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31" w:rsidRPr="00E418C0" w:rsidRDefault="00E418C0" w:rsidP="00B95A31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:rsid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68181F" w:rsidRPr="0068181F">
        <w:rPr>
          <w:rFonts w:ascii="Times New Roman" w:hAnsi="Times New Roman" w:cs="Times New Roman"/>
          <w:b/>
          <w:bCs/>
          <w:sz w:val="24"/>
          <w:szCs w:val="24"/>
        </w:rPr>
        <w:t>Оценка качественных показателей программного средства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B95A31" w:rsidRPr="00FC1D50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5A31" w:rsidRPr="00FC1D50" w:rsidRDefault="00B95A31" w:rsidP="00B95A31">
      <w:pPr>
        <w:pStyle w:val="a4"/>
        <w:contextualSpacing/>
        <w:jc w:val="both"/>
        <w:rPr>
          <w:rStyle w:val="FontStyle13"/>
          <w:sz w:val="24"/>
          <w:szCs w:val="24"/>
        </w:rPr>
      </w:pPr>
      <w:r w:rsidRPr="00FC1D50">
        <w:rPr>
          <w:rStyle w:val="FontStyle14"/>
          <w:sz w:val="24"/>
          <w:szCs w:val="24"/>
        </w:rPr>
        <w:t>ЦЕЛЬ РАБОТЫ:</w:t>
      </w:r>
      <w:r>
        <w:rPr>
          <w:rStyle w:val="FontStyle14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изучить эксплуатационные характеристики качества программного обеспечения.</w:t>
      </w:r>
    </w:p>
    <w:p w:rsidR="00B95A31" w:rsidRPr="00FC1D50" w:rsidRDefault="00B95A31" w:rsidP="00B95A31">
      <w:pPr>
        <w:pStyle w:val="a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Style w:val="FontStyle14"/>
          <w:sz w:val="24"/>
          <w:szCs w:val="24"/>
        </w:rPr>
        <w:t>ОБОРУДОВАНИЕ:</w:t>
      </w:r>
      <w:r w:rsidR="00C206E9">
        <w:rPr>
          <w:rStyle w:val="FontStyle14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 xml:space="preserve">ПК, </w:t>
      </w:r>
      <w:r w:rsidR="009D3B78" w:rsidRPr="009D3B78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="009D3B78" w:rsidRPr="009D3B7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FC1D50">
        <w:rPr>
          <w:rFonts w:ascii="Times New Roman" w:hAnsi="Times New Roman" w:cs="Times New Roman"/>
          <w:sz w:val="24"/>
          <w:szCs w:val="24"/>
        </w:rPr>
        <w:t>.</w:t>
      </w:r>
    </w:p>
    <w:p w:rsidR="00B95A31" w:rsidRPr="00FC1D50" w:rsidRDefault="00B95A31" w:rsidP="00B95A31">
      <w:pPr>
        <w:pStyle w:val="a4"/>
        <w:contextualSpacing/>
        <w:rPr>
          <w:rStyle w:val="FontStyle13"/>
          <w:bCs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 xml:space="preserve">ВРЕМЯ ВЫПОЛНЕНИЯ: </w:t>
      </w:r>
      <w:r w:rsidR="009D3B78">
        <w:rPr>
          <w:rStyle w:val="FontStyle14"/>
          <w:sz w:val="24"/>
          <w:szCs w:val="24"/>
        </w:rPr>
        <w:t>90</w:t>
      </w:r>
      <w:r w:rsidRPr="00FC1D50">
        <w:rPr>
          <w:rStyle w:val="FontStyle14"/>
          <w:sz w:val="24"/>
          <w:szCs w:val="24"/>
        </w:rPr>
        <w:t xml:space="preserve"> минут</w:t>
      </w:r>
    </w:p>
    <w:p w:rsidR="007D5762" w:rsidRDefault="007D5762">
      <w:pPr>
        <w:spacing w:line="282" w:lineRule="exact"/>
        <w:rPr>
          <w:sz w:val="24"/>
          <w:szCs w:val="24"/>
        </w:rPr>
      </w:pPr>
    </w:p>
    <w:p w:rsidR="00B95A31" w:rsidRP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Default="00B95A31">
      <w:pPr>
        <w:spacing w:line="282" w:lineRule="exact"/>
        <w:rPr>
          <w:sz w:val="24"/>
          <w:szCs w:val="24"/>
        </w:rPr>
      </w:pPr>
    </w:p>
    <w:p w:rsidR="007D5762" w:rsidRDefault="00557952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Основные теоретические сведения</w:t>
      </w:r>
    </w:p>
    <w:p w:rsidR="00E47D2D" w:rsidRDefault="00E47D2D" w:rsidP="00E47D2D">
      <w:pPr>
        <w:spacing w:line="286" w:lineRule="exact"/>
        <w:ind w:firstLine="709"/>
        <w:jc w:val="both"/>
        <w:rPr>
          <w:rFonts w:eastAsia="Times New Roman"/>
          <w:sz w:val="24"/>
          <w:szCs w:val="24"/>
        </w:rPr>
      </w:pPr>
      <w:r w:rsidRPr="00E47D2D">
        <w:rPr>
          <w:rFonts w:eastAsia="Times New Roman"/>
          <w:sz w:val="24"/>
          <w:szCs w:val="24"/>
        </w:rPr>
        <w:t>Процесс оценки качества неразрывно связан с</w:t>
      </w:r>
      <w:r>
        <w:rPr>
          <w:rFonts w:eastAsia="Times New Roman"/>
          <w:sz w:val="24"/>
          <w:szCs w:val="24"/>
        </w:rPr>
        <w:t xml:space="preserve"> </w:t>
      </w:r>
      <w:r w:rsidRPr="00E47D2D">
        <w:rPr>
          <w:rFonts w:eastAsia="Times New Roman"/>
          <w:sz w:val="24"/>
          <w:szCs w:val="24"/>
        </w:rPr>
        <w:t>определением параметров, поддающихся измерению,</w:t>
      </w:r>
      <w:r>
        <w:rPr>
          <w:rFonts w:eastAsia="Times New Roman"/>
          <w:sz w:val="24"/>
          <w:szCs w:val="24"/>
        </w:rPr>
        <w:t xml:space="preserve"> </w:t>
      </w:r>
      <w:r w:rsidRPr="00E47D2D">
        <w:rPr>
          <w:rFonts w:eastAsia="Times New Roman"/>
          <w:sz w:val="24"/>
          <w:szCs w:val="24"/>
        </w:rPr>
        <w:t>в которых заинтересован потребитель. Современные</w:t>
      </w:r>
      <w:r>
        <w:rPr>
          <w:rFonts w:eastAsia="Times New Roman"/>
          <w:sz w:val="24"/>
          <w:szCs w:val="24"/>
        </w:rPr>
        <w:t xml:space="preserve"> </w:t>
      </w:r>
      <w:r w:rsidRPr="00E47D2D">
        <w:rPr>
          <w:rFonts w:eastAsia="Times New Roman"/>
          <w:sz w:val="24"/>
          <w:szCs w:val="24"/>
        </w:rPr>
        <w:t>методы оценки к</w:t>
      </w:r>
      <w:r>
        <w:rPr>
          <w:rFonts w:eastAsia="Times New Roman"/>
          <w:sz w:val="24"/>
          <w:szCs w:val="24"/>
        </w:rPr>
        <w:t>ачества имеют в своем распоряже</w:t>
      </w:r>
      <w:r w:rsidRPr="00E47D2D">
        <w:rPr>
          <w:rFonts w:eastAsia="Times New Roman"/>
          <w:sz w:val="24"/>
          <w:szCs w:val="24"/>
        </w:rPr>
        <w:t>нии широкий арсена</w:t>
      </w:r>
      <w:r>
        <w:rPr>
          <w:rFonts w:eastAsia="Times New Roman"/>
          <w:sz w:val="24"/>
          <w:szCs w:val="24"/>
        </w:rPr>
        <w:t>л средств измерения, среди кото</w:t>
      </w:r>
      <w:r w:rsidRPr="00E47D2D">
        <w:rPr>
          <w:rFonts w:eastAsia="Times New Roman"/>
          <w:sz w:val="24"/>
          <w:szCs w:val="24"/>
        </w:rPr>
        <w:t xml:space="preserve">рых </w:t>
      </w:r>
      <w:r>
        <w:rPr>
          <w:rFonts w:eastAsia="Times New Roman"/>
          <w:sz w:val="24"/>
          <w:szCs w:val="24"/>
        </w:rPr>
        <w:t xml:space="preserve"> о</w:t>
      </w:r>
      <w:r w:rsidRPr="00E47D2D">
        <w:rPr>
          <w:rFonts w:eastAsia="Times New Roman"/>
          <w:sz w:val="24"/>
          <w:szCs w:val="24"/>
        </w:rPr>
        <w:t>собенно выделяют прикладной статистический</w:t>
      </w:r>
      <w:r>
        <w:rPr>
          <w:rFonts w:eastAsia="Times New Roman"/>
          <w:sz w:val="24"/>
          <w:szCs w:val="24"/>
        </w:rPr>
        <w:t xml:space="preserve"> </w:t>
      </w:r>
      <w:r w:rsidRPr="00E47D2D">
        <w:rPr>
          <w:rFonts w:eastAsia="Times New Roman"/>
          <w:sz w:val="24"/>
          <w:szCs w:val="24"/>
        </w:rPr>
        <w:t>анализ данных, методы экспертных оценок, а также</w:t>
      </w:r>
      <w:r>
        <w:rPr>
          <w:rFonts w:eastAsia="Times New Roman"/>
          <w:sz w:val="24"/>
          <w:szCs w:val="24"/>
        </w:rPr>
        <w:t xml:space="preserve"> </w:t>
      </w:r>
      <w:r w:rsidRPr="00E47D2D">
        <w:rPr>
          <w:rFonts w:eastAsia="Times New Roman"/>
          <w:sz w:val="24"/>
          <w:szCs w:val="24"/>
        </w:rPr>
        <w:t>более сложные методы интеллектуального анализа</w:t>
      </w:r>
      <w:r>
        <w:rPr>
          <w:rFonts w:eastAsia="Times New Roman"/>
          <w:sz w:val="24"/>
          <w:szCs w:val="24"/>
        </w:rPr>
        <w:t xml:space="preserve"> </w:t>
      </w:r>
      <w:r w:rsidRPr="00E47D2D">
        <w:rPr>
          <w:rFonts w:eastAsia="Times New Roman"/>
          <w:sz w:val="24"/>
          <w:szCs w:val="24"/>
        </w:rPr>
        <w:t>данных, таких к</w:t>
      </w:r>
      <w:r>
        <w:rPr>
          <w:rFonts w:eastAsia="Times New Roman"/>
          <w:sz w:val="24"/>
          <w:szCs w:val="24"/>
        </w:rPr>
        <w:t>ак нейронные сети, методы машин</w:t>
      </w:r>
      <w:r w:rsidRPr="00E47D2D">
        <w:rPr>
          <w:rFonts w:eastAsia="Times New Roman"/>
          <w:sz w:val="24"/>
          <w:szCs w:val="24"/>
        </w:rPr>
        <w:t>ного обучения и т.д.</w:t>
      </w:r>
      <w:r>
        <w:rPr>
          <w:rFonts w:eastAsia="Times New Roman"/>
          <w:sz w:val="24"/>
          <w:szCs w:val="24"/>
        </w:rPr>
        <w:t xml:space="preserve"> </w:t>
      </w:r>
    </w:p>
    <w:p w:rsidR="00E47D2D" w:rsidRPr="00E47D2D" w:rsidRDefault="00E47D2D" w:rsidP="00E47D2D">
      <w:pPr>
        <w:spacing w:line="286" w:lineRule="exact"/>
        <w:ind w:firstLine="709"/>
        <w:jc w:val="both"/>
        <w:rPr>
          <w:rFonts w:eastAsia="Times New Roman"/>
          <w:sz w:val="24"/>
          <w:szCs w:val="24"/>
        </w:rPr>
      </w:pPr>
      <w:r w:rsidRPr="00E47D2D">
        <w:rPr>
          <w:rFonts w:eastAsia="Times New Roman"/>
          <w:sz w:val="24"/>
          <w:szCs w:val="24"/>
        </w:rPr>
        <w:t>В области ана</w:t>
      </w:r>
      <w:r>
        <w:rPr>
          <w:rFonts w:eastAsia="Times New Roman"/>
          <w:sz w:val="24"/>
          <w:szCs w:val="24"/>
        </w:rPr>
        <w:t>лиза качества программного обес</w:t>
      </w:r>
      <w:r w:rsidRPr="00E47D2D">
        <w:rPr>
          <w:rFonts w:eastAsia="Times New Roman"/>
          <w:sz w:val="24"/>
          <w:szCs w:val="24"/>
        </w:rPr>
        <w:t>печения особое место занимает специальное научное</w:t>
      </w:r>
      <w:r>
        <w:rPr>
          <w:rFonts w:eastAsia="Times New Roman"/>
          <w:sz w:val="24"/>
          <w:szCs w:val="24"/>
        </w:rPr>
        <w:t xml:space="preserve"> </w:t>
      </w:r>
      <w:r w:rsidRPr="00E47D2D">
        <w:rPr>
          <w:rFonts w:eastAsia="Times New Roman"/>
          <w:sz w:val="24"/>
          <w:szCs w:val="24"/>
        </w:rPr>
        <w:t xml:space="preserve">направление – </w:t>
      </w:r>
      <w:proofErr w:type="spellStart"/>
      <w:r w:rsidRPr="00E47D2D">
        <w:rPr>
          <w:rFonts w:eastAsia="Times New Roman"/>
          <w:sz w:val="24"/>
          <w:szCs w:val="24"/>
        </w:rPr>
        <w:t>п</w:t>
      </w:r>
      <w:r>
        <w:rPr>
          <w:rFonts w:eastAsia="Times New Roman"/>
          <w:sz w:val="24"/>
          <w:szCs w:val="24"/>
        </w:rPr>
        <w:t>рограммометрика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gramStart"/>
      <w:r>
        <w:rPr>
          <w:rFonts w:eastAsia="Times New Roman"/>
          <w:sz w:val="24"/>
          <w:szCs w:val="24"/>
        </w:rPr>
        <w:t>имеющая</w:t>
      </w:r>
      <w:proofErr w:type="gramEnd"/>
      <w:r>
        <w:rPr>
          <w:rFonts w:eastAsia="Times New Roman"/>
          <w:sz w:val="24"/>
          <w:szCs w:val="24"/>
        </w:rPr>
        <w:t xml:space="preserve"> основа</w:t>
      </w:r>
      <w:r w:rsidRPr="00E47D2D">
        <w:rPr>
          <w:rFonts w:eastAsia="Times New Roman"/>
          <w:sz w:val="24"/>
          <w:szCs w:val="24"/>
        </w:rPr>
        <w:t>нием метрическую теорию программ.</w:t>
      </w:r>
    </w:p>
    <w:p w:rsidR="00E47D2D" w:rsidRPr="00E47D2D" w:rsidRDefault="00E47D2D" w:rsidP="00E47D2D">
      <w:pPr>
        <w:spacing w:line="286" w:lineRule="exact"/>
        <w:ind w:firstLine="709"/>
        <w:jc w:val="both"/>
        <w:rPr>
          <w:rFonts w:eastAsia="Times New Roman"/>
          <w:sz w:val="24"/>
          <w:szCs w:val="24"/>
        </w:rPr>
      </w:pPr>
      <w:r w:rsidRPr="00E47D2D">
        <w:rPr>
          <w:rFonts w:eastAsia="Times New Roman"/>
          <w:sz w:val="24"/>
          <w:szCs w:val="24"/>
        </w:rPr>
        <w:t>Наиболее характерными чертами используемого</w:t>
      </w:r>
      <w:r>
        <w:rPr>
          <w:rFonts w:eastAsia="Times New Roman"/>
          <w:sz w:val="24"/>
          <w:szCs w:val="24"/>
        </w:rPr>
        <w:t xml:space="preserve"> </w:t>
      </w:r>
      <w:r w:rsidRPr="00E47D2D">
        <w:rPr>
          <w:rFonts w:eastAsia="Times New Roman"/>
          <w:sz w:val="24"/>
          <w:szCs w:val="24"/>
        </w:rPr>
        <w:t>для данных целей математического аппарата являются</w:t>
      </w:r>
      <w:r>
        <w:rPr>
          <w:rFonts w:eastAsia="Times New Roman"/>
          <w:sz w:val="24"/>
          <w:szCs w:val="24"/>
        </w:rPr>
        <w:t xml:space="preserve"> </w:t>
      </w:r>
      <w:proofErr w:type="gramStart"/>
      <w:r w:rsidRPr="00E47D2D">
        <w:rPr>
          <w:rFonts w:eastAsia="Times New Roman"/>
          <w:sz w:val="24"/>
          <w:szCs w:val="24"/>
        </w:rPr>
        <w:t>следующие</w:t>
      </w:r>
      <w:proofErr w:type="gramEnd"/>
      <w:r w:rsidRPr="00E47D2D">
        <w:rPr>
          <w:rFonts w:eastAsia="Times New Roman"/>
          <w:sz w:val="24"/>
          <w:szCs w:val="24"/>
        </w:rPr>
        <w:t>:</w:t>
      </w:r>
    </w:p>
    <w:p w:rsidR="00E47D2D" w:rsidRPr="00E47D2D" w:rsidRDefault="00E47D2D" w:rsidP="00E47D2D">
      <w:pPr>
        <w:spacing w:line="286" w:lineRule="exact"/>
        <w:ind w:firstLine="709"/>
        <w:jc w:val="both"/>
        <w:rPr>
          <w:rFonts w:eastAsia="Times New Roman"/>
          <w:sz w:val="24"/>
          <w:szCs w:val="24"/>
        </w:rPr>
      </w:pPr>
      <w:r w:rsidRPr="00E47D2D">
        <w:rPr>
          <w:rFonts w:eastAsia="Times New Roman"/>
          <w:sz w:val="24"/>
          <w:szCs w:val="24"/>
        </w:rPr>
        <w:t>1) Задачи измерений опираются на потребности</w:t>
      </w:r>
      <w:r>
        <w:rPr>
          <w:rFonts w:eastAsia="Times New Roman"/>
          <w:sz w:val="24"/>
          <w:szCs w:val="24"/>
        </w:rPr>
        <w:t xml:space="preserve"> </w:t>
      </w:r>
      <w:r w:rsidRPr="00E47D2D">
        <w:rPr>
          <w:rFonts w:eastAsia="Times New Roman"/>
          <w:sz w:val="24"/>
          <w:szCs w:val="24"/>
        </w:rPr>
        <w:t>предметной области, а не собственно математики.</w:t>
      </w:r>
    </w:p>
    <w:p w:rsidR="00E47D2D" w:rsidRPr="00E47D2D" w:rsidRDefault="00E47D2D" w:rsidP="00E47D2D">
      <w:pPr>
        <w:spacing w:line="286" w:lineRule="exact"/>
        <w:ind w:firstLine="709"/>
        <w:jc w:val="both"/>
        <w:rPr>
          <w:rFonts w:eastAsia="Times New Roman"/>
          <w:sz w:val="24"/>
          <w:szCs w:val="24"/>
        </w:rPr>
      </w:pPr>
      <w:r w:rsidRPr="00E47D2D">
        <w:rPr>
          <w:rFonts w:eastAsia="Times New Roman"/>
          <w:sz w:val="24"/>
          <w:szCs w:val="24"/>
        </w:rPr>
        <w:t>2) Используемому математическому аппарату</w:t>
      </w:r>
      <w:r>
        <w:rPr>
          <w:rFonts w:eastAsia="Times New Roman"/>
          <w:sz w:val="24"/>
          <w:szCs w:val="24"/>
        </w:rPr>
        <w:t xml:space="preserve"> </w:t>
      </w:r>
      <w:r w:rsidRPr="00E47D2D">
        <w:rPr>
          <w:rFonts w:eastAsia="Times New Roman"/>
          <w:sz w:val="24"/>
          <w:szCs w:val="24"/>
        </w:rPr>
        <w:t>присущи различные допущения, подчас расходящиеся</w:t>
      </w:r>
      <w:r>
        <w:rPr>
          <w:rFonts w:eastAsia="Times New Roman"/>
          <w:sz w:val="24"/>
          <w:szCs w:val="24"/>
        </w:rPr>
        <w:t xml:space="preserve"> </w:t>
      </w:r>
      <w:r w:rsidRPr="00E47D2D">
        <w:rPr>
          <w:rFonts w:eastAsia="Times New Roman"/>
          <w:sz w:val="24"/>
          <w:szCs w:val="24"/>
        </w:rPr>
        <w:t>со строгим аппаратом математической статистики.</w:t>
      </w:r>
    </w:p>
    <w:p w:rsidR="00E47D2D" w:rsidRPr="00E47D2D" w:rsidRDefault="00E47D2D" w:rsidP="00E47D2D">
      <w:pPr>
        <w:spacing w:line="286" w:lineRule="exact"/>
        <w:ind w:firstLine="709"/>
        <w:jc w:val="both"/>
        <w:rPr>
          <w:rFonts w:eastAsia="Times New Roman"/>
          <w:sz w:val="24"/>
          <w:szCs w:val="24"/>
        </w:rPr>
      </w:pPr>
      <w:r w:rsidRPr="00E47D2D">
        <w:rPr>
          <w:rFonts w:eastAsia="Times New Roman"/>
          <w:sz w:val="24"/>
          <w:szCs w:val="24"/>
        </w:rPr>
        <w:t>3) Значительн</w:t>
      </w:r>
      <w:r>
        <w:rPr>
          <w:rFonts w:eastAsia="Times New Roman"/>
          <w:sz w:val="24"/>
          <w:szCs w:val="24"/>
        </w:rPr>
        <w:t>ое внимание уделяется сбору дан</w:t>
      </w:r>
      <w:r w:rsidRPr="00E47D2D">
        <w:rPr>
          <w:rFonts w:eastAsia="Times New Roman"/>
          <w:sz w:val="24"/>
          <w:szCs w:val="24"/>
        </w:rPr>
        <w:t xml:space="preserve">ных для анализа </w:t>
      </w:r>
      <w:r>
        <w:rPr>
          <w:rFonts w:eastAsia="Times New Roman"/>
          <w:sz w:val="24"/>
          <w:szCs w:val="24"/>
        </w:rPr>
        <w:t>и предобработке поступающих дан</w:t>
      </w:r>
      <w:r w:rsidRPr="00E47D2D">
        <w:rPr>
          <w:rFonts w:eastAsia="Times New Roman"/>
          <w:sz w:val="24"/>
          <w:szCs w:val="24"/>
        </w:rPr>
        <w:t>ных (с целью выявления нарушений форматов данных,</w:t>
      </w:r>
      <w:r>
        <w:rPr>
          <w:rFonts w:eastAsia="Times New Roman"/>
          <w:sz w:val="24"/>
          <w:szCs w:val="24"/>
        </w:rPr>
        <w:t xml:space="preserve"> </w:t>
      </w:r>
      <w:r w:rsidRPr="00E47D2D">
        <w:rPr>
          <w:rFonts w:eastAsia="Times New Roman"/>
          <w:sz w:val="24"/>
          <w:szCs w:val="24"/>
        </w:rPr>
        <w:t>аномальных значений, пропусков и т.д.).</w:t>
      </w:r>
    </w:p>
    <w:p w:rsidR="007D5762" w:rsidRDefault="00E47D2D" w:rsidP="00E47D2D">
      <w:pPr>
        <w:spacing w:line="286" w:lineRule="exact"/>
        <w:ind w:firstLine="709"/>
        <w:jc w:val="both"/>
        <w:rPr>
          <w:rFonts w:eastAsia="Times New Roman"/>
          <w:sz w:val="24"/>
          <w:szCs w:val="24"/>
        </w:rPr>
      </w:pPr>
      <w:r w:rsidRPr="00E47D2D">
        <w:rPr>
          <w:rFonts w:eastAsia="Times New Roman"/>
          <w:sz w:val="24"/>
          <w:szCs w:val="24"/>
        </w:rPr>
        <w:t>В области ме</w:t>
      </w:r>
      <w:r>
        <w:rPr>
          <w:rFonts w:eastAsia="Times New Roman"/>
          <w:sz w:val="24"/>
          <w:szCs w:val="24"/>
        </w:rPr>
        <w:t>трик оценки качества программно</w:t>
      </w:r>
      <w:r w:rsidRPr="00E47D2D">
        <w:rPr>
          <w:rFonts w:eastAsia="Times New Roman"/>
          <w:sz w:val="24"/>
          <w:szCs w:val="24"/>
        </w:rPr>
        <w:t>го обеспечения также выделяют такие подходы, как:</w:t>
      </w:r>
    </w:p>
    <w:p w:rsidR="00E47D2D" w:rsidRPr="00E47D2D" w:rsidRDefault="00E47D2D" w:rsidP="00E47D2D">
      <w:pPr>
        <w:spacing w:line="286" w:lineRule="exact"/>
        <w:ind w:firstLine="709"/>
        <w:jc w:val="both"/>
        <w:rPr>
          <w:sz w:val="24"/>
          <w:szCs w:val="24"/>
        </w:rPr>
      </w:pPr>
      <w:r w:rsidRPr="00E47D2D">
        <w:rPr>
          <w:sz w:val="24"/>
          <w:szCs w:val="24"/>
        </w:rPr>
        <w:t xml:space="preserve">1) Метрики оценки непосредственно </w:t>
      </w:r>
      <w:proofErr w:type="gramStart"/>
      <w:r w:rsidRPr="00E47D2D">
        <w:rPr>
          <w:sz w:val="24"/>
          <w:szCs w:val="24"/>
        </w:rPr>
        <w:t>ПО</w:t>
      </w:r>
      <w:proofErr w:type="gramEnd"/>
      <w:r w:rsidRPr="00E47D2D">
        <w:rPr>
          <w:sz w:val="24"/>
          <w:szCs w:val="24"/>
        </w:rPr>
        <w:t xml:space="preserve"> – </w:t>
      </w:r>
      <w:proofErr w:type="gramStart"/>
      <w:r w:rsidRPr="00E47D2D">
        <w:rPr>
          <w:sz w:val="24"/>
          <w:szCs w:val="24"/>
        </w:rPr>
        <w:t>на</w:t>
      </w:r>
      <w:proofErr w:type="gramEnd"/>
      <w:r w:rsidRPr="00E47D2D">
        <w:rPr>
          <w:sz w:val="24"/>
          <w:szCs w:val="24"/>
        </w:rPr>
        <w:t xml:space="preserve"> основе подходов, о</w:t>
      </w:r>
      <w:r>
        <w:rPr>
          <w:sz w:val="24"/>
          <w:szCs w:val="24"/>
        </w:rPr>
        <w:t>тображающих специфические харак</w:t>
      </w:r>
      <w:r w:rsidRPr="00E47D2D">
        <w:rPr>
          <w:sz w:val="24"/>
          <w:szCs w:val="24"/>
        </w:rPr>
        <w:t>теристики программ.</w:t>
      </w:r>
    </w:p>
    <w:p w:rsidR="00E47D2D" w:rsidRDefault="00E47D2D" w:rsidP="00E47D2D">
      <w:pPr>
        <w:spacing w:line="286" w:lineRule="exact"/>
        <w:ind w:firstLine="709"/>
        <w:jc w:val="both"/>
        <w:rPr>
          <w:sz w:val="24"/>
          <w:szCs w:val="24"/>
        </w:rPr>
      </w:pPr>
      <w:r w:rsidRPr="00E47D2D">
        <w:rPr>
          <w:sz w:val="24"/>
          <w:szCs w:val="24"/>
        </w:rPr>
        <w:t xml:space="preserve">2) Метрики анализа технологии разработки </w:t>
      </w:r>
      <w:proofErr w:type="gramStart"/>
      <w:r w:rsidRPr="00E47D2D"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</w:t>
      </w:r>
      <w:r w:rsidRPr="00E47D2D">
        <w:rPr>
          <w:sz w:val="24"/>
          <w:szCs w:val="24"/>
        </w:rPr>
        <w:t xml:space="preserve">– </w:t>
      </w:r>
      <w:proofErr w:type="gramStart"/>
      <w:r w:rsidRPr="00E47D2D">
        <w:rPr>
          <w:sz w:val="24"/>
          <w:szCs w:val="24"/>
        </w:rPr>
        <w:t>на</w:t>
      </w:r>
      <w:proofErr w:type="gramEnd"/>
      <w:r w:rsidRPr="00E47D2D">
        <w:rPr>
          <w:sz w:val="24"/>
          <w:szCs w:val="24"/>
        </w:rPr>
        <w:t xml:space="preserve"> основе подходов к оценке параметров разработки</w:t>
      </w:r>
      <w:r>
        <w:rPr>
          <w:sz w:val="24"/>
          <w:szCs w:val="24"/>
        </w:rPr>
        <w:t xml:space="preserve"> </w:t>
      </w:r>
      <w:r w:rsidRPr="00E47D2D">
        <w:rPr>
          <w:sz w:val="24"/>
          <w:szCs w:val="24"/>
        </w:rPr>
        <w:t>программ и их технических характеристик.</w:t>
      </w:r>
      <w:r>
        <w:rPr>
          <w:sz w:val="24"/>
          <w:szCs w:val="24"/>
        </w:rPr>
        <w:t xml:space="preserve"> </w:t>
      </w:r>
    </w:p>
    <w:p w:rsidR="00E47D2D" w:rsidRPr="00E47D2D" w:rsidRDefault="00E47D2D" w:rsidP="00E47D2D">
      <w:pPr>
        <w:spacing w:line="286" w:lineRule="exact"/>
        <w:ind w:firstLine="709"/>
        <w:jc w:val="both"/>
        <w:rPr>
          <w:sz w:val="24"/>
          <w:szCs w:val="24"/>
        </w:rPr>
      </w:pPr>
      <w:r w:rsidRPr="00E47D2D">
        <w:rPr>
          <w:sz w:val="24"/>
          <w:szCs w:val="24"/>
        </w:rPr>
        <w:t>Существуют также метрики, используемые при</w:t>
      </w:r>
      <w:r>
        <w:rPr>
          <w:sz w:val="24"/>
          <w:szCs w:val="24"/>
        </w:rPr>
        <w:t xml:space="preserve"> </w:t>
      </w:r>
      <w:r w:rsidRPr="00E47D2D">
        <w:rPr>
          <w:sz w:val="24"/>
          <w:szCs w:val="24"/>
        </w:rPr>
        <w:t xml:space="preserve">оценке качества </w:t>
      </w:r>
      <w:proofErr w:type="gramStart"/>
      <w:r w:rsidRPr="00E47D2D">
        <w:rPr>
          <w:sz w:val="24"/>
          <w:szCs w:val="24"/>
        </w:rPr>
        <w:t>П</w:t>
      </w:r>
      <w:r>
        <w:rPr>
          <w:sz w:val="24"/>
          <w:szCs w:val="24"/>
        </w:rPr>
        <w:t>О</w:t>
      </w:r>
      <w:proofErr w:type="gramEnd"/>
      <w:r>
        <w:rPr>
          <w:sz w:val="24"/>
          <w:szCs w:val="24"/>
        </w:rPr>
        <w:t xml:space="preserve"> исходя </w:t>
      </w:r>
      <w:proofErr w:type="gramStart"/>
      <w:r>
        <w:rPr>
          <w:sz w:val="24"/>
          <w:szCs w:val="24"/>
        </w:rPr>
        <w:t>из</w:t>
      </w:r>
      <w:proofErr w:type="gramEnd"/>
      <w:r>
        <w:rPr>
          <w:sz w:val="24"/>
          <w:szCs w:val="24"/>
        </w:rPr>
        <w:t xml:space="preserve"> вида поступающей ин</w:t>
      </w:r>
      <w:r w:rsidRPr="00E47D2D">
        <w:rPr>
          <w:sz w:val="24"/>
          <w:szCs w:val="24"/>
        </w:rPr>
        <w:t>формации:</w:t>
      </w:r>
    </w:p>
    <w:p w:rsidR="00E47D2D" w:rsidRPr="00E47D2D" w:rsidRDefault="00E47D2D" w:rsidP="00E47D2D">
      <w:pPr>
        <w:spacing w:line="286" w:lineRule="exact"/>
        <w:ind w:firstLine="709"/>
        <w:jc w:val="both"/>
        <w:rPr>
          <w:sz w:val="24"/>
          <w:szCs w:val="24"/>
        </w:rPr>
      </w:pPr>
      <w:r w:rsidRPr="00E47D2D">
        <w:rPr>
          <w:sz w:val="24"/>
          <w:szCs w:val="24"/>
        </w:rPr>
        <w:t>1) Метрики со</w:t>
      </w:r>
      <w:r>
        <w:rPr>
          <w:sz w:val="24"/>
          <w:szCs w:val="24"/>
        </w:rPr>
        <w:t>ответствия разработанного ПО за</w:t>
      </w:r>
      <w:r w:rsidRPr="00E47D2D">
        <w:rPr>
          <w:sz w:val="24"/>
          <w:szCs w:val="24"/>
        </w:rPr>
        <w:t>ранее определенным требованиям.</w:t>
      </w:r>
    </w:p>
    <w:p w:rsidR="00E47D2D" w:rsidRPr="00E47D2D" w:rsidRDefault="00E47D2D" w:rsidP="00E47D2D">
      <w:pPr>
        <w:spacing w:line="286" w:lineRule="exact"/>
        <w:ind w:firstLine="709"/>
        <w:jc w:val="both"/>
        <w:rPr>
          <w:sz w:val="24"/>
          <w:szCs w:val="24"/>
        </w:rPr>
      </w:pPr>
      <w:r w:rsidRPr="00E47D2D">
        <w:rPr>
          <w:sz w:val="24"/>
          <w:szCs w:val="24"/>
        </w:rPr>
        <w:t>2) Метрики, позволяющие анализировать отклонения от нормы па</w:t>
      </w:r>
      <w:r>
        <w:rPr>
          <w:sz w:val="24"/>
          <w:szCs w:val="24"/>
        </w:rPr>
        <w:t>раметров первичных проектных ма</w:t>
      </w:r>
      <w:r w:rsidRPr="00E47D2D">
        <w:rPr>
          <w:sz w:val="24"/>
          <w:szCs w:val="24"/>
        </w:rPr>
        <w:t>териалов (определ</w:t>
      </w:r>
      <w:r>
        <w:rPr>
          <w:sz w:val="24"/>
          <w:szCs w:val="24"/>
        </w:rPr>
        <w:t>яют полноту технических парамет</w:t>
      </w:r>
      <w:r w:rsidRPr="00E47D2D">
        <w:rPr>
          <w:sz w:val="24"/>
          <w:szCs w:val="24"/>
        </w:rPr>
        <w:t>ров исходного кода).</w:t>
      </w:r>
    </w:p>
    <w:p w:rsidR="00E47D2D" w:rsidRDefault="00E47D2D" w:rsidP="00E47D2D">
      <w:pPr>
        <w:spacing w:line="286" w:lineRule="exact"/>
        <w:ind w:firstLine="709"/>
        <w:jc w:val="both"/>
        <w:rPr>
          <w:sz w:val="24"/>
          <w:szCs w:val="24"/>
        </w:rPr>
      </w:pPr>
      <w:r w:rsidRPr="00E47D2D">
        <w:rPr>
          <w:sz w:val="24"/>
          <w:szCs w:val="24"/>
        </w:rPr>
        <w:t>3) Метрики, дающие возможность прогнозировать</w:t>
      </w:r>
      <w:r>
        <w:rPr>
          <w:sz w:val="24"/>
          <w:szCs w:val="24"/>
        </w:rPr>
        <w:t xml:space="preserve"> </w:t>
      </w:r>
      <w:r w:rsidRPr="00E47D2D">
        <w:rPr>
          <w:sz w:val="24"/>
          <w:szCs w:val="24"/>
        </w:rPr>
        <w:t>качество реализуемого программного обеспечения.</w:t>
      </w:r>
    </w:p>
    <w:p w:rsidR="00E47D2D" w:rsidRPr="00FC1D50" w:rsidRDefault="00E47D2D" w:rsidP="00E47D2D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Для оценки характеристик качества должны быть установлены метрики показателей. Для простоты расчета комплексных показателей и интегральной оценки качества, все метрики должны иметь одну и ту же область значений, соответствующую выбранной шкале: [0,1÷1] или [0,1÷10].</w:t>
      </w:r>
    </w:p>
    <w:p w:rsidR="00E47D2D" w:rsidRPr="00FC1D50" w:rsidRDefault="00E47D2D" w:rsidP="00E47D2D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 xml:space="preserve">В метриках применяют различные методы определения значений показателей: </w:t>
      </w:r>
      <w:proofErr w:type="gramStart"/>
      <w:r w:rsidRPr="00FC1D50">
        <w:rPr>
          <w:rFonts w:ascii="Times New Roman" w:hAnsi="Times New Roman" w:cs="Times New Roman"/>
          <w:sz w:val="24"/>
          <w:szCs w:val="24"/>
        </w:rPr>
        <w:t>измерительный</w:t>
      </w:r>
      <w:proofErr w:type="gramEnd"/>
      <w:r w:rsidRPr="00FC1D50">
        <w:rPr>
          <w:rFonts w:ascii="Times New Roman" w:hAnsi="Times New Roman" w:cs="Times New Roman"/>
          <w:sz w:val="24"/>
          <w:szCs w:val="24"/>
        </w:rPr>
        <w:t>, регистрационный, органолептический, расчетный, экспертный, социологический, а также их сочетания по установленным правилам. При определении метрик следует руководствоваться принципами реализуемости, объективности и точности оценки метрик.</w:t>
      </w:r>
    </w:p>
    <w:p w:rsidR="00E47D2D" w:rsidRPr="00FC1D50" w:rsidRDefault="00E47D2D" w:rsidP="00E47D2D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Измерительный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получении информации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использованием инструментальных средств.</w:t>
      </w:r>
    </w:p>
    <w:p w:rsidR="00E47D2D" w:rsidRPr="00FC1D50" w:rsidRDefault="00E47D2D" w:rsidP="00E47D2D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Регистрационный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получении информации во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испытаний или функционирования программного обеспечения, когда регистрируют или подсчитывают определенные события (время и число сбоев или отказов, время передачи управления другим модулям, время начала и окончания работы).</w:t>
      </w:r>
    </w:p>
    <w:p w:rsidR="00E47D2D" w:rsidRPr="00FC1D50" w:rsidRDefault="00E47D2D" w:rsidP="00E47D2D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Органолептический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использовании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полученной в результате анализа восприятия органов чувств (зрения, слуха) для определения показателей удобства применения.</w:t>
      </w:r>
    </w:p>
    <w:p w:rsidR="00E47D2D" w:rsidRPr="00FC1D50" w:rsidRDefault="00E47D2D" w:rsidP="00E47D2D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Расчетный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использовании теоретических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эмпирических зависимостей (на ранних стадиях разработки), статистических данных, накапливаемых при испытаниях, эксплуатации и сопровождении программного обеспечения. При помощи расчетного метода определяют длительность вычислений, время реакции, показатели надежности, необходимые ресурсы.</w:t>
      </w:r>
    </w:p>
    <w:p w:rsidR="00E47D2D" w:rsidRPr="00FC1D50" w:rsidRDefault="00E47D2D" w:rsidP="00E47D2D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Экспертный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определении значений показателей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 xml:space="preserve">качества </w:t>
      </w:r>
      <w:proofErr w:type="gramStart"/>
      <w:r w:rsidRPr="00FC1D50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FC1D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1D50">
        <w:rPr>
          <w:rFonts w:ascii="Times New Roman" w:hAnsi="Times New Roman" w:cs="Times New Roman"/>
          <w:sz w:val="24"/>
          <w:szCs w:val="24"/>
        </w:rPr>
        <w:t>экспертами</w:t>
      </w:r>
      <w:proofErr w:type="gramEnd"/>
      <w:r w:rsidRPr="00FC1D50">
        <w:rPr>
          <w:rFonts w:ascii="Times New Roman" w:hAnsi="Times New Roman" w:cs="Times New Roman"/>
          <w:sz w:val="24"/>
          <w:szCs w:val="24"/>
        </w:rPr>
        <w:t>, компетентными в решении данной задачи, на базе их опыта и интуиции.</w:t>
      </w:r>
    </w:p>
    <w:p w:rsidR="00E47D2D" w:rsidRPr="00FC1D50" w:rsidRDefault="00E47D2D" w:rsidP="00E47D2D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Экспертный метод применяют в тех случаях, когда задача не может быть решена никаким другим из существующих способов или другие методы являются значительно более трудоемкими.</w:t>
      </w:r>
    </w:p>
    <w:p w:rsidR="00E47D2D" w:rsidRPr="00FC1D50" w:rsidRDefault="00E47D2D" w:rsidP="00E47D2D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Социологические </w:t>
      </w:r>
      <w:r w:rsidRPr="00FC1D50">
        <w:rPr>
          <w:rFonts w:ascii="Times New Roman" w:hAnsi="Times New Roman" w:cs="Times New Roman"/>
          <w:sz w:val="24"/>
          <w:szCs w:val="24"/>
        </w:rPr>
        <w:t xml:space="preserve">методы основаны на обработке специальных анкет </w:t>
      </w:r>
      <w:proofErr w:type="gramStart"/>
      <w:r w:rsidRPr="00FC1D50">
        <w:rPr>
          <w:rFonts w:ascii="Times New Roman" w:hAnsi="Times New Roman" w:cs="Times New Roman"/>
          <w:sz w:val="24"/>
          <w:szCs w:val="24"/>
        </w:rPr>
        <w:t>-в</w:t>
      </w:r>
      <w:proofErr w:type="gramEnd"/>
      <w:r w:rsidRPr="00FC1D50">
        <w:rPr>
          <w:rFonts w:ascii="Times New Roman" w:hAnsi="Times New Roman" w:cs="Times New Roman"/>
          <w:sz w:val="24"/>
          <w:szCs w:val="24"/>
        </w:rPr>
        <w:t>опросников.</w:t>
      </w:r>
    </w:p>
    <w:p w:rsidR="0079767C" w:rsidRDefault="0079767C" w:rsidP="0079767C">
      <w:pPr>
        <w:tabs>
          <w:tab w:val="left" w:pos="2187"/>
        </w:tabs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Качество ПС</w:t>
      </w:r>
      <w:r>
        <w:rPr>
          <w:rFonts w:eastAsia="Times New Roman"/>
          <w:sz w:val="24"/>
          <w:szCs w:val="24"/>
        </w:rPr>
        <w:tab/>
        <w:t>определяется путём сравнения полученных расчётных значений показателей соответствующими базовыми значениями показателей существующего аналога или расчётного ПС, принимаемого за эталонный образец.</w:t>
      </w:r>
    </w:p>
    <w:p w:rsidR="0079767C" w:rsidRDefault="0079767C" w:rsidP="0079767C">
      <w:pPr>
        <w:spacing w:line="13" w:lineRule="exact"/>
        <w:ind w:firstLine="709"/>
        <w:jc w:val="both"/>
        <w:rPr>
          <w:rFonts w:eastAsia="Times New Roman"/>
          <w:sz w:val="24"/>
          <w:szCs w:val="24"/>
        </w:rPr>
      </w:pPr>
    </w:p>
    <w:p w:rsidR="0079767C" w:rsidRDefault="0079767C" w:rsidP="0079767C">
      <w:pPr>
        <w:spacing w:line="237" w:lineRule="auto"/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Значения базовых показателей ПС должны соответствовать значениям показателей, отражающих современный уровень качества и прогнозируемый мирровый уровень. В качестве аналогов выбираются реально существующие ПС того же функционального значения, что и сравниваемое, с такими же основными параметрами, подобной структуры и применяемые в тех же условиях эксплуатации.</w:t>
      </w:r>
    </w:p>
    <w:p w:rsidR="00E47D2D" w:rsidRDefault="00E47D2D" w:rsidP="00E47D2D">
      <w:pPr>
        <w:spacing w:line="286" w:lineRule="exact"/>
        <w:ind w:firstLine="709"/>
        <w:jc w:val="both"/>
        <w:rPr>
          <w:sz w:val="24"/>
          <w:szCs w:val="24"/>
        </w:rPr>
      </w:pPr>
    </w:p>
    <w:p w:rsidR="007D5762" w:rsidRDefault="00557952" w:rsidP="00E47D2D">
      <w:pPr>
        <w:spacing w:line="234" w:lineRule="auto"/>
        <w:ind w:firstLine="70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Программные продукты имеют многообразие показателей качества, которые отражают различные аспекты.</w:t>
      </w:r>
    </w:p>
    <w:p w:rsidR="007D5762" w:rsidRDefault="007D5762" w:rsidP="00E47D2D">
      <w:pPr>
        <w:spacing w:line="14" w:lineRule="exact"/>
        <w:ind w:firstLine="709"/>
        <w:jc w:val="both"/>
        <w:rPr>
          <w:sz w:val="24"/>
          <w:szCs w:val="24"/>
        </w:rPr>
      </w:pPr>
    </w:p>
    <w:p w:rsidR="007D5762" w:rsidRDefault="00557952" w:rsidP="00E47D2D">
      <w:pPr>
        <w:spacing w:line="234" w:lineRule="auto"/>
        <w:ind w:firstLine="70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Основная характеристика программного продукта – это его общая полезность, которая включает в себя мобильность, исходную полезность и удобство эксплуатации.</w:t>
      </w:r>
    </w:p>
    <w:p w:rsidR="007D5762" w:rsidRDefault="007D5762" w:rsidP="00E47D2D">
      <w:pPr>
        <w:spacing w:line="14" w:lineRule="exact"/>
        <w:ind w:firstLine="709"/>
        <w:jc w:val="both"/>
        <w:rPr>
          <w:sz w:val="24"/>
          <w:szCs w:val="24"/>
        </w:rPr>
      </w:pPr>
    </w:p>
    <w:p w:rsidR="007D5762" w:rsidRDefault="00557952" w:rsidP="00E47D2D">
      <w:pPr>
        <w:spacing w:line="238" w:lineRule="auto"/>
        <w:ind w:firstLine="70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Мобильность ПП означает их независимость от технического комплекса системы обработки данных, операционной среды, сетевой технологии обработки данных, специфики предметной области и т.п. Мобильный (</w:t>
      </w:r>
      <w:proofErr w:type="spellStart"/>
      <w:r>
        <w:rPr>
          <w:rFonts w:eastAsia="Times New Roman"/>
          <w:sz w:val="24"/>
          <w:szCs w:val="24"/>
        </w:rPr>
        <w:t>многоплатфорный</w:t>
      </w:r>
      <w:proofErr w:type="spellEnd"/>
      <w:r>
        <w:rPr>
          <w:rFonts w:eastAsia="Times New Roman"/>
          <w:sz w:val="24"/>
          <w:szCs w:val="24"/>
        </w:rPr>
        <w:t>) программный продукт может быть установлен на различных моделях компьютеров и операционных систем, без ограничений на его эксплуатацию в условиях вычислительной сети. Функции обработки такого программного продукта для массового использования без каких-либо изменений.</w:t>
      </w:r>
    </w:p>
    <w:p w:rsidR="007D5762" w:rsidRDefault="007D5762" w:rsidP="00E47D2D">
      <w:pPr>
        <w:spacing w:line="2" w:lineRule="exact"/>
        <w:ind w:firstLine="709"/>
        <w:jc w:val="both"/>
        <w:rPr>
          <w:sz w:val="24"/>
          <w:szCs w:val="24"/>
        </w:rPr>
      </w:pPr>
    </w:p>
    <w:p w:rsidR="007D5762" w:rsidRDefault="00557952" w:rsidP="00E47D2D">
      <w:pPr>
        <w:ind w:firstLine="70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Исходная полезность характеризуется следующими показателями:</w:t>
      </w:r>
    </w:p>
    <w:p w:rsidR="007D5762" w:rsidRDefault="00557952" w:rsidP="00E47D2D">
      <w:pPr>
        <w:numPr>
          <w:ilvl w:val="0"/>
          <w:numId w:val="3"/>
        </w:numPr>
        <w:tabs>
          <w:tab w:val="left" w:pos="840"/>
        </w:tabs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надежность;</w:t>
      </w:r>
    </w:p>
    <w:p w:rsidR="007D5762" w:rsidRDefault="00557952" w:rsidP="00E47D2D">
      <w:pPr>
        <w:numPr>
          <w:ilvl w:val="0"/>
          <w:numId w:val="4"/>
        </w:numPr>
        <w:tabs>
          <w:tab w:val="left" w:pos="847"/>
        </w:tabs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эффективность;</w:t>
      </w:r>
    </w:p>
    <w:p w:rsidR="007D5762" w:rsidRDefault="00557952" w:rsidP="00E47D2D">
      <w:pPr>
        <w:numPr>
          <w:ilvl w:val="0"/>
          <w:numId w:val="4"/>
        </w:numPr>
        <w:tabs>
          <w:tab w:val="left" w:pos="847"/>
        </w:tabs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учет человеческого фактора;</w:t>
      </w:r>
    </w:p>
    <w:p w:rsidR="007D5762" w:rsidRDefault="007D5762" w:rsidP="00E47D2D">
      <w:pPr>
        <w:spacing w:line="12" w:lineRule="exact"/>
        <w:ind w:firstLine="709"/>
        <w:jc w:val="both"/>
        <w:rPr>
          <w:sz w:val="20"/>
          <w:szCs w:val="20"/>
        </w:rPr>
      </w:pPr>
    </w:p>
    <w:p w:rsidR="007D5762" w:rsidRDefault="00557952" w:rsidP="00E47D2D">
      <w:pPr>
        <w:spacing w:line="236" w:lineRule="auto"/>
        <w:ind w:firstLine="709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Надежность работы ПП </w:t>
      </w:r>
      <w:r>
        <w:rPr>
          <w:rFonts w:eastAsia="Times New Roman"/>
          <w:sz w:val="24"/>
          <w:szCs w:val="24"/>
        </w:rPr>
        <w:t xml:space="preserve">определяется </w:t>
      </w:r>
      <w:proofErr w:type="spellStart"/>
      <w:r>
        <w:rPr>
          <w:rFonts w:eastAsia="Times New Roman"/>
          <w:sz w:val="24"/>
          <w:szCs w:val="24"/>
        </w:rPr>
        <w:t>бессбойностью</w:t>
      </w:r>
      <w:proofErr w:type="spellEnd"/>
      <w:r>
        <w:rPr>
          <w:rFonts w:eastAsia="Times New Roman"/>
          <w:sz w:val="24"/>
          <w:szCs w:val="24"/>
        </w:rPr>
        <w:t xml:space="preserve"> и устойчивостью в работе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программ, точностью выполнения предписанных функций обработки, возможностью диагностики возникающих в процессе работы программ ошибок.</w:t>
      </w:r>
    </w:p>
    <w:p w:rsidR="007D5762" w:rsidRDefault="007D5762" w:rsidP="00E47D2D">
      <w:pPr>
        <w:spacing w:line="14" w:lineRule="exact"/>
        <w:ind w:firstLine="709"/>
        <w:jc w:val="both"/>
        <w:rPr>
          <w:sz w:val="20"/>
          <w:szCs w:val="20"/>
        </w:rPr>
      </w:pPr>
    </w:p>
    <w:p w:rsidR="007D5762" w:rsidRDefault="00557952" w:rsidP="00E47D2D">
      <w:pPr>
        <w:spacing w:line="237" w:lineRule="auto"/>
        <w:ind w:firstLine="709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Эффективность ПП </w:t>
      </w:r>
      <w:r>
        <w:rPr>
          <w:rFonts w:eastAsia="Times New Roman"/>
          <w:sz w:val="24"/>
          <w:szCs w:val="24"/>
        </w:rPr>
        <w:t>оценивается как с позиций прямого его назначения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–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требований пользователя, так и сточки зрения расхода вычислительных ресурсов, необходимых для его эксплуатации. Расход вычислительных ресурсов оценивается через объем внешней памяти для размещения программ и объём оперативной памяти для запуска программ.</w:t>
      </w:r>
    </w:p>
    <w:p w:rsidR="007D5762" w:rsidRDefault="007D5762" w:rsidP="00E47D2D">
      <w:pPr>
        <w:spacing w:line="14" w:lineRule="exact"/>
        <w:ind w:firstLine="709"/>
        <w:jc w:val="both"/>
        <w:rPr>
          <w:sz w:val="20"/>
          <w:szCs w:val="20"/>
        </w:rPr>
      </w:pPr>
    </w:p>
    <w:p w:rsidR="007D5762" w:rsidRDefault="00557952" w:rsidP="00E47D2D">
      <w:pPr>
        <w:spacing w:line="237" w:lineRule="auto"/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Учёт человеческого фактора означает обеспечение дружественного интерфейса для работы конечного пользователя, наличие </w:t>
      </w:r>
      <w:proofErr w:type="spellStart"/>
      <w:r>
        <w:rPr>
          <w:rFonts w:eastAsia="Times New Roman"/>
          <w:sz w:val="24"/>
          <w:szCs w:val="24"/>
        </w:rPr>
        <w:t>котекстн</w:t>
      </w:r>
      <w:proofErr w:type="gramStart"/>
      <w:r>
        <w:rPr>
          <w:rFonts w:eastAsia="Times New Roman"/>
          <w:sz w:val="24"/>
          <w:szCs w:val="24"/>
        </w:rPr>
        <w:t>о</w:t>
      </w:r>
      <w:proofErr w:type="spellEnd"/>
      <w:r>
        <w:rPr>
          <w:rFonts w:eastAsia="Times New Roman"/>
          <w:sz w:val="24"/>
          <w:szCs w:val="24"/>
        </w:rPr>
        <w:t>-</w:t>
      </w:r>
      <w:proofErr w:type="gramEnd"/>
      <w:r>
        <w:rPr>
          <w:rFonts w:eastAsia="Times New Roman"/>
          <w:sz w:val="24"/>
          <w:szCs w:val="24"/>
        </w:rPr>
        <w:t xml:space="preserve"> зависимой подсказки или обучающей системы в составе программного средства, хорошей документации для освоения и использования, заложенных в программном средстве функциональных возможностей, анализ и диагностику возникших ошибок и др.</w:t>
      </w:r>
    </w:p>
    <w:p w:rsidR="00E47D2D" w:rsidRDefault="00E47D2D" w:rsidP="00E47D2D">
      <w:pPr>
        <w:spacing w:line="237" w:lineRule="auto"/>
        <w:ind w:firstLine="709"/>
        <w:jc w:val="both"/>
        <w:rPr>
          <w:sz w:val="20"/>
          <w:szCs w:val="20"/>
        </w:rPr>
      </w:pPr>
    </w:p>
    <w:p w:rsidR="007D5762" w:rsidRDefault="007D5762" w:rsidP="00E47D2D">
      <w:pPr>
        <w:spacing w:line="6" w:lineRule="exact"/>
        <w:ind w:firstLine="709"/>
        <w:jc w:val="both"/>
        <w:rPr>
          <w:sz w:val="20"/>
          <w:szCs w:val="20"/>
        </w:rPr>
      </w:pPr>
    </w:p>
    <w:p w:rsidR="007D5762" w:rsidRDefault="00557952" w:rsidP="00E47D2D">
      <w:pPr>
        <w:ind w:firstLine="70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Удобство эксплуатации включает следующие показатели качества:</w:t>
      </w:r>
    </w:p>
    <w:p w:rsidR="007D5762" w:rsidRDefault="00557952" w:rsidP="00E47D2D">
      <w:pPr>
        <w:numPr>
          <w:ilvl w:val="0"/>
          <w:numId w:val="5"/>
        </w:numPr>
        <w:tabs>
          <w:tab w:val="left" w:pos="847"/>
        </w:tabs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модифицируемость;</w:t>
      </w:r>
    </w:p>
    <w:p w:rsidR="007D5762" w:rsidRDefault="00557952" w:rsidP="00E47D2D">
      <w:pPr>
        <w:numPr>
          <w:ilvl w:val="0"/>
          <w:numId w:val="5"/>
        </w:numPr>
        <w:tabs>
          <w:tab w:val="left" w:pos="847"/>
        </w:tabs>
        <w:ind w:firstLine="709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коммуникативность</w:t>
      </w:r>
      <w:proofErr w:type="spellEnd"/>
      <w:r>
        <w:rPr>
          <w:rFonts w:eastAsia="Times New Roman"/>
          <w:sz w:val="24"/>
          <w:szCs w:val="24"/>
        </w:rPr>
        <w:t>.</w:t>
      </w:r>
    </w:p>
    <w:p w:rsidR="007D5762" w:rsidRDefault="007D5762" w:rsidP="00E47D2D">
      <w:pPr>
        <w:spacing w:line="12" w:lineRule="exact"/>
        <w:ind w:firstLine="709"/>
        <w:jc w:val="both"/>
        <w:rPr>
          <w:sz w:val="20"/>
          <w:szCs w:val="20"/>
        </w:rPr>
      </w:pPr>
    </w:p>
    <w:p w:rsidR="007D5762" w:rsidRDefault="00557952" w:rsidP="00E47D2D">
      <w:pPr>
        <w:spacing w:line="234" w:lineRule="auto"/>
        <w:ind w:firstLine="709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Модифицируемость ПП </w:t>
      </w:r>
      <w:r>
        <w:rPr>
          <w:rFonts w:eastAsia="Times New Roman"/>
          <w:sz w:val="24"/>
          <w:szCs w:val="24"/>
        </w:rPr>
        <w:t>означает способность к внесению изменений,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например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расширение функций обработки, переход на другую техническую базу обработки и т.п.</w:t>
      </w:r>
    </w:p>
    <w:p w:rsidR="007D5762" w:rsidRDefault="007D5762" w:rsidP="00E47D2D">
      <w:pPr>
        <w:spacing w:line="14" w:lineRule="exact"/>
        <w:ind w:firstLine="709"/>
        <w:jc w:val="both"/>
        <w:rPr>
          <w:sz w:val="20"/>
          <w:szCs w:val="20"/>
        </w:rPr>
      </w:pPr>
    </w:p>
    <w:p w:rsidR="007D5762" w:rsidRDefault="00557952" w:rsidP="00E47D2D">
      <w:pPr>
        <w:spacing w:line="236" w:lineRule="auto"/>
        <w:ind w:firstLine="709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24"/>
          <w:szCs w:val="24"/>
        </w:rPr>
        <w:t>Коммуникативность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ПП </w:t>
      </w:r>
      <w:proofErr w:type="gramStart"/>
      <w:r>
        <w:rPr>
          <w:rFonts w:eastAsia="Times New Roman"/>
          <w:sz w:val="24"/>
          <w:szCs w:val="24"/>
        </w:rPr>
        <w:t>основана</w:t>
      </w:r>
      <w:proofErr w:type="gramEnd"/>
      <w:r>
        <w:rPr>
          <w:rFonts w:eastAsia="Times New Roman"/>
          <w:sz w:val="24"/>
          <w:szCs w:val="24"/>
        </w:rPr>
        <w:t xml:space="preserve"> на максимально возможной их интеграции с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другими программами, обеспечении обмене данными в общих форматах представления (экспорт/импорт баз данных, внедрение или связывание объектов обработки и др.).</w:t>
      </w:r>
    </w:p>
    <w:p w:rsidR="007D5762" w:rsidRDefault="007D5762" w:rsidP="00E47D2D">
      <w:pPr>
        <w:spacing w:line="14" w:lineRule="exact"/>
        <w:ind w:firstLine="709"/>
        <w:jc w:val="both"/>
        <w:rPr>
          <w:sz w:val="20"/>
          <w:szCs w:val="20"/>
        </w:rPr>
      </w:pPr>
    </w:p>
    <w:p w:rsidR="007D5762" w:rsidRDefault="00557952" w:rsidP="00E47D2D">
      <w:pPr>
        <w:spacing w:line="237" w:lineRule="auto"/>
        <w:ind w:firstLine="709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Естественно, что в условиях существования рынка программных продуктов важными характеристиками являются: стоимость; количество продаж; длительность продаж (время нахождения на рынке); известность фирмы-разработчика и программы; наличие программных продуктов аналогического назначения.</w:t>
      </w:r>
    </w:p>
    <w:p w:rsidR="007D5762" w:rsidRDefault="007D5762" w:rsidP="00E47D2D">
      <w:pPr>
        <w:spacing w:line="14" w:lineRule="exact"/>
        <w:ind w:firstLine="709"/>
        <w:jc w:val="both"/>
        <w:rPr>
          <w:sz w:val="20"/>
          <w:szCs w:val="20"/>
        </w:rPr>
      </w:pPr>
    </w:p>
    <w:p w:rsidR="00070639" w:rsidRDefault="00070639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</w:p>
    <w:p w:rsidR="00127FD0" w:rsidRDefault="00127FD0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  <w:sectPr w:rsidR="00127FD0">
          <w:pgSz w:w="11900" w:h="16838"/>
          <w:pgMar w:top="710" w:right="1066" w:bottom="1440" w:left="1440" w:header="0" w:footer="0" w:gutter="0"/>
          <w:cols w:space="720" w:equalWidth="0">
            <w:col w:w="9400"/>
          </w:cols>
        </w:sectPr>
      </w:pPr>
    </w:p>
    <w:p w:rsidR="00B95A31" w:rsidRPr="00B95A31" w:rsidRDefault="00B95A31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C1D50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ВЫПОЛНЕНИЯ РАБОТЫ И ФОРМА ОТЧЕТНОСТИ:</w:t>
      </w:r>
    </w:p>
    <w:p w:rsidR="007D5762" w:rsidRDefault="007D5762">
      <w:pPr>
        <w:spacing w:line="286" w:lineRule="exact"/>
        <w:rPr>
          <w:sz w:val="20"/>
          <w:szCs w:val="20"/>
        </w:rPr>
      </w:pPr>
    </w:p>
    <w:p w:rsidR="00CA45E1" w:rsidRPr="00CA45E1" w:rsidRDefault="00A90336" w:rsidP="00CA45E1">
      <w:pPr>
        <w:spacing w:line="286" w:lineRule="exact"/>
        <w:ind w:firstLine="567"/>
        <w:jc w:val="both"/>
        <w:rPr>
          <w:sz w:val="24"/>
          <w:szCs w:val="20"/>
        </w:rPr>
      </w:pPr>
      <w:r w:rsidRPr="00127FD0">
        <w:rPr>
          <w:b/>
          <w:sz w:val="24"/>
          <w:szCs w:val="20"/>
        </w:rPr>
        <w:t>Задание</w:t>
      </w:r>
      <w:r w:rsidR="00B95A31" w:rsidRPr="00127FD0">
        <w:rPr>
          <w:b/>
          <w:sz w:val="24"/>
          <w:szCs w:val="20"/>
        </w:rPr>
        <w:t>.</w:t>
      </w:r>
      <w:r w:rsidR="00B95A31" w:rsidRPr="00B95A31">
        <w:rPr>
          <w:sz w:val="24"/>
          <w:szCs w:val="20"/>
        </w:rPr>
        <w:t xml:space="preserve"> </w:t>
      </w:r>
      <w:r w:rsidR="00CA45E1" w:rsidRPr="00CA45E1">
        <w:rPr>
          <w:sz w:val="24"/>
          <w:szCs w:val="20"/>
        </w:rPr>
        <w:t>Методика оценки качественных показателей ПС основана на составлении метрики ПС.</w:t>
      </w:r>
    </w:p>
    <w:p w:rsidR="00CA45E1" w:rsidRPr="00CA45E1" w:rsidRDefault="00CA45E1" w:rsidP="00CA45E1">
      <w:pPr>
        <w:spacing w:line="286" w:lineRule="exact"/>
        <w:ind w:firstLine="567"/>
        <w:jc w:val="both"/>
        <w:rPr>
          <w:sz w:val="24"/>
          <w:szCs w:val="20"/>
        </w:rPr>
      </w:pPr>
      <w:r w:rsidRPr="00CA45E1">
        <w:rPr>
          <w:sz w:val="24"/>
          <w:szCs w:val="20"/>
        </w:rPr>
        <w:t>В практической работе необходимо выполнить следующее:</w:t>
      </w:r>
    </w:p>
    <w:p w:rsidR="002908D5" w:rsidRDefault="00CA45E1" w:rsidP="00CA45E1">
      <w:pPr>
        <w:spacing w:line="286" w:lineRule="exact"/>
        <w:ind w:firstLine="567"/>
        <w:jc w:val="both"/>
        <w:rPr>
          <w:rFonts w:eastAsia="Times New Roman"/>
          <w:sz w:val="24"/>
          <w:szCs w:val="24"/>
        </w:rPr>
      </w:pPr>
      <w:r w:rsidRPr="00CA45E1">
        <w:rPr>
          <w:sz w:val="24"/>
          <w:szCs w:val="20"/>
        </w:rPr>
        <w:t>1.</w:t>
      </w:r>
      <w:r>
        <w:rPr>
          <w:sz w:val="24"/>
          <w:szCs w:val="20"/>
        </w:rPr>
        <w:t xml:space="preserve"> </w:t>
      </w:r>
      <w:r w:rsidRPr="00CA45E1">
        <w:rPr>
          <w:sz w:val="24"/>
          <w:szCs w:val="20"/>
        </w:rPr>
        <w:t>Выбрать показатели качества  и сформулировать их сущность. Каждый показатель должен быть существенным, т. е. должны быть ясны потенциальные выгоды его использования. Показатели представить в виде таблицы (таблица 1).</w:t>
      </w:r>
      <w:r w:rsidR="00A07F1A">
        <w:rPr>
          <w:sz w:val="24"/>
          <w:szCs w:val="20"/>
        </w:rPr>
        <w:t xml:space="preserve"> Все расчеты и построение гистограммы выполнить в </w:t>
      </w:r>
      <w:r w:rsidR="00A07F1A" w:rsidRPr="00A07F1A">
        <w:rPr>
          <w:sz w:val="24"/>
          <w:szCs w:val="20"/>
        </w:rPr>
        <w:t xml:space="preserve">MS </w:t>
      </w:r>
      <w:proofErr w:type="spellStart"/>
      <w:r w:rsidR="00A07F1A" w:rsidRPr="00A07F1A">
        <w:rPr>
          <w:sz w:val="24"/>
          <w:szCs w:val="20"/>
        </w:rPr>
        <w:t>Excel</w:t>
      </w:r>
      <w:proofErr w:type="spellEnd"/>
      <w:r w:rsidR="00A07F1A">
        <w:rPr>
          <w:sz w:val="24"/>
          <w:szCs w:val="20"/>
        </w:rPr>
        <w:t>.</w:t>
      </w:r>
      <w:r w:rsidR="006C1EFF">
        <w:rPr>
          <w:sz w:val="24"/>
          <w:szCs w:val="20"/>
        </w:rPr>
        <w:t xml:space="preserve"> И вставить данные в отчет.</w:t>
      </w:r>
    </w:p>
    <w:p w:rsidR="002908D5" w:rsidRDefault="002908D5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tbl>
      <w:tblPr>
        <w:tblStyle w:val="a6"/>
        <w:tblW w:w="9610" w:type="dxa"/>
        <w:tblLook w:val="04A0" w:firstRow="1" w:lastRow="0" w:firstColumn="1" w:lastColumn="0" w:noHBand="0" w:noVBand="1"/>
      </w:tblPr>
      <w:tblGrid>
        <w:gridCol w:w="2795"/>
        <w:gridCol w:w="1833"/>
        <w:gridCol w:w="1838"/>
        <w:gridCol w:w="1807"/>
        <w:gridCol w:w="1337"/>
      </w:tblGrid>
      <w:tr w:rsidR="00BB4410" w:rsidTr="00CA45E1">
        <w:tc>
          <w:tcPr>
            <w:tcW w:w="3044" w:type="dxa"/>
          </w:tcPr>
          <w:p w:rsidR="00CA45E1" w:rsidRPr="00127FD0" w:rsidRDefault="00CA45E1" w:rsidP="00921DF9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A45E1">
              <w:rPr>
                <w:b/>
              </w:rPr>
              <w:t>Показатели качества</w:t>
            </w:r>
          </w:p>
        </w:tc>
        <w:tc>
          <w:tcPr>
            <w:tcW w:w="1937" w:type="dxa"/>
          </w:tcPr>
          <w:p w:rsidR="00CA45E1" w:rsidRPr="00127FD0" w:rsidRDefault="00CA45E1" w:rsidP="00921DF9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A45E1">
              <w:rPr>
                <w:b/>
              </w:rPr>
              <w:t>Сущность показателя</w:t>
            </w:r>
          </w:p>
        </w:tc>
        <w:tc>
          <w:tcPr>
            <w:tcW w:w="2027" w:type="dxa"/>
          </w:tcPr>
          <w:p w:rsidR="00CA45E1" w:rsidRPr="00CA45E1" w:rsidRDefault="00CA45E1" w:rsidP="00921DF9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A45E1">
              <w:rPr>
                <w:b/>
              </w:rPr>
              <w:t>Экспертная оценка (вес) w</w:t>
            </w:r>
            <w:proofErr w:type="spellStart"/>
            <w:r w:rsidRPr="00CA45E1">
              <w:rPr>
                <w:b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01" w:type="dxa"/>
          </w:tcPr>
          <w:p w:rsidR="00CA45E1" w:rsidRPr="00CA45E1" w:rsidRDefault="00CA45E1" w:rsidP="00921DF9">
            <w:pPr>
              <w:tabs>
                <w:tab w:val="left" w:pos="1076"/>
              </w:tabs>
              <w:spacing w:line="236" w:lineRule="auto"/>
              <w:jc w:val="center"/>
              <w:rPr>
                <w:b/>
                <w:lang w:val="en-US"/>
              </w:rPr>
            </w:pPr>
            <w:r w:rsidRPr="00CA45E1">
              <w:rPr>
                <w:b/>
              </w:rPr>
              <w:t>Оценка, установленная экспериментом</w:t>
            </w:r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r</w:t>
            </w:r>
            <w:r w:rsidRPr="00CA45E1">
              <w:rPr>
                <w:b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01" w:type="dxa"/>
          </w:tcPr>
          <w:p w:rsidR="00CA45E1" w:rsidRPr="00BB4410" w:rsidRDefault="00BB4410" w:rsidP="00921DF9">
            <w:pPr>
              <w:tabs>
                <w:tab w:val="left" w:pos="1076"/>
              </w:tabs>
              <w:spacing w:line="236" w:lineRule="auto"/>
              <w:jc w:val="center"/>
              <w:rPr>
                <w:b/>
              </w:rPr>
            </w:pPr>
            <w:r>
              <w:rPr>
                <w:b/>
              </w:rPr>
              <w:t>Качество показателя</w:t>
            </w: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Надежность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Корректность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Эффективность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Гибкость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Функциональ</w:t>
            </w: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softHyphen/>
              <w:t>ность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Эргономичность</w:t>
            </w:r>
          </w:p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проектирования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Целостность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Функциональная</w:t>
            </w:r>
          </w:p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совместимость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Сопровождаемость</w:t>
            </w:r>
            <w:proofErr w:type="spellEnd"/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Модифицируе</w:t>
            </w: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softHyphen/>
              <w:t>мость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softHyphen/>
              <w:t>ность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Мобильность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Зрелость про</w:t>
            </w: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softHyphen/>
              <w:t>цесса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Возможность</w:t>
            </w:r>
          </w:p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многократного</w:t>
            </w:r>
          </w:p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Устойчивость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Масштабируе</w:t>
            </w: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softHyphen/>
              <w:t>мость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Эксплуатацион</w:t>
            </w: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softHyphen/>
              <w:t>ная пригодность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Тестируемость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Понятность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Pr="00CA45E1" w:rsidRDefault="00CA45E1" w:rsidP="00CA45E1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A45E1">
              <w:rPr>
                <w:rStyle w:val="BookmanOldStyle8pt0pt"/>
                <w:rFonts w:ascii="Times New Roman" w:hAnsi="Times New Roman" w:cs="Times New Roman"/>
                <w:sz w:val="24"/>
                <w:szCs w:val="24"/>
              </w:rPr>
              <w:t>Практичность</w:t>
            </w:r>
          </w:p>
        </w:tc>
        <w:tc>
          <w:tcPr>
            <w:tcW w:w="193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BB4410" w:rsidTr="00CA45E1">
        <w:tc>
          <w:tcPr>
            <w:tcW w:w="3044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37" w:type="dxa"/>
          </w:tcPr>
          <w:p w:rsidR="00CA45E1" w:rsidRDefault="00A75764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Обобщённый показатель качества</w:t>
            </w:r>
            <w:r w:rsidR="00CA45E1"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2027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01" w:type="dxa"/>
          </w:tcPr>
          <w:p w:rsidR="00CA45E1" w:rsidRDefault="00CA45E1" w:rsidP="00CA45E1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:rsidR="00ED30FB" w:rsidRDefault="00E514FE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43A296E" wp14:editId="265451BB">
            <wp:simplePos x="0" y="0"/>
            <wp:positionH relativeFrom="column">
              <wp:posOffset>2238375</wp:posOffset>
            </wp:positionH>
            <wp:positionV relativeFrom="paragraph">
              <wp:posOffset>45720</wp:posOffset>
            </wp:positionV>
            <wp:extent cx="962025" cy="500380"/>
            <wp:effectExtent l="0" t="0" r="9525" b="0"/>
            <wp:wrapThrough wrapText="bothSides">
              <wp:wrapPolygon edited="0">
                <wp:start x="0" y="0"/>
                <wp:lineTo x="0" y="20558"/>
                <wp:lineTo x="21386" y="20558"/>
                <wp:lineTo x="2138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762" w:rsidRDefault="005579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15A81793" wp14:editId="6C9D28FB">
                <wp:simplePos x="0" y="0"/>
                <wp:positionH relativeFrom="column">
                  <wp:posOffset>6729730</wp:posOffset>
                </wp:positionH>
                <wp:positionV relativeFrom="paragraph">
                  <wp:posOffset>356235</wp:posOffset>
                </wp:positionV>
                <wp:extent cx="0" cy="889762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7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293C1B7" id="Shape 1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9pt,28.05pt" to="529.9pt,7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D5762" w:rsidRDefault="007D5762">
      <w:pPr>
        <w:spacing w:line="10" w:lineRule="exact"/>
        <w:rPr>
          <w:sz w:val="20"/>
          <w:szCs w:val="20"/>
        </w:rPr>
      </w:pPr>
    </w:p>
    <w:p w:rsidR="007D5762" w:rsidRDefault="007D5762">
      <w:pPr>
        <w:spacing w:line="200" w:lineRule="exact"/>
        <w:rPr>
          <w:sz w:val="20"/>
          <w:szCs w:val="20"/>
        </w:rPr>
      </w:pPr>
    </w:p>
    <w:p w:rsidR="00BB4410" w:rsidRPr="00A42658" w:rsidRDefault="00BB4410" w:rsidP="00BB4410">
      <w:pPr>
        <w:spacing w:line="357" w:lineRule="exact"/>
        <w:rPr>
          <w:sz w:val="24"/>
          <w:szCs w:val="24"/>
        </w:rPr>
      </w:pPr>
      <w:r w:rsidRPr="00A42658">
        <w:rPr>
          <w:sz w:val="24"/>
          <w:szCs w:val="24"/>
        </w:rPr>
        <w:t xml:space="preserve">2. Установить веса показателей </w:t>
      </w:r>
    </w:p>
    <w:p w:rsidR="00BB4410" w:rsidRPr="00A42658" w:rsidRDefault="00BB4410" w:rsidP="00BB4410">
      <w:pPr>
        <w:spacing w:line="357" w:lineRule="exact"/>
        <w:rPr>
          <w:sz w:val="24"/>
          <w:szCs w:val="24"/>
        </w:rPr>
      </w:pPr>
      <w:r w:rsidRPr="00A42658">
        <w:rPr>
          <w:sz w:val="24"/>
          <w:szCs w:val="24"/>
        </w:rPr>
        <w:t xml:space="preserve">3. Для каждого показателя установить конкретную численную оценку от 0 до 1, исходя из следующего: </w:t>
      </w:r>
      <w:proofErr w:type="spellStart"/>
      <w:r w:rsidR="00E514FE" w:rsidRPr="00A42658">
        <w:rPr>
          <w:b/>
          <w:sz w:val="24"/>
          <w:szCs w:val="24"/>
          <w:lang w:val="en-US"/>
        </w:rPr>
        <w:t>r</w:t>
      </w:r>
      <w:r w:rsidR="00E514FE" w:rsidRPr="00A42658">
        <w:rPr>
          <w:b/>
          <w:sz w:val="24"/>
          <w:szCs w:val="24"/>
          <w:vertAlign w:val="subscript"/>
          <w:lang w:val="en-US"/>
        </w:rPr>
        <w:t>i</w:t>
      </w:r>
      <w:proofErr w:type="spellEnd"/>
    </w:p>
    <w:p w:rsidR="00BB4410" w:rsidRPr="00A42658" w:rsidRDefault="00BB4410" w:rsidP="00BB4410">
      <w:pPr>
        <w:spacing w:line="357" w:lineRule="exact"/>
        <w:rPr>
          <w:sz w:val="24"/>
          <w:szCs w:val="24"/>
        </w:rPr>
      </w:pPr>
      <w:r w:rsidRPr="00A42658">
        <w:rPr>
          <w:sz w:val="24"/>
          <w:szCs w:val="24"/>
        </w:rPr>
        <w:t>0- свойство в ПС присутствует, но качество его неприемлемо;</w:t>
      </w:r>
    </w:p>
    <w:p w:rsidR="00BB4410" w:rsidRPr="00A42658" w:rsidRDefault="00BB4410" w:rsidP="00BB4410">
      <w:pPr>
        <w:spacing w:line="357" w:lineRule="exact"/>
        <w:rPr>
          <w:sz w:val="24"/>
          <w:szCs w:val="24"/>
        </w:rPr>
      </w:pPr>
      <w:r w:rsidRPr="00A42658">
        <w:rPr>
          <w:sz w:val="24"/>
          <w:szCs w:val="24"/>
        </w:rPr>
        <w:t>0.5 - 1 - свойство в ПС присутствует и обладает приемлемым качеством;</w:t>
      </w:r>
    </w:p>
    <w:p w:rsidR="00BB4410" w:rsidRPr="00A42658" w:rsidRDefault="00BB4410" w:rsidP="00BB4410">
      <w:pPr>
        <w:spacing w:line="357" w:lineRule="exact"/>
        <w:rPr>
          <w:sz w:val="24"/>
          <w:szCs w:val="24"/>
        </w:rPr>
      </w:pPr>
      <w:r w:rsidRPr="00A42658">
        <w:rPr>
          <w:sz w:val="24"/>
          <w:szCs w:val="24"/>
        </w:rPr>
        <w:lastRenderedPageBreak/>
        <w:t>1- свойство в ПС присутствует и обладает очень высоким качеством.</w:t>
      </w:r>
    </w:p>
    <w:p w:rsidR="00BB4410" w:rsidRPr="00A42658" w:rsidRDefault="00BB4410" w:rsidP="00BB4410">
      <w:pPr>
        <w:spacing w:line="357" w:lineRule="exact"/>
        <w:rPr>
          <w:sz w:val="24"/>
          <w:szCs w:val="24"/>
        </w:rPr>
      </w:pPr>
      <w:r w:rsidRPr="00A42658">
        <w:rPr>
          <w:sz w:val="24"/>
          <w:szCs w:val="24"/>
        </w:rPr>
        <w:t xml:space="preserve">Возможно присвоение промежуточных значений в соответствии с мнением оценивающего лица </w:t>
      </w:r>
      <w:r w:rsidR="00E514FE" w:rsidRPr="00A42658">
        <w:rPr>
          <w:sz w:val="24"/>
          <w:szCs w:val="24"/>
        </w:rPr>
        <w:t>о</w:t>
      </w:r>
      <w:r w:rsidRPr="00A42658">
        <w:rPr>
          <w:sz w:val="24"/>
          <w:szCs w:val="24"/>
        </w:rPr>
        <w:t>тносительно полезности того или иного свойства ПС.</w:t>
      </w:r>
    </w:p>
    <w:p w:rsidR="00E514FE" w:rsidRPr="00A42658" w:rsidRDefault="00BB4410" w:rsidP="00BB4410">
      <w:pPr>
        <w:spacing w:line="357" w:lineRule="exact"/>
        <w:rPr>
          <w:sz w:val="24"/>
          <w:szCs w:val="24"/>
        </w:rPr>
      </w:pPr>
      <w:r w:rsidRPr="00A42658">
        <w:rPr>
          <w:sz w:val="24"/>
          <w:szCs w:val="24"/>
        </w:rPr>
        <w:t>4. Определить качество ПС как иерархическую взвешенную сумму весов отдельных показателей.</w:t>
      </w:r>
      <w:r w:rsidR="00E514FE" w:rsidRPr="00A42658">
        <w:rPr>
          <w:sz w:val="24"/>
          <w:szCs w:val="24"/>
        </w:rPr>
        <w:t xml:space="preserve"> </w:t>
      </w:r>
    </w:p>
    <w:p w:rsidR="00BB4410" w:rsidRPr="00A42658" w:rsidRDefault="00BB4410" w:rsidP="00E514FE">
      <w:pPr>
        <w:spacing w:line="357" w:lineRule="exact"/>
        <w:jc w:val="center"/>
        <w:rPr>
          <w:i/>
          <w:sz w:val="24"/>
          <w:szCs w:val="24"/>
        </w:rPr>
      </w:pPr>
      <w:r w:rsidRPr="00A42658">
        <w:rPr>
          <w:b/>
          <w:i/>
          <w:sz w:val="24"/>
          <w:szCs w:val="24"/>
        </w:rPr>
        <w:t>Качество</w:t>
      </w:r>
      <w:r w:rsidR="00E514FE" w:rsidRPr="00A42658">
        <w:rPr>
          <w:b/>
          <w:i/>
          <w:sz w:val="24"/>
          <w:szCs w:val="24"/>
        </w:rPr>
        <w:t xml:space="preserve"> </w:t>
      </w:r>
      <w:r w:rsidRPr="00A42658">
        <w:rPr>
          <w:b/>
          <w:i/>
          <w:sz w:val="24"/>
          <w:szCs w:val="24"/>
        </w:rPr>
        <w:t>показателя</w:t>
      </w:r>
      <w:r w:rsidR="00E514FE" w:rsidRPr="00A42658">
        <w:rPr>
          <w:b/>
          <w:i/>
          <w:sz w:val="24"/>
          <w:szCs w:val="24"/>
        </w:rPr>
        <w:t xml:space="preserve"> </w:t>
      </w:r>
      <w:r w:rsidRPr="00A42658">
        <w:rPr>
          <w:b/>
          <w:i/>
          <w:sz w:val="24"/>
          <w:szCs w:val="24"/>
        </w:rPr>
        <w:t>=</w:t>
      </w:r>
      <w:r w:rsidR="00E514FE" w:rsidRPr="00A42658">
        <w:rPr>
          <w:b/>
          <w:sz w:val="24"/>
          <w:szCs w:val="24"/>
        </w:rPr>
        <w:t xml:space="preserve"> </w:t>
      </w:r>
      <w:r w:rsidR="00E514FE" w:rsidRPr="00A42658">
        <w:rPr>
          <w:b/>
          <w:i/>
          <w:sz w:val="24"/>
          <w:szCs w:val="24"/>
        </w:rPr>
        <w:t>w</w:t>
      </w:r>
      <w:proofErr w:type="spellStart"/>
      <w:r w:rsidR="00E514FE" w:rsidRPr="00A42658">
        <w:rPr>
          <w:b/>
          <w:i/>
          <w:sz w:val="24"/>
          <w:szCs w:val="24"/>
          <w:vertAlign w:val="subscript"/>
          <w:lang w:val="en-US"/>
        </w:rPr>
        <w:t>i</w:t>
      </w:r>
      <w:proofErr w:type="spellEnd"/>
      <w:r w:rsidR="00E514FE" w:rsidRPr="00A42658">
        <w:rPr>
          <w:b/>
          <w:i/>
          <w:sz w:val="24"/>
          <w:szCs w:val="24"/>
          <w:vertAlign w:val="subscript"/>
        </w:rPr>
        <w:t>*</w:t>
      </w:r>
      <w:r w:rsidR="00E514FE" w:rsidRPr="00A42658">
        <w:rPr>
          <w:b/>
          <w:sz w:val="24"/>
          <w:szCs w:val="24"/>
        </w:rPr>
        <w:t xml:space="preserve"> </w:t>
      </w:r>
      <w:proofErr w:type="spellStart"/>
      <w:r w:rsidR="00E514FE" w:rsidRPr="00A42658">
        <w:rPr>
          <w:b/>
          <w:i/>
          <w:sz w:val="24"/>
          <w:szCs w:val="24"/>
          <w:lang w:val="en-US"/>
        </w:rPr>
        <w:t>r</w:t>
      </w:r>
      <w:r w:rsidR="00E514FE" w:rsidRPr="00A42658">
        <w:rPr>
          <w:b/>
          <w:i/>
          <w:sz w:val="24"/>
          <w:szCs w:val="24"/>
          <w:vertAlign w:val="subscript"/>
          <w:lang w:val="en-US"/>
        </w:rPr>
        <w:t>i</w:t>
      </w:r>
      <w:proofErr w:type="spellEnd"/>
    </w:p>
    <w:p w:rsidR="007D5762" w:rsidRPr="00A42658" w:rsidRDefault="00BB4410" w:rsidP="00BB4410">
      <w:pPr>
        <w:spacing w:line="357" w:lineRule="exact"/>
        <w:rPr>
          <w:sz w:val="24"/>
          <w:szCs w:val="24"/>
        </w:rPr>
      </w:pPr>
      <w:r w:rsidRPr="00A42658">
        <w:rPr>
          <w:sz w:val="24"/>
          <w:szCs w:val="24"/>
        </w:rPr>
        <w:t>5. Определить среднее значение оценки качества ПС по формуле (1).</w:t>
      </w:r>
    </w:p>
    <w:p w:rsidR="001A27F7" w:rsidRPr="00A42658" w:rsidRDefault="001A27F7" w:rsidP="001A27F7">
      <w:pPr>
        <w:spacing w:line="357" w:lineRule="exact"/>
        <w:rPr>
          <w:sz w:val="24"/>
          <w:szCs w:val="24"/>
        </w:rPr>
      </w:pPr>
      <w:r w:rsidRPr="00A4265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10B871" wp14:editId="3C809BF2">
            <wp:simplePos x="0" y="0"/>
            <wp:positionH relativeFrom="column">
              <wp:posOffset>352425</wp:posOffset>
            </wp:positionH>
            <wp:positionV relativeFrom="paragraph">
              <wp:posOffset>44450</wp:posOffset>
            </wp:positionV>
            <wp:extent cx="3295650" cy="5238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2658">
        <w:rPr>
          <w:sz w:val="24"/>
          <w:szCs w:val="24"/>
        </w:rPr>
        <w:t>6. Представить выходные данные:</w:t>
      </w:r>
    </w:p>
    <w:p w:rsidR="001A27F7" w:rsidRDefault="001A27F7" w:rsidP="001A27F7">
      <w:pPr>
        <w:spacing w:line="357" w:lineRule="exact"/>
        <w:rPr>
          <w:sz w:val="24"/>
          <w:szCs w:val="24"/>
        </w:rPr>
      </w:pPr>
      <w:r w:rsidRPr="00A42658">
        <w:rPr>
          <w:sz w:val="24"/>
          <w:szCs w:val="24"/>
        </w:rPr>
        <w:t>- перечень всех показателей с оценкой 0 с указанием причин такой оценки;</w:t>
      </w:r>
    </w:p>
    <w:p w:rsidR="00A75764" w:rsidRPr="00A42658" w:rsidRDefault="00A75764" w:rsidP="001A27F7">
      <w:pPr>
        <w:spacing w:line="357" w:lineRule="exact"/>
        <w:rPr>
          <w:sz w:val="24"/>
          <w:szCs w:val="24"/>
        </w:rPr>
      </w:pPr>
      <w:r>
        <w:rPr>
          <w:sz w:val="24"/>
          <w:szCs w:val="24"/>
        </w:rPr>
        <w:t xml:space="preserve">- вывод по </w:t>
      </w:r>
      <w:r w:rsidRPr="00A75764">
        <w:rPr>
          <w:sz w:val="24"/>
          <w:szCs w:val="24"/>
        </w:rPr>
        <w:t>Обобщённ</w:t>
      </w:r>
      <w:r>
        <w:rPr>
          <w:sz w:val="24"/>
          <w:szCs w:val="24"/>
        </w:rPr>
        <w:t>ому</w:t>
      </w:r>
      <w:r w:rsidRPr="00A75764">
        <w:rPr>
          <w:sz w:val="24"/>
          <w:szCs w:val="24"/>
        </w:rPr>
        <w:t xml:space="preserve"> показател</w:t>
      </w:r>
      <w:r>
        <w:rPr>
          <w:sz w:val="24"/>
          <w:szCs w:val="24"/>
        </w:rPr>
        <w:t>ю</w:t>
      </w:r>
      <w:r w:rsidRPr="00A75764">
        <w:rPr>
          <w:sz w:val="24"/>
          <w:szCs w:val="24"/>
        </w:rPr>
        <w:t xml:space="preserve"> качества</w:t>
      </w:r>
      <w:r>
        <w:rPr>
          <w:sz w:val="24"/>
          <w:szCs w:val="24"/>
        </w:rPr>
        <w:t>;</w:t>
      </w:r>
    </w:p>
    <w:p w:rsidR="001A27F7" w:rsidRPr="00A42658" w:rsidRDefault="001A27F7" w:rsidP="001A27F7">
      <w:pPr>
        <w:spacing w:line="357" w:lineRule="exact"/>
        <w:rPr>
          <w:sz w:val="24"/>
          <w:szCs w:val="24"/>
        </w:rPr>
      </w:pPr>
      <w:r w:rsidRPr="00A42658">
        <w:rPr>
          <w:sz w:val="24"/>
          <w:szCs w:val="24"/>
        </w:rPr>
        <w:t>- гистограмму, показывающую распределение показателей по интервалам оценок</w:t>
      </w:r>
      <w:r w:rsidR="00A75764">
        <w:rPr>
          <w:sz w:val="24"/>
          <w:szCs w:val="24"/>
        </w:rPr>
        <w:t>.</w:t>
      </w:r>
      <w:bookmarkStart w:id="0" w:name="_GoBack"/>
      <w:bookmarkEnd w:id="0"/>
      <w:r w:rsidRPr="00A42658">
        <w:rPr>
          <w:noProof/>
          <w:sz w:val="24"/>
          <w:szCs w:val="24"/>
        </w:rPr>
        <w:t xml:space="preserve"> </w:t>
      </w:r>
    </w:p>
    <w:sectPr w:rsidR="001A27F7" w:rsidRPr="00A42658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2"/>
    <w:rsid w:val="00070639"/>
    <w:rsid w:val="00127FD0"/>
    <w:rsid w:val="001A27F7"/>
    <w:rsid w:val="00246082"/>
    <w:rsid w:val="0025364A"/>
    <w:rsid w:val="002908D5"/>
    <w:rsid w:val="002E2244"/>
    <w:rsid w:val="003952F4"/>
    <w:rsid w:val="004F1B25"/>
    <w:rsid w:val="00557952"/>
    <w:rsid w:val="00577BD2"/>
    <w:rsid w:val="005C5AAD"/>
    <w:rsid w:val="0062512F"/>
    <w:rsid w:val="0068181F"/>
    <w:rsid w:val="006C1EFF"/>
    <w:rsid w:val="0072223A"/>
    <w:rsid w:val="0079767C"/>
    <w:rsid w:val="007D5762"/>
    <w:rsid w:val="00921DF9"/>
    <w:rsid w:val="009D3B78"/>
    <w:rsid w:val="00A07F1A"/>
    <w:rsid w:val="00A42658"/>
    <w:rsid w:val="00A75764"/>
    <w:rsid w:val="00A90336"/>
    <w:rsid w:val="00B95A31"/>
    <w:rsid w:val="00BB4410"/>
    <w:rsid w:val="00C206E9"/>
    <w:rsid w:val="00C72BB6"/>
    <w:rsid w:val="00CA45E1"/>
    <w:rsid w:val="00E418C0"/>
    <w:rsid w:val="00E47D2D"/>
    <w:rsid w:val="00E514FE"/>
    <w:rsid w:val="00ED0097"/>
    <w:rsid w:val="00E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0C293-A5C9-4401-A048-EEEE12BA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1380</Words>
  <Characters>7867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Алла</cp:lastModifiedBy>
  <cp:revision>30</cp:revision>
  <dcterms:created xsi:type="dcterms:W3CDTF">2019-11-17T17:28:00Z</dcterms:created>
  <dcterms:modified xsi:type="dcterms:W3CDTF">2022-01-11T22:31:00Z</dcterms:modified>
</cp:coreProperties>
</file>