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840EC2" w:rsidRDefault="00840EC2" w:rsidP="00840EC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P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:rsidR="00840EC2" w:rsidRPr="00840EC2" w:rsidRDefault="00840EC2" w:rsidP="00840E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программного модуля для учета</w:t>
      </w:r>
    </w:p>
    <w:p w:rsidR="00840EC2" w:rsidRPr="00840EC2" w:rsidRDefault="00840EC2" w:rsidP="00840E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 фармацевтической компании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:rsidR="00840EC2" w:rsidRDefault="00840EC2" w:rsidP="00840E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Стародубцев Максим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:rsidR="00840EC2" w:rsidRDefault="00840EC2" w:rsidP="00840EC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:rsidR="00840EC2" w:rsidRDefault="00840EC2" w:rsidP="00840E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40EC2" w:rsidRDefault="00840EC2" w:rsidP="00840EC2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840EC2" w:rsidRDefault="00840EC2" w:rsidP="00840EC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840EC2" w:rsidRDefault="00840EC2" w:rsidP="00840EC2">
      <w:pPr>
        <w:sectPr w:rsidR="00840E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530" w:rsidRDefault="00840EC2" w:rsidP="00CF4530">
      <w:pPr>
        <w:pStyle w:val="a3"/>
        <w:shd w:val="clear" w:color="auto" w:fill="FFFFFF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r w:rsidRPr="00840EC2">
        <w:rPr>
          <w:b/>
          <w:bCs/>
          <w:color w:val="000000"/>
          <w:sz w:val="28"/>
          <w:szCs w:val="28"/>
        </w:rPr>
        <w:lastRenderedPageBreak/>
        <w:t>Введение</w:t>
      </w:r>
    </w:p>
    <w:p w:rsidR="00CF4530" w:rsidRPr="00CF4530" w:rsidRDefault="00CF4530" w:rsidP="00CF453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Важной частью здравоохранения является фармацевтическая служба, призванная обеспечить население своевременной и высококачественной лекарственной помощью. Задачей фармацевтической службы является более полное удовлетворение потребностей населения и ЛПУ в лекарственных средствах, развитии сети аптечных учреждений, повышении уровня подготовки и совершенствовании фармацевтических кадров.</w:t>
      </w: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Общедоступность лекарственной помощи обеспечивается развитием сети аптек и аптечных пунктов их максимальное приближении к населению.</w:t>
      </w: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Совместная деятельность врачей и провизоров по определению потребности в лекарственных средствах и распределению их ресурсов, систематическое информирование врачей о наличии медикаментов и перспективах снабжения ими улучшает обеспечение лекарствами населения.</w:t>
      </w: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Для обеспечения аптек ЛС существует сеть фармацевтический дистрибьюторов, которые имеют современно организованные аптечные склады, для хранения медицинских товаров.</w:t>
      </w:r>
    </w:p>
    <w:p w:rsidR="00CF4530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  <w:sectPr w:rsidR="00CF45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40EC2">
        <w:rPr>
          <w:color w:val="000000"/>
          <w:sz w:val="28"/>
          <w:szCs w:val="28"/>
        </w:rPr>
        <w:t>Современный аптечный склад - это сложное техническое сооружение, которое имеет определенную структуру. Складские помещения располагают таким образом, чтобы обеспечивалась функциональная взаимосвязь между всеми участками склада.</w:t>
      </w:r>
    </w:p>
    <w:p w:rsidR="00CF4530" w:rsidRDefault="00CF4530" w:rsidP="00CF4530">
      <w:pPr>
        <w:pStyle w:val="a3"/>
        <w:shd w:val="clear" w:color="auto" w:fill="FFFFFF"/>
        <w:spacing w:before="0" w:beforeAutospacing="0" w:after="285" w:afterAutospacing="0"/>
        <w:outlineLvl w:val="1"/>
        <w:rPr>
          <w:b/>
          <w:color w:val="000000"/>
          <w:sz w:val="28"/>
          <w:szCs w:val="28"/>
        </w:rPr>
      </w:pPr>
      <w:r w:rsidRPr="00CF4530"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3D7578" w:rsidRDefault="00C73111" w:rsidP="00CF45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9095E">
        <w:rPr>
          <w:rFonts w:ascii="Times New Roman" w:hAnsi="Times New Roman" w:cs="Times New Roman"/>
          <w:sz w:val="28"/>
          <w:szCs w:val="28"/>
        </w:rPr>
        <w:t>птечный склад РУП "Аптечный мир</w:t>
      </w:r>
      <w:bookmarkStart w:id="0" w:name="_GoBack"/>
      <w:bookmarkEnd w:id="0"/>
      <w:r w:rsidR="00CF4530" w:rsidRPr="00CF4530">
        <w:rPr>
          <w:rFonts w:ascii="Times New Roman" w:hAnsi="Times New Roman" w:cs="Times New Roman"/>
          <w:sz w:val="28"/>
          <w:szCs w:val="28"/>
        </w:rPr>
        <w:t>" осуществляет оптовую продажу лекарственных препаратов различным аптекам республики. аптечного склада</w:t>
      </w:r>
      <w:r w:rsidR="00CF4530"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получающей запросы на лекарства от аптеки. Запросы рассматриваются администрацией </w:t>
      </w:r>
      <w:r w:rsidR="00CF4530" w:rsidRPr="00CF4530">
        <w:rPr>
          <w:rFonts w:ascii="Times New Roman" w:hAnsi="Times New Roman" w:cs="Times New Roman"/>
          <w:sz w:val="28"/>
          <w:szCs w:val="28"/>
        </w:rPr>
        <w:t>аптечного склада</w:t>
      </w:r>
      <w:r w:rsidR="00CF4530"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информации об аптеках и лекарствах. При этом проверяется и обновляется список лекарств, проверяются записи об аптеках. Если требуемое лекарство имеется в наличии, администрация информирует клиента о стоимости. </w:t>
      </w:r>
      <w:r w:rsidR="00CF4530" w:rsidRPr="00CF4530">
        <w:rPr>
          <w:rFonts w:ascii="Times New Roman" w:hAnsi="Times New Roman" w:cs="Times New Roman"/>
          <w:sz w:val="28"/>
          <w:szCs w:val="28"/>
        </w:rPr>
        <w:t>Аптечный склад</w:t>
      </w:r>
      <w:r w:rsidR="00CF4530"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 от производителей новые лекарства. При их поступлении в </w:t>
      </w:r>
      <w:r w:rsidR="00CF4530" w:rsidRPr="00CF4530">
        <w:rPr>
          <w:rFonts w:ascii="Times New Roman" w:hAnsi="Times New Roman" w:cs="Times New Roman"/>
          <w:sz w:val="28"/>
          <w:szCs w:val="28"/>
        </w:rPr>
        <w:t>аптечный склад</w:t>
      </w:r>
      <w:r w:rsidR="00CF4530"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необходимая информация о новых лекарствах фиксируется. Информация об аптеках содержится отдельно от записей об лекарстве. Администрация склада регулярно готовит отчеты за определенный период времени об аптеках, производителях, лекарствах, о продаже лекарств и об их приобретении. </w:t>
      </w:r>
      <w:r w:rsidR="005F2B15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CF4530" w:rsidRPr="00CF4530">
        <w:rPr>
          <w:rFonts w:ascii="Times New Roman" w:hAnsi="Times New Roman" w:cs="Times New Roman"/>
          <w:sz w:val="28"/>
          <w:szCs w:val="28"/>
        </w:rPr>
        <w:t xml:space="preserve"> может быть описана данными, сгруппированными следующим образом:</w:t>
      </w:r>
    </w:p>
    <w:p w:rsidR="003D7578" w:rsidRPr="003D7578" w:rsidRDefault="003D7578" w:rsidP="003D757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7578">
        <w:rPr>
          <w:rFonts w:ascii="Times New Roman" w:hAnsi="Times New Roman" w:cs="Times New Roman"/>
          <w:sz w:val="28"/>
          <w:szCs w:val="28"/>
        </w:rPr>
        <w:t>Л</w:t>
      </w:r>
      <w:r w:rsidR="00CF4530" w:rsidRPr="003D7578">
        <w:rPr>
          <w:rFonts w:ascii="Times New Roman" w:hAnsi="Times New Roman" w:cs="Times New Roman"/>
          <w:sz w:val="28"/>
          <w:szCs w:val="28"/>
        </w:rPr>
        <w:t>екарства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3D7578">
        <w:rPr>
          <w:rFonts w:ascii="Times New Roman" w:hAnsi="Times New Roman" w:cs="Times New Roman"/>
          <w:sz w:val="28"/>
          <w:szCs w:val="28"/>
        </w:rPr>
        <w:t>(</w:t>
      </w:r>
      <w:r w:rsidR="00CF4530" w:rsidRPr="003D7578">
        <w:rPr>
          <w:rFonts w:ascii="Times New Roman" w:hAnsi="Times New Roman"/>
          <w:sz w:val="28"/>
          <w:szCs w:val="28"/>
        </w:rPr>
        <w:t>код лекарства, название лекарства, код производителя, код типа лекарства, цена(руб.)</w:t>
      </w:r>
      <w:r w:rsidR="00CF4530" w:rsidRPr="003D757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3D7578" w:rsidRPr="003D7578" w:rsidRDefault="003D7578" w:rsidP="003D757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CF4530" w:rsidRPr="003D7578">
        <w:rPr>
          <w:rFonts w:ascii="Times New Roman" w:hAnsi="Times New Roman" w:cs="Times New Roman"/>
          <w:sz w:val="28"/>
          <w:szCs w:val="28"/>
        </w:rPr>
        <w:t>птека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3D7578">
        <w:rPr>
          <w:rFonts w:ascii="Times New Roman" w:hAnsi="Times New Roman" w:cs="Times New Roman"/>
          <w:sz w:val="28"/>
          <w:szCs w:val="28"/>
        </w:rPr>
        <w:t>(</w:t>
      </w:r>
      <w:r w:rsidR="00CF4530" w:rsidRPr="003D7578">
        <w:rPr>
          <w:rFonts w:ascii="Times New Roman" w:hAnsi="Times New Roman"/>
          <w:sz w:val="28"/>
          <w:szCs w:val="28"/>
        </w:rPr>
        <w:t>номер аптеки, название аптеки, адрес аптеки, номер телефона</w:t>
      </w:r>
      <w:r w:rsidR="00CF4530" w:rsidRPr="003D757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3D7578" w:rsidRPr="003D7578" w:rsidRDefault="003D7578" w:rsidP="003D757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F4530" w:rsidRPr="003D7578">
        <w:rPr>
          <w:rFonts w:ascii="Times New Roman" w:hAnsi="Times New Roman" w:cs="Times New Roman"/>
          <w:sz w:val="28"/>
          <w:szCs w:val="28"/>
        </w:rPr>
        <w:t>аявка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3D7578">
        <w:rPr>
          <w:rFonts w:ascii="Times New Roman" w:hAnsi="Times New Roman" w:cs="Times New Roman"/>
          <w:sz w:val="28"/>
          <w:szCs w:val="28"/>
        </w:rPr>
        <w:t>(</w:t>
      </w:r>
      <w:r w:rsidR="00CF4530" w:rsidRPr="003D7578">
        <w:rPr>
          <w:rFonts w:ascii="Times New Roman" w:hAnsi="Times New Roman"/>
          <w:sz w:val="28"/>
          <w:szCs w:val="28"/>
        </w:rPr>
        <w:t>номер заявки, дата составления заявки, номер аптеки, дата выполнения заявки</w:t>
      </w:r>
      <w:r w:rsidR="00CF4530" w:rsidRPr="003D757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3D7578" w:rsidRPr="003D7578" w:rsidRDefault="003D7578" w:rsidP="003D757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F4530" w:rsidRPr="003D7578">
        <w:rPr>
          <w:rFonts w:ascii="Times New Roman" w:hAnsi="Times New Roman" w:cs="Times New Roman"/>
          <w:sz w:val="28"/>
          <w:szCs w:val="28"/>
        </w:rPr>
        <w:t>акупка лекарственных препаратов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3D7578">
        <w:rPr>
          <w:rFonts w:ascii="Times New Roman" w:hAnsi="Times New Roman" w:cs="Times New Roman"/>
          <w:sz w:val="28"/>
          <w:szCs w:val="28"/>
        </w:rPr>
        <w:t>(</w:t>
      </w:r>
      <w:r w:rsidR="00CF4530" w:rsidRPr="003D7578">
        <w:rPr>
          <w:rFonts w:ascii="Times New Roman" w:hAnsi="Times New Roman"/>
          <w:sz w:val="28"/>
          <w:szCs w:val="28"/>
        </w:rPr>
        <w:t>номер заявки, код лекарства, количество (шт.)</w:t>
      </w:r>
      <w:r w:rsidR="00CF4530" w:rsidRPr="003D757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3D7578" w:rsidRPr="003D7578" w:rsidRDefault="003D7578" w:rsidP="003D757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F4530" w:rsidRPr="003D7578">
        <w:rPr>
          <w:rFonts w:ascii="Times New Roman" w:hAnsi="Times New Roman" w:cs="Times New Roman"/>
          <w:sz w:val="28"/>
          <w:szCs w:val="28"/>
        </w:rPr>
        <w:t>роизводитель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3D7578">
        <w:rPr>
          <w:rFonts w:ascii="Times New Roman" w:hAnsi="Times New Roman" w:cs="Times New Roman"/>
          <w:sz w:val="28"/>
          <w:szCs w:val="28"/>
        </w:rPr>
        <w:t>(код производителя, ФИО, номер телефона, адрес),</w:t>
      </w:r>
    </w:p>
    <w:p w:rsidR="00CF4530" w:rsidRPr="003D7578" w:rsidRDefault="003D7578" w:rsidP="003D757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4530" w:rsidRPr="003D7578">
        <w:rPr>
          <w:rFonts w:ascii="Times New Roman" w:hAnsi="Times New Roman" w:cs="Times New Roman"/>
          <w:sz w:val="28"/>
          <w:szCs w:val="28"/>
        </w:rPr>
        <w:t>ип лекарства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530" w:rsidRPr="003D7578">
        <w:rPr>
          <w:rFonts w:ascii="Times New Roman" w:hAnsi="Times New Roman" w:cs="Times New Roman"/>
          <w:sz w:val="28"/>
          <w:szCs w:val="28"/>
        </w:rPr>
        <w:t>(код типа лекарства, тип).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6"/>
        <w:gridCol w:w="1661"/>
        <w:gridCol w:w="1421"/>
        <w:gridCol w:w="4447"/>
      </w:tblGrid>
      <w:tr w:rsidR="003D7578" w:rsidRPr="007F2AA9" w:rsidTr="00362538">
        <w:tc>
          <w:tcPr>
            <w:tcW w:w="9345" w:type="dxa"/>
            <w:gridSpan w:val="4"/>
          </w:tcPr>
          <w:p w:rsidR="003D7578" w:rsidRPr="003D7578" w:rsidRDefault="003D7578" w:rsidP="003D7578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D7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Application</w:t>
            </w:r>
          </w:p>
        </w:tc>
      </w:tr>
      <w:tr w:rsidR="003D7578" w:rsidRPr="007F2AA9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66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44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7578" w:rsidRPr="007F2AA9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idapplication</w:t>
            </w:r>
            <w:proofErr w:type="spellEnd"/>
          </w:p>
        </w:tc>
        <w:tc>
          <w:tcPr>
            <w:tcW w:w="166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NN AI</w:t>
            </w:r>
          </w:p>
        </w:tc>
        <w:tc>
          <w:tcPr>
            <w:tcW w:w="444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заявки</w:t>
            </w:r>
          </w:p>
        </w:tc>
      </w:tr>
      <w:tr w:rsidR="003D7578" w:rsidRPr="007F2AA9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date_application</w:t>
            </w:r>
            <w:proofErr w:type="spellEnd"/>
          </w:p>
        </w:tc>
        <w:tc>
          <w:tcPr>
            <w:tcW w:w="166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44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58">
              <w:rPr>
                <w:rFonts w:ascii="Times New Roman" w:hAnsi="Times New Roman" w:cs="Times New Roman"/>
                <w:sz w:val="24"/>
                <w:szCs w:val="24"/>
              </w:rPr>
              <w:t>Дата составления заявки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7578" w:rsidRPr="007F2AA9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idpharmacy</w:t>
            </w:r>
            <w:proofErr w:type="spellEnd"/>
          </w:p>
        </w:tc>
        <w:tc>
          <w:tcPr>
            <w:tcW w:w="166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44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аптеки</w:t>
            </w:r>
          </w:p>
        </w:tc>
      </w:tr>
      <w:tr w:rsidR="003D7578" w:rsidRPr="007F2AA9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completion_date</w:t>
            </w:r>
            <w:proofErr w:type="spellEnd"/>
          </w:p>
        </w:tc>
        <w:tc>
          <w:tcPr>
            <w:tcW w:w="166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44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</w:rPr>
              <w:t>Дата выполнения заявки</w:t>
            </w:r>
          </w:p>
        </w:tc>
      </w:tr>
    </w:tbl>
    <w:p w:rsidR="003D7578" w:rsidRPr="007F2AA9" w:rsidRDefault="003D7578" w:rsidP="003D7578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2"/>
        <w:gridCol w:w="1931"/>
        <w:gridCol w:w="1408"/>
        <w:gridCol w:w="4324"/>
      </w:tblGrid>
      <w:tr w:rsidR="003D7578" w:rsidRPr="00266AB1" w:rsidTr="00362538">
        <w:tc>
          <w:tcPr>
            <w:tcW w:w="10682" w:type="dxa"/>
            <w:gridSpan w:val="4"/>
          </w:tcPr>
          <w:p w:rsidR="003D7578" w:rsidRPr="00D15945" w:rsidRDefault="003D7578" w:rsidP="003625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Manufacturer</w:t>
            </w:r>
          </w:p>
        </w:tc>
      </w:tr>
      <w:tr w:rsidR="003D7578" w:rsidRPr="00266AB1" w:rsidTr="00362538">
        <w:tc>
          <w:tcPr>
            <w:tcW w:w="120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9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1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602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7578" w:rsidRPr="00266AB1" w:rsidTr="00362538">
        <w:tc>
          <w:tcPr>
            <w:tcW w:w="120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idmanufacturer</w:t>
            </w:r>
            <w:proofErr w:type="spellEnd"/>
          </w:p>
        </w:tc>
        <w:tc>
          <w:tcPr>
            <w:tcW w:w="19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1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NN AI</w:t>
            </w:r>
          </w:p>
        </w:tc>
        <w:tc>
          <w:tcPr>
            <w:tcW w:w="602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Pr="00D15945">
              <w:rPr>
                <w:rFonts w:ascii="Times New Roman" w:hAnsi="Times New Roman" w:cs="Times New Roman"/>
                <w:sz w:val="24"/>
                <w:szCs w:val="24"/>
              </w:rPr>
              <w:t>производители</w:t>
            </w:r>
          </w:p>
        </w:tc>
      </w:tr>
      <w:tr w:rsidR="003D7578" w:rsidRPr="00266AB1" w:rsidTr="00362538">
        <w:tc>
          <w:tcPr>
            <w:tcW w:w="120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51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602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3D7578" w:rsidRPr="00266AB1" w:rsidTr="00362538">
        <w:tc>
          <w:tcPr>
            <w:tcW w:w="120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phone</w:t>
            </w:r>
          </w:p>
        </w:tc>
        <w:tc>
          <w:tcPr>
            <w:tcW w:w="19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51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602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3D7578" w:rsidRPr="00266AB1" w:rsidTr="00362538">
        <w:tc>
          <w:tcPr>
            <w:tcW w:w="1203" w:type="dxa"/>
          </w:tcPr>
          <w:p w:rsidR="003D7578" w:rsidRPr="00D15945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9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151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6022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производителя</w:t>
            </w:r>
          </w:p>
        </w:tc>
      </w:tr>
    </w:tbl>
    <w:p w:rsidR="003D7578" w:rsidRPr="00266AB1" w:rsidRDefault="003D7578" w:rsidP="003D75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9"/>
        <w:gridCol w:w="1844"/>
        <w:gridCol w:w="1392"/>
        <w:gridCol w:w="4040"/>
      </w:tblGrid>
      <w:tr w:rsidR="003D7578" w:rsidRPr="00266AB1" w:rsidTr="00362538">
        <w:tc>
          <w:tcPr>
            <w:tcW w:w="10682" w:type="dxa"/>
            <w:gridSpan w:val="4"/>
          </w:tcPr>
          <w:p w:rsidR="003D7578" w:rsidRPr="00D15945" w:rsidRDefault="003D7578" w:rsidP="003625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Medicines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57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idmedicines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NN AI</w:t>
            </w:r>
          </w:p>
        </w:tc>
        <w:tc>
          <w:tcPr>
            <w:tcW w:w="57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лекарства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nazvanie_medicine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лекарства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D15945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idmanufacturer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производителя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D15945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idtype_medicine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типа лекарства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D15945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</w:tbl>
    <w:p w:rsidR="003D7578" w:rsidRPr="00266AB1" w:rsidRDefault="003D7578" w:rsidP="003D75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5"/>
        <w:gridCol w:w="1845"/>
        <w:gridCol w:w="1393"/>
        <w:gridCol w:w="3972"/>
      </w:tblGrid>
      <w:tr w:rsidR="003D7578" w:rsidRPr="00266AB1" w:rsidTr="00362538">
        <w:tc>
          <w:tcPr>
            <w:tcW w:w="9345" w:type="dxa"/>
            <w:gridSpan w:val="4"/>
          </w:tcPr>
          <w:p w:rsidR="003D7578" w:rsidRPr="00DA5134" w:rsidRDefault="003D7578" w:rsidP="003625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51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Pharmacy</w:t>
            </w:r>
          </w:p>
        </w:tc>
      </w:tr>
      <w:tr w:rsidR="003D7578" w:rsidRPr="00266AB1" w:rsidTr="00362538">
        <w:tc>
          <w:tcPr>
            <w:tcW w:w="213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9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97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7578" w:rsidRPr="00266AB1" w:rsidTr="00362538">
        <w:tc>
          <w:tcPr>
            <w:tcW w:w="213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5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idpharmacy</w:t>
            </w:r>
            <w:proofErr w:type="spellEnd"/>
          </w:p>
        </w:tc>
        <w:tc>
          <w:tcPr>
            <w:tcW w:w="18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9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NN AI</w:t>
            </w:r>
          </w:p>
        </w:tc>
        <w:tc>
          <w:tcPr>
            <w:tcW w:w="397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аптеки</w:t>
            </w:r>
          </w:p>
        </w:tc>
      </w:tr>
      <w:tr w:rsidR="003D7578" w:rsidRPr="00266AB1" w:rsidTr="00362538">
        <w:tc>
          <w:tcPr>
            <w:tcW w:w="213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5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nazvanie_pharmacy</w:t>
            </w:r>
            <w:proofErr w:type="spellEnd"/>
          </w:p>
        </w:tc>
        <w:tc>
          <w:tcPr>
            <w:tcW w:w="18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39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972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аптеки</w:t>
            </w:r>
          </w:p>
        </w:tc>
      </w:tr>
      <w:tr w:rsidR="003D7578" w:rsidRPr="00266AB1" w:rsidTr="00362538">
        <w:tc>
          <w:tcPr>
            <w:tcW w:w="2135" w:type="dxa"/>
          </w:tcPr>
          <w:p w:rsidR="003D7578" w:rsidRPr="00DA5134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5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address_pharmacy</w:t>
            </w:r>
            <w:proofErr w:type="spellEnd"/>
          </w:p>
        </w:tc>
        <w:tc>
          <w:tcPr>
            <w:tcW w:w="18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39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972" w:type="dxa"/>
          </w:tcPr>
          <w:p w:rsidR="003D7578" w:rsidRPr="00DA5134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аптеки</w:t>
            </w:r>
          </w:p>
        </w:tc>
      </w:tr>
      <w:tr w:rsidR="003D7578" w:rsidRPr="00266AB1" w:rsidTr="00362538">
        <w:tc>
          <w:tcPr>
            <w:tcW w:w="2135" w:type="dxa"/>
          </w:tcPr>
          <w:p w:rsidR="003D7578" w:rsidRPr="00DA5134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5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phone_pharmacy</w:t>
            </w:r>
            <w:proofErr w:type="spellEnd"/>
          </w:p>
        </w:tc>
        <w:tc>
          <w:tcPr>
            <w:tcW w:w="1845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393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972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</w:tbl>
    <w:p w:rsidR="003D7578" w:rsidRPr="00266AB1" w:rsidRDefault="003D7578" w:rsidP="003D75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9"/>
        <w:gridCol w:w="1316"/>
        <w:gridCol w:w="1387"/>
        <w:gridCol w:w="3973"/>
      </w:tblGrid>
      <w:tr w:rsidR="003D7578" w:rsidRPr="00266AB1" w:rsidTr="00362538">
        <w:tc>
          <w:tcPr>
            <w:tcW w:w="10682" w:type="dxa"/>
            <w:gridSpan w:val="4"/>
          </w:tcPr>
          <w:p w:rsidR="003D7578" w:rsidRPr="00DA5134" w:rsidRDefault="003D7578" w:rsidP="003625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51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Purchase</w:t>
            </w:r>
            <w:r w:rsidRPr="00DA5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DA51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of</w:t>
            </w:r>
            <w:r w:rsidRPr="00DA5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DA51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medicines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57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idpurchase_of_medicines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NN AI</w:t>
            </w:r>
          </w:p>
        </w:tc>
        <w:tc>
          <w:tcPr>
            <w:tcW w:w="5787" w:type="dxa"/>
          </w:tcPr>
          <w:p w:rsidR="003D7578" w:rsidRPr="004647B0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закупки</w:t>
            </w:r>
            <w:r w:rsidRPr="004647B0"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лекарственных препаратов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idapplication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заявки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4647B0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idmedicines</w:t>
            </w:r>
            <w:proofErr w:type="spellEnd"/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лекарства</w:t>
            </w:r>
          </w:p>
        </w:tc>
      </w:tr>
      <w:tr w:rsidR="003D7578" w:rsidRPr="00266AB1" w:rsidTr="00362538">
        <w:tc>
          <w:tcPr>
            <w:tcW w:w="1511" w:type="dxa"/>
          </w:tcPr>
          <w:p w:rsidR="003D7578" w:rsidRPr="004647B0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88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98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5787" w:type="dxa"/>
          </w:tcPr>
          <w:p w:rsidR="003D7578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лекарств</w:t>
            </w:r>
          </w:p>
        </w:tc>
      </w:tr>
    </w:tbl>
    <w:p w:rsidR="003D7578" w:rsidRPr="00266AB1" w:rsidRDefault="003D7578" w:rsidP="003D75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6"/>
        <w:gridCol w:w="1790"/>
        <w:gridCol w:w="1411"/>
        <w:gridCol w:w="4328"/>
      </w:tblGrid>
      <w:tr w:rsidR="003D7578" w:rsidRPr="00266AB1" w:rsidTr="00362538">
        <w:tc>
          <w:tcPr>
            <w:tcW w:w="9345" w:type="dxa"/>
            <w:gridSpan w:val="4"/>
          </w:tcPr>
          <w:p w:rsidR="003D7578" w:rsidRPr="004647B0" w:rsidRDefault="003D7578" w:rsidP="003625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47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  <w:r w:rsidRPr="0046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4647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medicine</w:t>
            </w:r>
          </w:p>
        </w:tc>
      </w:tr>
      <w:tr w:rsidR="003D7578" w:rsidRPr="00266AB1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7578" w:rsidRPr="00266AB1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idtype_medicine</w:t>
            </w:r>
            <w:proofErr w:type="spellEnd"/>
          </w:p>
        </w:tc>
        <w:tc>
          <w:tcPr>
            <w:tcW w:w="15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NN AI</w:t>
            </w:r>
          </w:p>
        </w:tc>
        <w:tc>
          <w:tcPr>
            <w:tcW w:w="45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типа лекарств</w:t>
            </w:r>
          </w:p>
        </w:tc>
      </w:tr>
      <w:tr w:rsidR="003D7578" w:rsidRPr="00266AB1" w:rsidTr="00362538">
        <w:tc>
          <w:tcPr>
            <w:tcW w:w="18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1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1426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87" w:type="dxa"/>
          </w:tcPr>
          <w:p w:rsidR="003D7578" w:rsidRPr="00266AB1" w:rsidRDefault="003D7578" w:rsidP="003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лекарства</w:t>
            </w:r>
          </w:p>
        </w:tc>
      </w:tr>
    </w:tbl>
    <w:p w:rsidR="003D7578" w:rsidRDefault="003D7578" w:rsidP="003D757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3D7578" w:rsidRDefault="003D7578" w:rsidP="003D757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D7578" w:rsidRPr="003D7578" w:rsidRDefault="003D7578" w:rsidP="003D7578">
      <w:pPr>
        <w:pStyle w:val="a4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6DAA6A5" wp14:editId="5D37C0E3">
            <wp:extent cx="3994150" cy="3295015"/>
            <wp:effectExtent l="0" t="0" r="6350" b="635"/>
            <wp:docPr id="5" name="Рисунок 1" descr="C:\Users\User\AppData\Local\Microsoft\Windows\INetCache\Content.Word\12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13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Default="003D7578" w:rsidP="003D7578">
      <w:pPr>
        <w:jc w:val="center"/>
        <w:rPr>
          <w:lang w:eastAsia="ru-RU"/>
        </w:rPr>
      </w:pPr>
      <w:r w:rsidRPr="00861646">
        <w:rPr>
          <w:lang w:eastAsia="ru-RU"/>
        </w:rPr>
        <w:t>Рис. 1. Начальная контекстная диаграмма.</w:t>
      </w:r>
    </w:p>
    <w:p w:rsidR="003D7578" w:rsidRDefault="003D7578" w:rsidP="003D7578">
      <w:pPr>
        <w:jc w:val="center"/>
      </w:pPr>
      <w:r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5F9C7FE" wp14:editId="4A7A1F3C">
            <wp:extent cx="4373880" cy="3355975"/>
            <wp:effectExtent l="0" t="0" r="7620" b="0"/>
            <wp:docPr id="8" name="Рисунок 8" descr="C:\Users\User\AppData\Local\Microsoft\Windows\INetCache\Content.Word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123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Default="003D7578" w:rsidP="003D7578">
      <w:pPr>
        <w:jc w:val="center"/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2</w:t>
      </w:r>
      <w:r w:rsidRPr="00861646">
        <w:rPr>
          <w:lang w:eastAsia="ru-RU"/>
        </w:rPr>
        <w:t>. Диаграмма "сущность-связь".</w:t>
      </w:r>
    </w:p>
    <w:p w:rsidR="003D7578" w:rsidRDefault="003D7578" w:rsidP="003D7578">
      <w:pPr>
        <w:jc w:val="center"/>
        <w:rPr>
          <w:lang w:eastAsia="ru-RU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7422AEA0" wp14:editId="71921C2B">
            <wp:extent cx="5940425" cy="2847975"/>
            <wp:effectExtent l="0" t="0" r="3175" b="9525"/>
            <wp:docPr id="17" name="Рисунок 17" descr="C:\Users\User\AppData\Local\Microsoft\Windows\INetCache\Content.Word\6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67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578">
        <w:rPr>
          <w:lang w:eastAsia="ru-RU"/>
        </w:rPr>
        <w:t xml:space="preserve"> </w:t>
      </w:r>
      <w:r w:rsidRPr="00861646">
        <w:rPr>
          <w:lang w:eastAsia="ru-RU"/>
        </w:rPr>
        <w:t xml:space="preserve">Рис. </w:t>
      </w:r>
      <w:r>
        <w:rPr>
          <w:lang w:eastAsia="ru-RU"/>
        </w:rPr>
        <w:t>3</w:t>
      </w:r>
      <w:r w:rsidRPr="00861646">
        <w:rPr>
          <w:lang w:eastAsia="ru-RU"/>
        </w:rPr>
        <w:t>. Диаграмма структур данных.</w:t>
      </w:r>
    </w:p>
    <w:p w:rsidR="003D7578" w:rsidRDefault="003D7578" w:rsidP="003D7578">
      <w:r>
        <w:rPr>
          <w:noProof/>
          <w:lang w:eastAsia="ru-RU"/>
        </w:rPr>
        <w:drawing>
          <wp:inline distT="0" distB="0" distL="0" distR="0" wp14:anchorId="3C7C4B50" wp14:editId="076213F5">
            <wp:extent cx="5940425" cy="3819852"/>
            <wp:effectExtent l="0" t="0" r="3175" b="9525"/>
            <wp:docPr id="18" name="Рисунок 18" descr="C:\Users\User\AppData\Local\Microsoft\Windows\INetCache\Content.Word\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32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Pr="00982FF3" w:rsidRDefault="003D7578" w:rsidP="003D7578">
      <w:pPr>
        <w:jc w:val="center"/>
      </w:pPr>
      <w:r>
        <w:t>Рис. 4 Информационная модель</w:t>
      </w:r>
    </w:p>
    <w:p w:rsidR="00CF4530" w:rsidRPr="00CF4530" w:rsidRDefault="003D7578" w:rsidP="003D7578">
      <w:pPr>
        <w:pStyle w:val="a3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6FE68" wp14:editId="154AD039">
            <wp:extent cx="3810000" cy="4219575"/>
            <wp:effectExtent l="0" t="0" r="0" b="9525"/>
            <wp:docPr id="1" name="Рисунок 1" descr="C:\Users\admin\AppData\Local\Microsoft\Windows\INetCache\Content.Word\123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1231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05"/>
                    <a:stretch/>
                  </pic:blipFill>
                  <pic:spPr bwMode="auto">
                    <a:xfrm>
                      <a:off x="0" y="0"/>
                      <a:ext cx="3810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578" w:rsidRDefault="003D7578" w:rsidP="003D7578">
      <w:pPr>
        <w:jc w:val="center"/>
      </w:pPr>
      <w:r>
        <w:t xml:space="preserve">Рис. 5 </w:t>
      </w:r>
      <w:r>
        <w:rPr>
          <w:lang w:val="en-US"/>
        </w:rPr>
        <w:t xml:space="preserve">UML </w:t>
      </w:r>
      <w:r>
        <w:t>диаграмма</w:t>
      </w:r>
    </w:p>
    <w:p w:rsidR="002000FC" w:rsidRPr="00840EC2" w:rsidRDefault="002000FC" w:rsidP="00840EC2"/>
    <w:sectPr w:rsidR="002000FC" w:rsidRPr="00840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26F09"/>
    <w:multiLevelType w:val="hybridMultilevel"/>
    <w:tmpl w:val="05AC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3E"/>
    <w:rsid w:val="002000FC"/>
    <w:rsid w:val="003D7578"/>
    <w:rsid w:val="0059095E"/>
    <w:rsid w:val="005F2B15"/>
    <w:rsid w:val="00662DCF"/>
    <w:rsid w:val="0075653E"/>
    <w:rsid w:val="00840EC2"/>
    <w:rsid w:val="00C73111"/>
    <w:rsid w:val="00C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3D8A"/>
  <w15:chartTrackingRefBased/>
  <w15:docId w15:val="{B9116161-0DCA-4FAA-A97C-EA7C3738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7578"/>
    <w:pPr>
      <w:ind w:left="720"/>
      <w:contextualSpacing/>
    </w:pPr>
  </w:style>
  <w:style w:type="table" w:styleId="a5">
    <w:name w:val="Table Grid"/>
    <w:basedOn w:val="a1"/>
    <w:uiPriority w:val="59"/>
    <w:rsid w:val="003D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AEE6-6EAE-41CC-86FC-57ED892C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2023-02-02T14:28:00Z</dcterms:created>
  <dcterms:modified xsi:type="dcterms:W3CDTF">2023-02-10T06:37:00Z</dcterms:modified>
</cp:coreProperties>
</file>