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38384" w14:textId="77777777" w:rsidR="00C50711" w:rsidRPr="00C50711" w:rsidRDefault="00BE11DB" w:rsidP="00FB6329">
      <w:pPr>
        <w:pStyle w:val="NoSpacing"/>
        <w:rPr>
          <w:b/>
          <w:bCs/>
          <w:sz w:val="40"/>
          <w:szCs w:val="40"/>
          <w:lang w:val="en-US"/>
        </w:rPr>
      </w:pPr>
      <w:r w:rsidRPr="00C50711">
        <w:rPr>
          <w:b/>
          <w:bCs/>
          <w:sz w:val="40"/>
          <w:szCs w:val="40"/>
          <w:lang w:val="en-US"/>
        </w:rPr>
        <w:t xml:space="preserve">CBR </w:t>
      </w:r>
      <w:r w:rsidR="00C50711" w:rsidRPr="00C50711">
        <w:rPr>
          <w:b/>
          <w:bCs/>
          <w:sz w:val="40"/>
          <w:szCs w:val="40"/>
          <w:lang w:val="en-US"/>
        </w:rPr>
        <w:t>T</w:t>
      </w:r>
      <w:r w:rsidRPr="00C50711">
        <w:rPr>
          <w:b/>
          <w:bCs/>
          <w:sz w:val="40"/>
          <w:szCs w:val="40"/>
          <w:lang w:val="en-US"/>
        </w:rPr>
        <w:t xml:space="preserve">eaching </w:t>
      </w:r>
      <w:r w:rsidR="00C50711" w:rsidRPr="00C50711">
        <w:rPr>
          <w:b/>
          <w:bCs/>
          <w:sz w:val="40"/>
          <w:szCs w:val="40"/>
          <w:lang w:val="en-US"/>
        </w:rPr>
        <w:t>Q</w:t>
      </w:r>
      <w:r w:rsidRPr="00C50711">
        <w:rPr>
          <w:b/>
          <w:bCs/>
          <w:sz w:val="40"/>
          <w:szCs w:val="40"/>
          <w:lang w:val="en-US"/>
        </w:rPr>
        <w:t xml:space="preserve">uestions and </w:t>
      </w:r>
      <w:r w:rsidR="00C50711" w:rsidRPr="00C50711">
        <w:rPr>
          <w:b/>
          <w:bCs/>
          <w:sz w:val="40"/>
          <w:szCs w:val="40"/>
          <w:lang w:val="en-US"/>
        </w:rPr>
        <w:t>A</w:t>
      </w:r>
      <w:r w:rsidRPr="00C50711">
        <w:rPr>
          <w:b/>
          <w:bCs/>
          <w:sz w:val="40"/>
          <w:szCs w:val="40"/>
          <w:lang w:val="en-US"/>
        </w:rPr>
        <w:t>nswers</w:t>
      </w:r>
    </w:p>
    <w:p w14:paraId="5BA663C5" w14:textId="77777777" w:rsidR="00C50711" w:rsidRDefault="00C50711" w:rsidP="00FB6329">
      <w:pPr>
        <w:pStyle w:val="NoSpacing"/>
        <w:rPr>
          <w:lang w:val="en-US"/>
        </w:rPr>
      </w:pPr>
    </w:p>
    <w:p w14:paraId="4417799E" w14:textId="2949F1C3" w:rsidR="00FB6329" w:rsidRPr="00FB6329" w:rsidRDefault="00C50711" w:rsidP="00FB6329">
      <w:pPr>
        <w:pStyle w:val="NoSpacing"/>
        <w:rPr>
          <w:lang w:val="en-US"/>
        </w:rPr>
      </w:pPr>
      <w:r w:rsidRPr="00C50711">
        <w:rPr>
          <w:b/>
          <w:bCs/>
          <w:sz w:val="28"/>
          <w:szCs w:val="28"/>
          <w:lang w:val="en-US"/>
        </w:rPr>
        <w:t xml:space="preserve">Introduction to Bioinformatics </w:t>
      </w:r>
      <w:r w:rsidR="00FB6329" w:rsidRPr="00C50711">
        <w:rPr>
          <w:b/>
          <w:bCs/>
          <w:sz w:val="28"/>
          <w:szCs w:val="28"/>
          <w:lang w:val="en-US"/>
        </w:rPr>
        <w:br w:type="textWrapping" w:clear="all"/>
      </w:r>
      <w:r w:rsidR="00FB6329" w:rsidRPr="00FB6329">
        <w:rPr>
          <w:lang w:val="en-US"/>
        </w:rPr>
        <w:t xml:space="preserve">Target: MCL1 </w:t>
      </w:r>
    </w:p>
    <w:p w14:paraId="53A184C7" w14:textId="77777777" w:rsidR="00FB6329" w:rsidRPr="00FB6329" w:rsidRDefault="00FB6329" w:rsidP="00FB6329">
      <w:pPr>
        <w:pStyle w:val="NoSpacing"/>
        <w:rPr>
          <w:lang w:val="en-US"/>
        </w:rPr>
      </w:pPr>
      <w:r w:rsidRPr="00FB6329">
        <w:rPr>
          <w:lang w:val="en-US"/>
        </w:rPr>
        <w:t>PDB ID: 4HW3</w:t>
      </w:r>
    </w:p>
    <w:p w14:paraId="766FB316" w14:textId="77777777" w:rsidR="00FB6329" w:rsidRPr="00FB6329" w:rsidRDefault="00FB6329" w:rsidP="00FB6329">
      <w:pPr>
        <w:pStyle w:val="NoSpacing"/>
        <w:rPr>
          <w:lang w:val="en-US"/>
        </w:rPr>
      </w:pPr>
      <w:r w:rsidRPr="00FB6329">
        <w:rPr>
          <w:lang w:val="en-US"/>
        </w:rPr>
        <w:t>Description of the MCL1 target</w:t>
      </w:r>
    </w:p>
    <w:p w14:paraId="17A0417C" w14:textId="77777777" w:rsidR="00D21AE8" w:rsidRDefault="00D21AE8" w:rsidP="00FB6329">
      <w:pPr>
        <w:pStyle w:val="NoSpacing"/>
        <w:rPr>
          <w:lang w:val="en-US"/>
        </w:rPr>
      </w:pPr>
    </w:p>
    <w:p w14:paraId="5BA707FB" w14:textId="64010EC3" w:rsidR="00FB6329" w:rsidRDefault="00FB6329" w:rsidP="00FB6329">
      <w:pPr>
        <w:pStyle w:val="NoSpacing"/>
        <w:rPr>
          <w:lang w:val="en-US"/>
        </w:rPr>
      </w:pPr>
      <w:r w:rsidRPr="00FB6329">
        <w:rPr>
          <w:lang w:val="en-US"/>
        </w:rPr>
        <w:t>Discovery of Potent Myeloid Cell Leukemia 1 (Mcl-1) Inhibitors Using</w:t>
      </w:r>
      <w:r>
        <w:rPr>
          <w:lang w:val="en-US"/>
        </w:rPr>
        <w:t xml:space="preserve"> </w:t>
      </w:r>
      <w:r w:rsidRPr="00FB6329">
        <w:rPr>
          <w:lang w:val="en-US"/>
        </w:rPr>
        <w:t>Fragment-Based Methods and Structure-Based Design</w:t>
      </w:r>
    </w:p>
    <w:p w14:paraId="7ADF6A25" w14:textId="77777777" w:rsidR="00FB6329" w:rsidRPr="00FB6329" w:rsidRDefault="00FB6329" w:rsidP="00FB6329">
      <w:pPr>
        <w:pStyle w:val="NoSpacing"/>
        <w:rPr>
          <w:lang w:val="en-US"/>
        </w:rPr>
      </w:pPr>
    </w:p>
    <w:p w14:paraId="7B5EFAB3" w14:textId="77777777" w:rsidR="00FB6329" w:rsidRPr="00FB6329" w:rsidRDefault="00FB6329" w:rsidP="00FB6329">
      <w:pPr>
        <w:pStyle w:val="NoSpacing"/>
        <w:rPr>
          <w:lang w:val="en-US"/>
        </w:rPr>
      </w:pPr>
      <w:r w:rsidRPr="00FB6329">
        <w:rPr>
          <w:lang w:val="en-US"/>
        </w:rPr>
        <w:t>Myeloid cell leukemia 1 (MCL1) is a protein that is overexpressed in many types of cancer. MCL1 promotes the survival of tumor cells and results in these cells avoiding apoptosis. Targeting MCL1 with inhibitors could therefore lead to potential treatments for a variety of cancer types.</w:t>
      </w:r>
    </w:p>
    <w:p w14:paraId="05C49C04" w14:textId="77777777" w:rsidR="00FB6329" w:rsidRPr="00FB6329" w:rsidRDefault="00FB6329" w:rsidP="00FB6329">
      <w:pPr>
        <w:pStyle w:val="NoSpacing"/>
        <w:rPr>
          <w:lang w:val="en-US"/>
        </w:rPr>
      </w:pPr>
    </w:p>
    <w:p w14:paraId="62A20A03" w14:textId="77777777" w:rsidR="00FB6329" w:rsidRPr="00FB6329" w:rsidRDefault="00FB6329" w:rsidP="00FB6329">
      <w:pPr>
        <w:pStyle w:val="NoSpacing"/>
        <w:rPr>
          <w:lang w:val="en-US"/>
        </w:rPr>
      </w:pPr>
      <w:r w:rsidRPr="00FB6329">
        <w:rPr>
          <w:lang w:val="en-US"/>
        </w:rPr>
        <w:t xml:space="preserve">In recent years many MCL1 inhibitors have been developed. Some MCL1 inhibitors are in clinical trials, whereas others are already being used at the current time. Examples are: </w:t>
      </w:r>
      <w:proofErr w:type="spellStart"/>
      <w:r w:rsidRPr="00FB6329">
        <w:rPr>
          <w:lang w:val="en-US"/>
        </w:rPr>
        <w:t>Maritoclax</w:t>
      </w:r>
      <w:proofErr w:type="spellEnd"/>
      <w:r w:rsidRPr="00FB6329">
        <w:rPr>
          <w:lang w:val="en-US"/>
        </w:rPr>
        <w:t xml:space="preserve">, VU661013, AZD5991, S63845, </w:t>
      </w:r>
      <w:proofErr w:type="spellStart"/>
      <w:r w:rsidRPr="00FB6329">
        <w:rPr>
          <w:lang w:val="en-US"/>
        </w:rPr>
        <w:t>Motixafortide</w:t>
      </w:r>
      <w:proofErr w:type="spellEnd"/>
      <w:r w:rsidRPr="00FB6329">
        <w:rPr>
          <w:lang w:val="en-US"/>
        </w:rPr>
        <w:t xml:space="preserve">, (R)-(-)-Gossypol acetic acid, </w:t>
      </w:r>
      <w:proofErr w:type="spellStart"/>
      <w:r w:rsidRPr="00FB6329">
        <w:rPr>
          <w:lang w:val="en-US"/>
        </w:rPr>
        <w:t>Sabutoclax</w:t>
      </w:r>
      <w:proofErr w:type="spellEnd"/>
      <w:r w:rsidRPr="00FB6329">
        <w:rPr>
          <w:lang w:val="en-US"/>
        </w:rPr>
        <w:t xml:space="preserve">, TW-37 and Gambogic acid. </w:t>
      </w:r>
    </w:p>
    <w:p w14:paraId="7D66F6A5" w14:textId="77777777" w:rsidR="00FB6329" w:rsidRPr="00FB6329" w:rsidRDefault="00FB6329" w:rsidP="00FB6329">
      <w:pPr>
        <w:pStyle w:val="NoSpacing"/>
        <w:rPr>
          <w:lang w:val="en-US"/>
        </w:rPr>
      </w:pPr>
    </w:p>
    <w:p w14:paraId="721104CF" w14:textId="77777777" w:rsidR="00FB6329" w:rsidRPr="00FB6329" w:rsidRDefault="00FB6329" w:rsidP="00FB6329">
      <w:pPr>
        <w:pStyle w:val="NoSpacing"/>
        <w:rPr>
          <w:lang w:val="en-US"/>
        </w:rPr>
      </w:pPr>
      <w:r w:rsidRPr="00FB6329">
        <w:rPr>
          <w:lang w:val="en-US"/>
        </w:rPr>
        <w:t xml:space="preserve">The MCL1 protein is </w:t>
      </w:r>
      <w:proofErr w:type="spellStart"/>
      <w:r w:rsidRPr="00FB6329">
        <w:rPr>
          <w:lang w:val="en-US"/>
        </w:rPr>
        <w:t>ecoded</w:t>
      </w:r>
      <w:proofErr w:type="spellEnd"/>
      <w:r w:rsidRPr="00FB6329">
        <w:rPr>
          <w:lang w:val="en-US"/>
        </w:rPr>
        <w:t xml:space="preserve"> by the MCL1 gene. The protein is part of the Bcl-2 family. The Bcl-2 family is important in the regulation of apoptosis at the mitochondrion. MCL1 has two isoforms that are created through alternative splicing. Isoform 1 enhances cell survival by inhibiting apoptosis and isoform 2 promotes cell death by promoting apoptosis. MCL1 is a very important protein in the Bcl-2 family, since the loss of MCL1 gene has shown to result in embryonic death. Research has indicated that MCL1 interacts with: BAK1, BCL2L11, BID, BAD, DAD1, PMAIP1, PCNA, TCTP, and TNKS.  </w:t>
      </w:r>
    </w:p>
    <w:p w14:paraId="11F2768F" w14:textId="77777777" w:rsidR="00FB6329" w:rsidRPr="00FB6329" w:rsidRDefault="00FB6329" w:rsidP="00FB6329">
      <w:pPr>
        <w:pStyle w:val="NoSpacing"/>
        <w:rPr>
          <w:lang w:val="en-US"/>
        </w:rPr>
      </w:pPr>
    </w:p>
    <w:p w14:paraId="1DBAFB15" w14:textId="77777777" w:rsidR="00FB6329" w:rsidRPr="00FB6329" w:rsidRDefault="00FB6329" w:rsidP="00FB6329">
      <w:pPr>
        <w:pStyle w:val="NoSpacing"/>
        <w:rPr>
          <w:lang w:val="en-US"/>
        </w:rPr>
      </w:pPr>
      <w:r w:rsidRPr="00FB6329">
        <w:rPr>
          <w:lang w:val="en-US"/>
        </w:rPr>
        <w:t>Isoform 1:</w:t>
      </w:r>
    </w:p>
    <w:p w14:paraId="293F11C6" w14:textId="77777777" w:rsidR="00FB6329" w:rsidRPr="00FB6329" w:rsidRDefault="00FB6329" w:rsidP="00FB6329">
      <w:pPr>
        <w:pStyle w:val="NoSpacing"/>
        <w:rPr>
          <w:lang w:val="en-US"/>
        </w:rPr>
      </w:pPr>
      <w:r w:rsidRPr="00FB6329">
        <w:rPr>
          <w:lang w:val="en-US"/>
        </w:rPr>
        <w:t>UNIPROT ID: Q07820</w:t>
      </w:r>
    </w:p>
    <w:p w14:paraId="739994CB" w14:textId="77777777" w:rsidR="00FB6329" w:rsidRPr="00FB6329" w:rsidRDefault="00FB6329" w:rsidP="00FB6329">
      <w:pPr>
        <w:pStyle w:val="NoSpacing"/>
        <w:rPr>
          <w:lang w:val="en-US"/>
        </w:rPr>
      </w:pPr>
      <w:r w:rsidRPr="00FB6329">
        <w:rPr>
          <w:lang w:val="en-US"/>
        </w:rPr>
        <w:t>Sequence length: 350</w:t>
      </w:r>
    </w:p>
    <w:p w14:paraId="65EE34F7" w14:textId="77777777" w:rsidR="00FB6329" w:rsidRPr="00FB6329" w:rsidRDefault="00FB6329" w:rsidP="00FB6329">
      <w:pPr>
        <w:pStyle w:val="NoSpacing"/>
        <w:rPr>
          <w:lang w:val="en-US"/>
        </w:rPr>
      </w:pPr>
      <w:r w:rsidRPr="00FB6329">
        <w:rPr>
          <w:lang w:val="en-US"/>
        </w:rPr>
        <w:t>Sequence:MFGLKRNAVIGLNLYCGGAGLGAGSGGATRPGGRLLATEKEASARREIGGGEAGAVIGGSAGASPPSTLTPDSRRVARPPPIGAEVPDVTATPARLLFFAPTRRAAPLEEMEAPAADAIMSPEEELDGYEPEPLGKRPAVLPLLELVGESGNNTSTDGSLPSTPPPAEEEEDELYRQSLEIISRYLREQATGAKDTKPMGRSGATSRKALETLRRVGDGVQRNHETAFQGMLRKLDIKNEDDVKSLSRVMIHVFSDGVTNWGRIVTLISFGAFVAKHLKTINQESCIEPLAESITDVLVRTKRDWLVKQRGWDGFVEFFHVEDLEGGIRNVLLAFAGVAGVGAGLAYLIR</w:t>
      </w:r>
    </w:p>
    <w:p w14:paraId="7E72E66E" w14:textId="77777777" w:rsidR="00FB6329" w:rsidRPr="00FB6329" w:rsidRDefault="00FB6329" w:rsidP="00FB6329">
      <w:pPr>
        <w:pStyle w:val="NoSpacing"/>
        <w:rPr>
          <w:lang w:val="en-US"/>
        </w:rPr>
      </w:pPr>
      <w:r w:rsidRPr="00FB6329">
        <w:rPr>
          <w:lang w:val="en-US"/>
        </w:rPr>
        <w:t>Mass: 37,337 Da</w:t>
      </w:r>
    </w:p>
    <w:p w14:paraId="18FF1016" w14:textId="77777777" w:rsidR="00FB6329" w:rsidRPr="00FB6329" w:rsidRDefault="00FB6329" w:rsidP="00FB6329">
      <w:pPr>
        <w:pStyle w:val="NoSpacing"/>
        <w:rPr>
          <w:lang w:val="en-US"/>
        </w:rPr>
      </w:pPr>
    </w:p>
    <w:p w14:paraId="0C18D4DE" w14:textId="77777777" w:rsidR="00FB6329" w:rsidRPr="00FB6329" w:rsidRDefault="00FB6329" w:rsidP="00FB6329">
      <w:pPr>
        <w:pStyle w:val="NoSpacing"/>
        <w:rPr>
          <w:lang w:val="en-US"/>
        </w:rPr>
      </w:pPr>
      <w:r w:rsidRPr="00FB6329">
        <w:rPr>
          <w:lang w:val="en-US"/>
        </w:rPr>
        <w:t>Using BLAST to find identical proteins in other species:</w:t>
      </w:r>
    </w:p>
    <w:p w14:paraId="2FAAF6F5" w14:textId="77777777" w:rsidR="00FB6329" w:rsidRPr="00FB6329" w:rsidRDefault="00FB6329" w:rsidP="00FB6329">
      <w:pPr>
        <w:pStyle w:val="NoSpacing"/>
        <w:rPr>
          <w:lang w:val="en-US"/>
        </w:rPr>
      </w:pPr>
      <w:r w:rsidRPr="00FB6329">
        <w:rPr>
          <w:lang w:val="en-US"/>
        </w:rPr>
        <w:t>Length: 350 AA</w:t>
      </w:r>
    </w:p>
    <w:p w14:paraId="4CD0D238" w14:textId="77777777" w:rsidR="00FB6329" w:rsidRPr="00FB6329" w:rsidRDefault="00FB6329" w:rsidP="00FB6329">
      <w:pPr>
        <w:pStyle w:val="NoSpacing"/>
        <w:rPr>
          <w:lang w:val="en-US"/>
        </w:rPr>
      </w:pPr>
      <w:r w:rsidRPr="00FB6329">
        <w:rPr>
          <w:lang w:val="en-US"/>
        </w:rPr>
        <w:t>Identity: 22.1 - 100</w:t>
      </w:r>
    </w:p>
    <w:p w14:paraId="021D978C" w14:textId="77777777" w:rsidR="00FB6329" w:rsidRPr="00FB6329" w:rsidRDefault="00FB6329" w:rsidP="00FB6329">
      <w:pPr>
        <w:pStyle w:val="NoSpacing"/>
        <w:rPr>
          <w:lang w:val="en-US"/>
        </w:rPr>
      </w:pPr>
      <w:r w:rsidRPr="00FB6329">
        <w:rPr>
          <w:lang w:val="en-US"/>
        </w:rPr>
        <w:t>Species: Human, Zebrafish, Rat, Bovine, Mouse</w:t>
      </w:r>
    </w:p>
    <w:p w14:paraId="444B8A3C" w14:textId="77777777" w:rsidR="00FB6329" w:rsidRPr="00FB6329" w:rsidRDefault="00FB6329" w:rsidP="00FB6329">
      <w:pPr>
        <w:pStyle w:val="NoSpacing"/>
        <w:rPr>
          <w:lang w:val="en-US"/>
        </w:rPr>
      </w:pPr>
    </w:p>
    <w:p w14:paraId="2102F85E" w14:textId="77777777" w:rsidR="00FB6329" w:rsidRPr="00FB6329" w:rsidRDefault="00FB6329" w:rsidP="00FB6329">
      <w:pPr>
        <w:pStyle w:val="NoSpacing"/>
        <w:rPr>
          <w:lang w:val="en-US"/>
        </w:rPr>
      </w:pPr>
      <w:r w:rsidRPr="00FB6329">
        <w:rPr>
          <w:lang w:val="en-US"/>
        </w:rPr>
        <w:t>Main Accession: Q07820. Secondary accessions: B2R6B2, D3DV03, D3DV04, Q9HD91, Q9NRQ3</w:t>
      </w:r>
    </w:p>
    <w:p w14:paraId="09FEED18" w14:textId="77777777" w:rsidR="00FB6329" w:rsidRPr="00FB6329" w:rsidRDefault="00FB6329" w:rsidP="00FB6329">
      <w:pPr>
        <w:pStyle w:val="NoSpacing"/>
        <w:rPr>
          <w:lang w:val="en-US"/>
        </w:rPr>
      </w:pPr>
    </w:p>
    <w:p w14:paraId="13DA5503" w14:textId="77777777" w:rsidR="00FB6329" w:rsidRPr="00FB6329" w:rsidRDefault="00FB6329" w:rsidP="00FB6329">
      <w:pPr>
        <w:pStyle w:val="NoSpacing"/>
        <w:rPr>
          <w:lang w:val="en-US"/>
        </w:rPr>
      </w:pPr>
      <w:r w:rsidRPr="00FB6329">
        <w:rPr>
          <w:lang w:val="en-US"/>
        </w:rPr>
        <w:t>Most similar in other species are 3 proteins matching at 99.7%:</w:t>
      </w:r>
    </w:p>
    <w:p w14:paraId="39FC1CC5" w14:textId="77777777" w:rsidR="00FB6329" w:rsidRPr="00FB6329" w:rsidRDefault="00FB6329" w:rsidP="00FB6329">
      <w:pPr>
        <w:pStyle w:val="NoSpacing"/>
        <w:rPr>
          <w:lang w:val="en-US"/>
        </w:rPr>
      </w:pPr>
      <w:r w:rsidRPr="00FB6329">
        <w:rPr>
          <w:lang w:val="en-US"/>
        </w:rPr>
        <w:t>1: MCL1: A0A2R9BYH6 in Pan paniscus (Pygmy chimpanzee)(Bonobo) with 350 AA</w:t>
      </w:r>
    </w:p>
    <w:p w14:paraId="17E892C0" w14:textId="77777777" w:rsidR="00FB6329" w:rsidRPr="00FB6329" w:rsidRDefault="00FB6329" w:rsidP="00FB6329">
      <w:pPr>
        <w:pStyle w:val="NoSpacing"/>
        <w:rPr>
          <w:lang w:val="en-US"/>
        </w:rPr>
      </w:pPr>
      <w:r w:rsidRPr="00FB6329">
        <w:rPr>
          <w:lang w:val="en-US"/>
        </w:rPr>
        <w:t>2: CK820_G0046961: A0A6D2X745 in Pan troglodytes (chimpanzee) with 350 AA</w:t>
      </w:r>
    </w:p>
    <w:p w14:paraId="505299C7" w14:textId="77777777" w:rsidR="00FB6329" w:rsidRPr="00FB6329" w:rsidRDefault="00FB6329" w:rsidP="00FB6329">
      <w:pPr>
        <w:pStyle w:val="NoSpacing"/>
        <w:rPr>
          <w:lang w:val="en-US"/>
        </w:rPr>
      </w:pPr>
      <w:r w:rsidRPr="00FB6329">
        <w:rPr>
          <w:lang w:val="en-US"/>
        </w:rPr>
        <w:t>3: MCL1: K7D0E2 in Pan troglodytes (chimpanzee) with 350 AA</w:t>
      </w:r>
    </w:p>
    <w:p w14:paraId="0BE252D2" w14:textId="77777777" w:rsidR="00FB6329" w:rsidRPr="00FB6329" w:rsidRDefault="00FB6329" w:rsidP="00FB6329">
      <w:pPr>
        <w:pStyle w:val="NoSpacing"/>
        <w:rPr>
          <w:lang w:val="en-US"/>
        </w:rPr>
      </w:pPr>
    </w:p>
    <w:p w14:paraId="048FE882" w14:textId="77777777" w:rsidR="00FB6329" w:rsidRPr="00FB6329" w:rsidRDefault="00FB6329" w:rsidP="00FB6329">
      <w:pPr>
        <w:pStyle w:val="NoSpacing"/>
        <w:rPr>
          <w:lang w:val="en-US"/>
        </w:rPr>
      </w:pPr>
      <w:r w:rsidRPr="00FB6329">
        <w:rPr>
          <w:lang w:val="en-US"/>
        </w:rPr>
        <w:t>These 3 are the same entry but 3 potential isoforms. For each isoform:</w:t>
      </w:r>
    </w:p>
    <w:p w14:paraId="1FD768C5" w14:textId="77777777" w:rsidR="00FB6329" w:rsidRPr="00FB6329" w:rsidRDefault="00FB6329" w:rsidP="00FB6329">
      <w:pPr>
        <w:pStyle w:val="NoSpacing"/>
        <w:rPr>
          <w:lang w:val="en-US"/>
        </w:rPr>
      </w:pPr>
      <w:r w:rsidRPr="00FB6329">
        <w:rPr>
          <w:lang w:val="en-US"/>
        </w:rPr>
        <w:t>Status:</w:t>
      </w:r>
    </w:p>
    <w:p w14:paraId="25DB011E" w14:textId="77777777" w:rsidR="00FB6329" w:rsidRPr="00FB6329" w:rsidRDefault="00FB6329" w:rsidP="00FB6329">
      <w:pPr>
        <w:pStyle w:val="NoSpacing"/>
        <w:rPr>
          <w:lang w:val="en-US"/>
        </w:rPr>
      </w:pPr>
      <w:r w:rsidRPr="00FB6329">
        <w:rPr>
          <w:lang w:val="en-US"/>
        </w:rPr>
        <w:t>unreviewed</w:t>
      </w:r>
    </w:p>
    <w:p w14:paraId="5DC6B48A" w14:textId="77777777" w:rsidR="00FB6329" w:rsidRPr="00FB6329" w:rsidRDefault="00FB6329" w:rsidP="00FB6329">
      <w:pPr>
        <w:pStyle w:val="NoSpacing"/>
        <w:rPr>
          <w:lang w:val="en-US"/>
        </w:rPr>
      </w:pPr>
      <w:r w:rsidRPr="00FB6329">
        <w:rPr>
          <w:lang w:val="en-US"/>
        </w:rPr>
        <w:lastRenderedPageBreak/>
        <w:t>Mass (Da):</w:t>
      </w:r>
    </w:p>
    <w:p w14:paraId="2B08E767" w14:textId="77777777" w:rsidR="00FB6329" w:rsidRPr="00FB6329" w:rsidRDefault="00FB6329" w:rsidP="00FB6329">
      <w:pPr>
        <w:pStyle w:val="NoSpacing"/>
        <w:rPr>
          <w:lang w:val="en-US"/>
        </w:rPr>
      </w:pPr>
      <w:r w:rsidRPr="00FB6329">
        <w:rPr>
          <w:lang w:val="en-US"/>
        </w:rPr>
        <w:t>37278 Da</w:t>
      </w:r>
    </w:p>
    <w:p w14:paraId="0FA22905" w14:textId="77777777" w:rsidR="00FB6329" w:rsidRPr="00FB6329" w:rsidRDefault="00FB6329" w:rsidP="00FB6329">
      <w:pPr>
        <w:pStyle w:val="NoSpacing"/>
        <w:rPr>
          <w:lang w:val="en-US"/>
        </w:rPr>
      </w:pPr>
      <w:r w:rsidRPr="00FB6329">
        <w:rPr>
          <w:lang w:val="en-US"/>
        </w:rPr>
        <w:t xml:space="preserve">    </w:t>
      </w:r>
    </w:p>
    <w:p w14:paraId="5B0C6D0C" w14:textId="77777777" w:rsidR="00FB6329" w:rsidRPr="00FB6329" w:rsidRDefault="00FB6329" w:rsidP="00FB6329">
      <w:pPr>
        <w:pStyle w:val="NoSpacing"/>
        <w:rPr>
          <w:lang w:val="en-US"/>
        </w:rPr>
      </w:pPr>
      <w:r w:rsidRPr="00FB6329">
        <w:rPr>
          <w:lang w:val="en-US"/>
        </w:rPr>
        <w:t>Most similar in Homo Sapiens:</w:t>
      </w:r>
    </w:p>
    <w:p w14:paraId="06C04319" w14:textId="77777777" w:rsidR="00FB6329" w:rsidRPr="00FB6329" w:rsidRDefault="00FB6329" w:rsidP="00FB6329">
      <w:pPr>
        <w:pStyle w:val="NoSpacing"/>
        <w:rPr>
          <w:lang w:val="en-US"/>
        </w:rPr>
      </w:pPr>
      <w:r w:rsidRPr="00FB6329">
        <w:rPr>
          <w:lang w:val="en-US"/>
        </w:rPr>
        <w:t>cDNA FLJ54274</w:t>
      </w:r>
    </w:p>
    <w:p w14:paraId="18DAD27A" w14:textId="77777777" w:rsidR="00FB6329" w:rsidRPr="00FB6329" w:rsidRDefault="00FB6329" w:rsidP="00FB6329">
      <w:pPr>
        <w:pStyle w:val="NoSpacing"/>
        <w:rPr>
          <w:lang w:val="en-US"/>
        </w:rPr>
      </w:pPr>
    </w:p>
    <w:p w14:paraId="1DC9553C" w14:textId="77777777" w:rsidR="00FB6329" w:rsidRPr="00FB6329" w:rsidRDefault="00FB6329" w:rsidP="00FB6329">
      <w:pPr>
        <w:pStyle w:val="NoSpacing"/>
        <w:rPr>
          <w:lang w:val="en-US"/>
        </w:rPr>
      </w:pPr>
      <w:r w:rsidRPr="00FB6329">
        <w:rPr>
          <w:lang w:val="en-US"/>
        </w:rPr>
        <w:t>Length:</w:t>
      </w:r>
    </w:p>
    <w:p w14:paraId="4FD79A24" w14:textId="77777777" w:rsidR="00FB6329" w:rsidRPr="00FB6329" w:rsidRDefault="00FB6329" w:rsidP="00FB6329">
      <w:pPr>
        <w:pStyle w:val="NoSpacing"/>
        <w:rPr>
          <w:lang w:val="fr-FR"/>
        </w:rPr>
      </w:pPr>
      <w:r w:rsidRPr="00FB6329">
        <w:rPr>
          <w:lang w:val="fr-FR"/>
        </w:rPr>
        <w:t>279 AA</w:t>
      </w:r>
    </w:p>
    <w:p w14:paraId="1D412B86" w14:textId="77777777" w:rsidR="00FB6329" w:rsidRPr="00FB6329" w:rsidRDefault="00FB6329" w:rsidP="00FB6329">
      <w:pPr>
        <w:pStyle w:val="NoSpacing"/>
        <w:rPr>
          <w:lang w:val="fr-FR"/>
        </w:rPr>
      </w:pPr>
    </w:p>
    <w:p w14:paraId="682F825A" w14:textId="77777777" w:rsidR="00FB6329" w:rsidRPr="00FB6329" w:rsidRDefault="00FB6329" w:rsidP="00FB6329">
      <w:pPr>
        <w:pStyle w:val="NoSpacing"/>
        <w:rPr>
          <w:lang w:val="fr-FR"/>
        </w:rPr>
      </w:pPr>
      <w:r w:rsidRPr="00FB6329">
        <w:rPr>
          <w:lang w:val="fr-FR"/>
        </w:rPr>
        <w:t xml:space="preserve">Accession </w:t>
      </w:r>
      <w:proofErr w:type="spellStart"/>
      <w:r w:rsidRPr="00FB6329">
        <w:rPr>
          <w:lang w:val="fr-FR"/>
        </w:rPr>
        <w:t>number</w:t>
      </w:r>
      <w:proofErr w:type="spellEnd"/>
      <w:r w:rsidRPr="00FB6329">
        <w:rPr>
          <w:lang w:val="fr-FR"/>
        </w:rPr>
        <w:t>:</w:t>
      </w:r>
    </w:p>
    <w:p w14:paraId="01A8AC43" w14:textId="77777777" w:rsidR="00FB6329" w:rsidRPr="00FB6329" w:rsidRDefault="00FB6329" w:rsidP="00FB6329">
      <w:pPr>
        <w:pStyle w:val="NoSpacing"/>
        <w:rPr>
          <w:lang w:val="fr-FR"/>
        </w:rPr>
      </w:pPr>
      <w:r w:rsidRPr="00FB6329">
        <w:rPr>
          <w:lang w:val="fr-FR"/>
        </w:rPr>
        <w:t>B4DU51</w:t>
      </w:r>
    </w:p>
    <w:p w14:paraId="3EE53997" w14:textId="77777777" w:rsidR="00FB6329" w:rsidRPr="00FB6329" w:rsidRDefault="00FB6329" w:rsidP="00FB6329">
      <w:pPr>
        <w:pStyle w:val="NoSpacing"/>
        <w:rPr>
          <w:lang w:val="fr-FR"/>
        </w:rPr>
      </w:pPr>
    </w:p>
    <w:p w14:paraId="7ADF38FC" w14:textId="77777777" w:rsidR="00FB6329" w:rsidRPr="00FB6329" w:rsidRDefault="00FB6329" w:rsidP="00FB6329">
      <w:pPr>
        <w:pStyle w:val="NoSpacing"/>
        <w:rPr>
          <w:lang w:val="fr-FR"/>
        </w:rPr>
      </w:pPr>
      <w:r w:rsidRPr="00FB6329">
        <w:rPr>
          <w:lang w:val="fr-FR"/>
        </w:rPr>
        <w:t>Mass (Da):</w:t>
      </w:r>
    </w:p>
    <w:p w14:paraId="609A0CC3" w14:textId="77777777" w:rsidR="00FB6329" w:rsidRPr="00FB6329" w:rsidRDefault="00FB6329" w:rsidP="00FB6329">
      <w:pPr>
        <w:pStyle w:val="NoSpacing"/>
        <w:rPr>
          <w:lang w:val="en-US"/>
        </w:rPr>
      </w:pPr>
      <w:r w:rsidRPr="00FB6329">
        <w:rPr>
          <w:lang w:val="en-US"/>
        </w:rPr>
        <w:t>30205 Da</w:t>
      </w:r>
    </w:p>
    <w:p w14:paraId="10E8805D" w14:textId="77777777" w:rsidR="00FB6329" w:rsidRPr="00FB6329" w:rsidRDefault="00FB6329" w:rsidP="00FB6329">
      <w:pPr>
        <w:pStyle w:val="NoSpacing"/>
        <w:rPr>
          <w:lang w:val="en-US"/>
        </w:rPr>
      </w:pPr>
    </w:p>
    <w:p w14:paraId="42913C5D" w14:textId="77777777" w:rsidR="00FB6329" w:rsidRPr="00FB6329" w:rsidRDefault="00FB6329" w:rsidP="00FB6329">
      <w:pPr>
        <w:pStyle w:val="NoSpacing"/>
        <w:rPr>
          <w:lang w:val="en-US"/>
        </w:rPr>
      </w:pPr>
      <w:r w:rsidRPr="00FB6329">
        <w:rPr>
          <w:lang w:val="en-US"/>
        </w:rPr>
        <w:t>Questions (1):</w:t>
      </w:r>
    </w:p>
    <w:p w14:paraId="58C587B0" w14:textId="77777777" w:rsidR="00FB6329" w:rsidRPr="00FB6329" w:rsidRDefault="00FB6329" w:rsidP="00FB6329">
      <w:pPr>
        <w:pStyle w:val="NoSpacing"/>
        <w:rPr>
          <w:lang w:val="en-US"/>
        </w:rPr>
      </w:pPr>
      <w:r w:rsidRPr="00FB6329">
        <w:rPr>
          <w:lang w:val="en-US"/>
        </w:rPr>
        <w:t>-</w:t>
      </w:r>
      <w:r w:rsidRPr="00FB6329">
        <w:rPr>
          <w:lang w:val="en-US"/>
        </w:rPr>
        <w:tab/>
        <w:t>Which target is more similar compared to the original target?</w:t>
      </w:r>
    </w:p>
    <w:p w14:paraId="2CF344DA" w14:textId="77777777" w:rsidR="00FB6329" w:rsidRPr="00FB6329" w:rsidRDefault="00FB6329" w:rsidP="00FB6329">
      <w:pPr>
        <w:pStyle w:val="NoSpacing"/>
        <w:rPr>
          <w:lang w:val="en-US"/>
        </w:rPr>
      </w:pPr>
      <w:r w:rsidRPr="00FB6329">
        <w:rPr>
          <w:lang w:val="en-US"/>
        </w:rPr>
        <w:t>MCL1 and CK820 that are found in other species are more similar to human MCL1 compared to the most similar protein in humans</w:t>
      </w:r>
    </w:p>
    <w:p w14:paraId="0BA537D7" w14:textId="77777777" w:rsidR="00FB6329" w:rsidRPr="00FB6329" w:rsidRDefault="00FB6329" w:rsidP="00FB6329">
      <w:pPr>
        <w:pStyle w:val="NoSpacing"/>
        <w:rPr>
          <w:lang w:val="en-US"/>
        </w:rPr>
      </w:pPr>
      <w:r w:rsidRPr="00FB6329">
        <w:rPr>
          <w:lang w:val="en-US"/>
        </w:rPr>
        <w:t>-</w:t>
      </w:r>
      <w:r w:rsidRPr="00FB6329">
        <w:rPr>
          <w:lang w:val="en-US"/>
        </w:rPr>
        <w:tab/>
        <w:t>Did you expect this?</w:t>
      </w:r>
    </w:p>
    <w:p w14:paraId="5C5BE202" w14:textId="77777777" w:rsidR="00FB6329" w:rsidRPr="00FB6329" w:rsidRDefault="00FB6329" w:rsidP="00FB6329">
      <w:pPr>
        <w:pStyle w:val="NoSpacing"/>
        <w:rPr>
          <w:lang w:val="en-US"/>
        </w:rPr>
      </w:pPr>
      <w:r w:rsidRPr="00FB6329">
        <w:rPr>
          <w:lang w:val="en-US"/>
        </w:rPr>
        <w:t xml:space="preserve">We did expect to find a more similar protein in a similar organism because the proteins between organisms are often very closely related to </w:t>
      </w:r>
      <w:proofErr w:type="spellStart"/>
      <w:r w:rsidRPr="00FB6329">
        <w:rPr>
          <w:lang w:val="en-US"/>
        </w:rPr>
        <w:t>eachother</w:t>
      </w:r>
      <w:proofErr w:type="spellEnd"/>
      <w:r w:rsidRPr="00FB6329">
        <w:rPr>
          <w:lang w:val="en-US"/>
        </w:rPr>
        <w:t xml:space="preserve"> as was also indicated by the lectures of this course</w:t>
      </w:r>
    </w:p>
    <w:p w14:paraId="4BFA5BB0" w14:textId="77777777" w:rsidR="00FB6329" w:rsidRPr="00FB6329" w:rsidRDefault="00FB6329" w:rsidP="00FB6329">
      <w:pPr>
        <w:pStyle w:val="NoSpacing"/>
        <w:rPr>
          <w:lang w:val="en-US"/>
        </w:rPr>
      </w:pPr>
    </w:p>
    <w:p w14:paraId="5E9C5D88" w14:textId="77777777" w:rsidR="00FB6329" w:rsidRPr="00FB6329" w:rsidRDefault="00FB6329" w:rsidP="00FB6329">
      <w:pPr>
        <w:pStyle w:val="NoSpacing"/>
        <w:rPr>
          <w:lang w:val="en-US"/>
        </w:rPr>
      </w:pPr>
      <w:r w:rsidRPr="00FB6329">
        <w:rPr>
          <w:lang w:val="en-US"/>
        </w:rPr>
        <w:t>![image.png](</w:t>
      </w:r>
      <w:proofErr w:type="spellStart"/>
      <w:r w:rsidRPr="00FB6329">
        <w:rPr>
          <w:lang w:val="en-US"/>
        </w:rPr>
        <w:t>attachment:image.png</w:t>
      </w:r>
      <w:proofErr w:type="spellEnd"/>
      <w:r w:rsidRPr="00FB6329">
        <w:rPr>
          <w:lang w:val="en-US"/>
        </w:rPr>
        <w:t>)</w:t>
      </w:r>
    </w:p>
    <w:p w14:paraId="2FBD0825" w14:textId="77777777" w:rsidR="00FB6329" w:rsidRPr="00FB6329" w:rsidRDefault="00FB6329" w:rsidP="00FB6329">
      <w:pPr>
        <w:pStyle w:val="NoSpacing"/>
        <w:rPr>
          <w:lang w:val="en-US"/>
        </w:rPr>
      </w:pPr>
      <w:r w:rsidRPr="00FB6329">
        <w:rPr>
          <w:lang w:val="en-US"/>
        </w:rPr>
        <w:t>![image-2.png](attachment:image-2.png)</w:t>
      </w:r>
    </w:p>
    <w:p w14:paraId="01EE2FD6" w14:textId="77777777" w:rsidR="00FB6329" w:rsidRPr="00FB6329" w:rsidRDefault="00FB6329" w:rsidP="00FB6329">
      <w:pPr>
        <w:pStyle w:val="NoSpacing"/>
        <w:rPr>
          <w:lang w:val="en-US"/>
        </w:rPr>
      </w:pPr>
      <w:r w:rsidRPr="00FB6329">
        <w:rPr>
          <w:lang w:val="en-US"/>
        </w:rPr>
        <w:t>![image-3.png](attachment:image-3.png)</w:t>
      </w:r>
    </w:p>
    <w:p w14:paraId="29ADE7A8" w14:textId="77777777" w:rsidR="00FB6329" w:rsidRPr="00FB6329" w:rsidRDefault="00FB6329" w:rsidP="00FB6329">
      <w:pPr>
        <w:pStyle w:val="NoSpacing"/>
        <w:rPr>
          <w:lang w:val="en-US"/>
        </w:rPr>
      </w:pPr>
      <w:r w:rsidRPr="00FB6329">
        <w:rPr>
          <w:lang w:val="en-US"/>
        </w:rPr>
        <w:t>![image-4.png](attachment:image-4.png)</w:t>
      </w:r>
    </w:p>
    <w:p w14:paraId="0F9CD361" w14:textId="77777777" w:rsidR="00FB6329" w:rsidRPr="00FB6329" w:rsidRDefault="00FB6329" w:rsidP="00FB6329">
      <w:pPr>
        <w:pStyle w:val="NoSpacing"/>
        <w:rPr>
          <w:lang w:val="en-US"/>
        </w:rPr>
      </w:pPr>
      <w:r w:rsidRPr="00FB6329">
        <w:rPr>
          <w:lang w:val="en-US"/>
        </w:rPr>
        <w:t>![image-5.png](attachment:image-5.png)</w:t>
      </w:r>
    </w:p>
    <w:p w14:paraId="0E65F553" w14:textId="77777777" w:rsidR="00FB6329" w:rsidRPr="00FB6329" w:rsidRDefault="00FB6329" w:rsidP="00FB6329">
      <w:pPr>
        <w:pStyle w:val="NoSpacing"/>
        <w:rPr>
          <w:lang w:val="en-US"/>
        </w:rPr>
      </w:pPr>
    </w:p>
    <w:p w14:paraId="788136C2" w14:textId="77777777" w:rsidR="00FB6329" w:rsidRPr="00FB6329" w:rsidRDefault="00FB6329" w:rsidP="00FB6329">
      <w:pPr>
        <w:pStyle w:val="NoSpacing"/>
        <w:rPr>
          <w:lang w:val="en-US"/>
        </w:rPr>
      </w:pPr>
      <w:r w:rsidRPr="00FB6329">
        <w:rPr>
          <w:lang w:val="en-US"/>
        </w:rPr>
        <w:t>Q07820 is more similar to A0A2R9BYH6</w:t>
      </w:r>
    </w:p>
    <w:p w14:paraId="101EA6DE" w14:textId="77777777" w:rsidR="00FB6329" w:rsidRPr="00FB6329" w:rsidRDefault="00FB6329" w:rsidP="00FB6329">
      <w:pPr>
        <w:pStyle w:val="NoSpacing"/>
        <w:rPr>
          <w:lang w:val="en-US"/>
        </w:rPr>
      </w:pPr>
    </w:p>
    <w:p w14:paraId="02F445D4" w14:textId="77777777" w:rsidR="00FB6329" w:rsidRPr="00FB6329" w:rsidRDefault="00FB6329" w:rsidP="00FB6329">
      <w:pPr>
        <w:pStyle w:val="NoSpacing"/>
        <w:rPr>
          <w:lang w:val="en-US"/>
        </w:rPr>
      </w:pPr>
      <w:r w:rsidRPr="00FB6329">
        <w:rPr>
          <w:lang w:val="en-US"/>
        </w:rPr>
        <w:t xml:space="preserve">In case of structure </w:t>
      </w:r>
      <w:proofErr w:type="spellStart"/>
      <w:r w:rsidRPr="00FB6329">
        <w:rPr>
          <w:lang w:val="en-US"/>
        </w:rPr>
        <w:t>similartity</w:t>
      </w:r>
      <w:proofErr w:type="spellEnd"/>
      <w:r w:rsidRPr="00FB6329">
        <w:rPr>
          <w:lang w:val="en-US"/>
        </w:rPr>
        <w:t>: 4HW3 is most similar to 4HW2</w:t>
      </w:r>
    </w:p>
    <w:p w14:paraId="70278BD0" w14:textId="77777777" w:rsidR="00FB6329" w:rsidRDefault="00FB6329" w:rsidP="00FB6329">
      <w:pPr>
        <w:pStyle w:val="NoSpacing"/>
      </w:pPr>
      <w:r>
        <w:t>![image-6.png](attachment:image-6.png)</w:t>
      </w:r>
    </w:p>
    <w:p w14:paraId="0D5D8BCA" w14:textId="382B9470" w:rsidR="00E809C4" w:rsidRDefault="00E809C4"/>
    <w:p w14:paraId="784E0AE2" w14:textId="4CCE3467" w:rsidR="00FB6329" w:rsidRDefault="00FB6329">
      <w:r w:rsidRPr="0059137E">
        <w:rPr>
          <w:noProof/>
        </w:rPr>
        <w:lastRenderedPageBreak/>
        <w:drawing>
          <wp:anchor distT="0" distB="0" distL="114300" distR="114300" simplePos="0" relativeHeight="251659264" behindDoc="0" locked="0" layoutInCell="1" allowOverlap="1" wp14:anchorId="1DBD240B" wp14:editId="7C1C7E8D">
            <wp:simplePos x="0" y="0"/>
            <wp:positionH relativeFrom="column">
              <wp:posOffset>0</wp:posOffset>
            </wp:positionH>
            <wp:positionV relativeFrom="paragraph">
              <wp:posOffset>289560</wp:posOffset>
            </wp:positionV>
            <wp:extent cx="5760720" cy="2849245"/>
            <wp:effectExtent l="0" t="0" r="0" b="825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anchor>
        </w:drawing>
      </w:r>
    </w:p>
    <w:p w14:paraId="74C466BC" w14:textId="2DA634E2" w:rsidR="00FB6329" w:rsidRDefault="00FB6329"/>
    <w:p w14:paraId="5C477BDF" w14:textId="77777777" w:rsidR="00FB6329" w:rsidRDefault="00FB6329"/>
    <w:p w14:paraId="79D02AF7" w14:textId="3937EE70" w:rsidR="0059137E" w:rsidRDefault="0059137E">
      <w:r w:rsidRPr="0059137E">
        <w:rPr>
          <w:noProof/>
        </w:rPr>
        <w:drawing>
          <wp:inline distT="0" distB="0" distL="0" distR="0" wp14:anchorId="35452F2F" wp14:editId="37906322">
            <wp:extent cx="5760720" cy="2859405"/>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5760720" cy="2859405"/>
                    </a:xfrm>
                    <a:prstGeom prst="rect">
                      <a:avLst/>
                    </a:prstGeom>
                  </pic:spPr>
                </pic:pic>
              </a:graphicData>
            </a:graphic>
          </wp:inline>
        </w:drawing>
      </w:r>
    </w:p>
    <w:p w14:paraId="31C3056C" w14:textId="2265592D" w:rsidR="0059137E" w:rsidRDefault="0059137E">
      <w:r w:rsidRPr="0059137E">
        <w:rPr>
          <w:noProof/>
        </w:rPr>
        <w:lastRenderedPageBreak/>
        <w:drawing>
          <wp:inline distT="0" distB="0" distL="0" distR="0" wp14:anchorId="7AF2D6B7" wp14:editId="7E190F1A">
            <wp:extent cx="5760720" cy="287591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760720" cy="2875915"/>
                    </a:xfrm>
                    <a:prstGeom prst="rect">
                      <a:avLst/>
                    </a:prstGeom>
                  </pic:spPr>
                </pic:pic>
              </a:graphicData>
            </a:graphic>
          </wp:inline>
        </w:drawing>
      </w:r>
    </w:p>
    <w:p w14:paraId="251AC939" w14:textId="3C6CC6D8" w:rsidR="0059137E" w:rsidRDefault="0059137E">
      <w:r w:rsidRPr="0059137E">
        <w:rPr>
          <w:noProof/>
        </w:rPr>
        <w:drawing>
          <wp:inline distT="0" distB="0" distL="0" distR="0" wp14:anchorId="480C4093" wp14:editId="795491DD">
            <wp:extent cx="5760720" cy="2871470"/>
            <wp:effectExtent l="0" t="0" r="0" b="508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5760720" cy="2871470"/>
                    </a:xfrm>
                    <a:prstGeom prst="rect">
                      <a:avLst/>
                    </a:prstGeom>
                  </pic:spPr>
                </pic:pic>
              </a:graphicData>
            </a:graphic>
          </wp:inline>
        </w:drawing>
      </w:r>
    </w:p>
    <w:p w14:paraId="3415142D" w14:textId="2E26CB5D" w:rsidR="0059137E" w:rsidRDefault="0059137E">
      <w:r w:rsidRPr="0059137E">
        <w:rPr>
          <w:noProof/>
        </w:rPr>
        <w:drawing>
          <wp:inline distT="0" distB="0" distL="0" distR="0" wp14:anchorId="3D1465F2" wp14:editId="70CB7D1C">
            <wp:extent cx="5760720" cy="2842895"/>
            <wp:effectExtent l="0" t="0" r="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10"/>
                    <a:stretch>
                      <a:fillRect/>
                    </a:stretch>
                  </pic:blipFill>
                  <pic:spPr>
                    <a:xfrm>
                      <a:off x="0" y="0"/>
                      <a:ext cx="5760720" cy="2842895"/>
                    </a:xfrm>
                    <a:prstGeom prst="rect">
                      <a:avLst/>
                    </a:prstGeom>
                  </pic:spPr>
                </pic:pic>
              </a:graphicData>
            </a:graphic>
          </wp:inline>
        </w:drawing>
      </w:r>
    </w:p>
    <w:p w14:paraId="21546868" w14:textId="48B3378F" w:rsidR="00BC788F" w:rsidRDefault="00BC788F">
      <w:r w:rsidRPr="00BC788F">
        <w:rPr>
          <w:noProof/>
        </w:rPr>
        <w:lastRenderedPageBreak/>
        <w:drawing>
          <wp:inline distT="0" distB="0" distL="0" distR="0" wp14:anchorId="6CBFB3D1" wp14:editId="621ACCEF">
            <wp:extent cx="5760720" cy="518477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stretch>
                      <a:fillRect/>
                    </a:stretch>
                  </pic:blipFill>
                  <pic:spPr>
                    <a:xfrm>
                      <a:off x="0" y="0"/>
                      <a:ext cx="5760720" cy="5184775"/>
                    </a:xfrm>
                    <a:prstGeom prst="rect">
                      <a:avLst/>
                    </a:prstGeom>
                  </pic:spPr>
                </pic:pic>
              </a:graphicData>
            </a:graphic>
          </wp:inline>
        </w:drawing>
      </w:r>
    </w:p>
    <w:p w14:paraId="1E673A79" w14:textId="0F09513C" w:rsidR="00C50711" w:rsidRDefault="00C50711"/>
    <w:p w14:paraId="737E1607" w14:textId="47200354" w:rsidR="00CF7928" w:rsidRDefault="00CF7928"/>
    <w:p w14:paraId="322C7FDD" w14:textId="70320CA9" w:rsidR="00CF7928" w:rsidRDefault="00CF7928"/>
    <w:p w14:paraId="4B1CA542" w14:textId="24FCA42E" w:rsidR="00CF7928" w:rsidRDefault="00CF7928"/>
    <w:p w14:paraId="0B332BF7" w14:textId="452A5F7F" w:rsidR="00CF7928" w:rsidRDefault="00CF7928"/>
    <w:p w14:paraId="059E70E5" w14:textId="2A5DA7EE" w:rsidR="00CF7928" w:rsidRDefault="00CF7928"/>
    <w:p w14:paraId="66002BC7" w14:textId="2F9C54B9" w:rsidR="00CF7928" w:rsidRDefault="00CF7928"/>
    <w:p w14:paraId="1B6B1879" w14:textId="76969692" w:rsidR="00CF7928" w:rsidRDefault="00CF7928"/>
    <w:p w14:paraId="0A1B5D39" w14:textId="56D402B0" w:rsidR="00CF7928" w:rsidRDefault="00CF7928"/>
    <w:p w14:paraId="1E77EF82" w14:textId="7A2C1255" w:rsidR="00CF7928" w:rsidRDefault="00CF7928"/>
    <w:p w14:paraId="6E5FBDDF" w14:textId="6F38E049" w:rsidR="00CF7928" w:rsidRDefault="00CF7928"/>
    <w:p w14:paraId="74014FF8" w14:textId="77777777" w:rsidR="00CF7928" w:rsidRDefault="00CF7928"/>
    <w:p w14:paraId="3A16CF0F" w14:textId="77777777" w:rsidR="00CF7928" w:rsidRDefault="003B0F72">
      <w:pPr>
        <w:rPr>
          <w:b/>
          <w:bCs/>
          <w:sz w:val="28"/>
          <w:szCs w:val="28"/>
          <w:lang w:val="en-US"/>
        </w:rPr>
      </w:pPr>
      <w:r>
        <w:rPr>
          <w:b/>
          <w:bCs/>
          <w:sz w:val="28"/>
          <w:szCs w:val="28"/>
          <w:lang w:val="en-US"/>
        </w:rPr>
        <w:lastRenderedPageBreak/>
        <w:t>Machine Learning</w:t>
      </w:r>
    </w:p>
    <w:p w14:paraId="6BBF402A" w14:textId="4FC6142B" w:rsidR="00CF7928" w:rsidRDefault="00CF7928">
      <w:pPr>
        <w:rPr>
          <w:b/>
          <w:bCs/>
          <w:sz w:val="28"/>
          <w:szCs w:val="28"/>
          <w:lang w:val="en-US"/>
        </w:rPr>
      </w:pPr>
      <w:r w:rsidRPr="00CF7928">
        <w:rPr>
          <w:b/>
          <w:bCs/>
          <w:noProof/>
          <w:sz w:val="28"/>
          <w:szCs w:val="28"/>
          <w:lang w:val="en-US"/>
        </w:rPr>
        <w:drawing>
          <wp:inline distT="0" distB="0" distL="0" distR="0" wp14:anchorId="52E103A1" wp14:editId="2B69A5C5">
            <wp:extent cx="4312920" cy="338111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4323029" cy="3389041"/>
                    </a:xfrm>
                    <a:prstGeom prst="rect">
                      <a:avLst/>
                    </a:prstGeom>
                  </pic:spPr>
                </pic:pic>
              </a:graphicData>
            </a:graphic>
          </wp:inline>
        </w:drawing>
      </w:r>
      <w:r w:rsidR="00C50711" w:rsidRPr="00C50711">
        <w:rPr>
          <w:b/>
          <w:bCs/>
          <w:sz w:val="28"/>
          <w:szCs w:val="28"/>
          <w:lang w:val="en-US"/>
        </w:rPr>
        <w:t xml:space="preserve"> </w:t>
      </w:r>
    </w:p>
    <w:p w14:paraId="7D00A111" w14:textId="0851060E" w:rsidR="00931CCE" w:rsidRPr="00931CCE" w:rsidRDefault="00931CCE">
      <w:pPr>
        <w:rPr>
          <w:lang w:val="en-US"/>
        </w:rPr>
      </w:pPr>
      <w:r>
        <w:rPr>
          <w:lang w:val="en-US"/>
        </w:rPr>
        <w:t xml:space="preserve">The following paper is a relevant paper </w:t>
      </w:r>
      <w:r w:rsidR="001722EC">
        <w:rPr>
          <w:lang w:val="en-US"/>
        </w:rPr>
        <w:t>for 4HW3 and MCL1. This paper was used to answer some of the questions.</w:t>
      </w:r>
    </w:p>
    <w:p w14:paraId="23965E70" w14:textId="7E7BEA6A" w:rsidR="006F47D5" w:rsidRPr="006F47D5" w:rsidRDefault="006F47D5" w:rsidP="006F47D5">
      <w:pPr>
        <w:rPr>
          <w:lang w:val="en-US"/>
        </w:rPr>
      </w:pPr>
      <w:proofErr w:type="spellStart"/>
      <w:r w:rsidRPr="006F47D5">
        <w:rPr>
          <w:lang w:val="en-US"/>
        </w:rPr>
        <w:t>Esraa</w:t>
      </w:r>
      <w:proofErr w:type="spellEnd"/>
      <w:r w:rsidRPr="006F47D5">
        <w:rPr>
          <w:lang w:val="en-US"/>
        </w:rPr>
        <w:t xml:space="preserve"> </w:t>
      </w:r>
      <w:proofErr w:type="spellStart"/>
      <w:r w:rsidRPr="006F47D5">
        <w:rPr>
          <w:lang w:val="en-US"/>
        </w:rPr>
        <w:t>Albasher</w:t>
      </w:r>
      <w:proofErr w:type="spellEnd"/>
      <w:r w:rsidRPr="006F47D5">
        <w:rPr>
          <w:lang w:val="en-US"/>
        </w:rPr>
        <w:t xml:space="preserve"> Osman, Mohammed </w:t>
      </w:r>
      <w:proofErr w:type="spellStart"/>
      <w:r w:rsidRPr="006F47D5">
        <w:rPr>
          <w:lang w:val="en-US"/>
        </w:rPr>
        <w:t>Abdalrahman</w:t>
      </w:r>
      <w:proofErr w:type="spellEnd"/>
      <w:r w:rsidRPr="006F47D5">
        <w:rPr>
          <w:lang w:val="en-US"/>
        </w:rPr>
        <w:t xml:space="preserve"> Abdalla, </w:t>
      </w:r>
      <w:proofErr w:type="spellStart"/>
      <w:r w:rsidRPr="006F47D5">
        <w:rPr>
          <w:lang w:val="en-US"/>
        </w:rPr>
        <w:t>Mohja</w:t>
      </w:r>
      <w:proofErr w:type="spellEnd"/>
      <w:r w:rsidRPr="006F47D5">
        <w:rPr>
          <w:lang w:val="en-US"/>
        </w:rPr>
        <w:t xml:space="preserve"> Omer </w:t>
      </w:r>
      <w:proofErr w:type="spellStart"/>
      <w:r w:rsidRPr="006F47D5">
        <w:rPr>
          <w:lang w:val="en-US"/>
        </w:rPr>
        <w:t>Abdelraheem</w:t>
      </w:r>
      <w:proofErr w:type="spellEnd"/>
      <w:r w:rsidRPr="006F47D5">
        <w:rPr>
          <w:lang w:val="en-US"/>
        </w:rPr>
        <w:t xml:space="preserve">, Mubarak </w:t>
      </w:r>
      <w:proofErr w:type="spellStart"/>
      <w:r w:rsidRPr="006F47D5">
        <w:rPr>
          <w:lang w:val="en-US"/>
        </w:rPr>
        <w:t>Fadlalla</w:t>
      </w:r>
      <w:proofErr w:type="spellEnd"/>
      <w:r w:rsidRPr="006F47D5">
        <w:rPr>
          <w:lang w:val="en-US"/>
        </w:rPr>
        <w:t xml:space="preserve"> Ali, </w:t>
      </w:r>
      <w:proofErr w:type="spellStart"/>
      <w:r w:rsidRPr="006F47D5">
        <w:rPr>
          <w:lang w:val="en-US"/>
        </w:rPr>
        <w:t>Shima</w:t>
      </w:r>
      <w:proofErr w:type="spellEnd"/>
      <w:r w:rsidRPr="006F47D5">
        <w:rPr>
          <w:lang w:val="en-US"/>
        </w:rPr>
        <w:t xml:space="preserve"> </w:t>
      </w:r>
      <w:proofErr w:type="spellStart"/>
      <w:r w:rsidRPr="006F47D5">
        <w:rPr>
          <w:lang w:val="en-US"/>
        </w:rPr>
        <w:t>Albasher</w:t>
      </w:r>
      <w:proofErr w:type="spellEnd"/>
      <w:r w:rsidRPr="006F47D5">
        <w:rPr>
          <w:lang w:val="en-US"/>
        </w:rPr>
        <w:t xml:space="preserve"> Osman, Yasmin Mohamed </w:t>
      </w:r>
      <w:proofErr w:type="spellStart"/>
      <w:r w:rsidRPr="006F47D5">
        <w:rPr>
          <w:lang w:val="en-US"/>
        </w:rPr>
        <w:t>Tanir</w:t>
      </w:r>
      <w:proofErr w:type="spellEnd"/>
      <w:r w:rsidRPr="006F47D5">
        <w:rPr>
          <w:lang w:val="en-US"/>
        </w:rPr>
        <w:t xml:space="preserve">, Mohammed Abdelrahman, </w:t>
      </w:r>
      <w:proofErr w:type="spellStart"/>
      <w:r w:rsidRPr="006F47D5">
        <w:rPr>
          <w:lang w:val="en-US"/>
        </w:rPr>
        <w:t>Walaa</w:t>
      </w:r>
      <w:proofErr w:type="spellEnd"/>
      <w:r w:rsidRPr="006F47D5">
        <w:rPr>
          <w:lang w:val="en-US"/>
        </w:rPr>
        <w:t xml:space="preserve"> </w:t>
      </w:r>
      <w:proofErr w:type="spellStart"/>
      <w:r w:rsidRPr="006F47D5">
        <w:rPr>
          <w:lang w:val="en-US"/>
        </w:rPr>
        <w:t>Ibraheem</w:t>
      </w:r>
      <w:proofErr w:type="spellEnd"/>
      <w:r w:rsidRPr="006F47D5">
        <w:rPr>
          <w:lang w:val="en-US"/>
        </w:rPr>
        <w:t xml:space="preserve">, Abdulrahim A. </w:t>
      </w:r>
      <w:proofErr w:type="spellStart"/>
      <w:r w:rsidRPr="006F47D5">
        <w:rPr>
          <w:lang w:val="en-US"/>
        </w:rPr>
        <w:t>Alzain</w:t>
      </w:r>
      <w:proofErr w:type="spellEnd"/>
      <w:r w:rsidRPr="006F47D5">
        <w:rPr>
          <w:lang w:val="en-US"/>
        </w:rPr>
        <w:t>,</w:t>
      </w:r>
      <w:r>
        <w:rPr>
          <w:lang w:val="en-US"/>
        </w:rPr>
        <w:t xml:space="preserve"> </w:t>
      </w:r>
      <w:r w:rsidRPr="006F47D5">
        <w:rPr>
          <w:lang w:val="en-US"/>
        </w:rPr>
        <w:t>Design of novel coumarins as potent Mcl-1 inhibitors for cancer treatment guided by 3D-QSAR, molecular docking and molecular dynamics,</w:t>
      </w:r>
      <w:r>
        <w:rPr>
          <w:lang w:val="en-US"/>
        </w:rPr>
        <w:t xml:space="preserve"> </w:t>
      </w:r>
      <w:r w:rsidRPr="006F47D5">
        <w:rPr>
          <w:lang w:val="en-US"/>
        </w:rPr>
        <w:t>Informatics in Medicine Unlocked,</w:t>
      </w:r>
      <w:r>
        <w:rPr>
          <w:lang w:val="en-US"/>
        </w:rPr>
        <w:t xml:space="preserve"> </w:t>
      </w:r>
      <w:r w:rsidRPr="006F47D5">
        <w:rPr>
          <w:lang w:val="en-US"/>
        </w:rPr>
        <w:t>Volume 26,</w:t>
      </w:r>
      <w:r>
        <w:rPr>
          <w:lang w:val="en-US"/>
        </w:rPr>
        <w:t xml:space="preserve"> </w:t>
      </w:r>
      <w:r w:rsidRPr="006F47D5">
        <w:rPr>
          <w:lang w:val="en-US"/>
        </w:rPr>
        <w:t>2021,</w:t>
      </w:r>
      <w:r>
        <w:rPr>
          <w:lang w:val="en-US"/>
        </w:rPr>
        <w:t xml:space="preserve"> </w:t>
      </w:r>
      <w:r w:rsidRPr="006F47D5">
        <w:rPr>
          <w:lang w:val="en-US"/>
        </w:rPr>
        <w:t>100765,</w:t>
      </w:r>
      <w:r>
        <w:rPr>
          <w:lang w:val="en-US"/>
        </w:rPr>
        <w:t xml:space="preserve"> </w:t>
      </w:r>
      <w:r w:rsidRPr="006F47D5">
        <w:rPr>
          <w:lang w:val="en-US"/>
        </w:rPr>
        <w:t>ISSN 2352-9148,</w:t>
      </w:r>
      <w:r>
        <w:rPr>
          <w:lang w:val="en-US"/>
        </w:rPr>
        <w:t xml:space="preserve"> </w:t>
      </w:r>
      <w:r w:rsidRPr="006F47D5">
        <w:rPr>
          <w:lang w:val="en-US"/>
        </w:rPr>
        <w:t>https://doi.org/10.1016/j.imu.2021.100765.</w:t>
      </w:r>
    </w:p>
    <w:p w14:paraId="5AB1AD8D" w14:textId="77777777" w:rsidR="006F47D5" w:rsidRPr="006F47D5" w:rsidRDefault="006F47D5" w:rsidP="006F47D5">
      <w:pPr>
        <w:rPr>
          <w:lang w:val="en-US"/>
        </w:rPr>
      </w:pPr>
      <w:r w:rsidRPr="006F47D5">
        <w:rPr>
          <w:lang w:val="en-US"/>
        </w:rPr>
        <w:t>(https://www.sciencedirect.com/science/article/pii/S2352914821002392)</w:t>
      </w:r>
    </w:p>
    <w:p w14:paraId="6D5BE345" w14:textId="77777777" w:rsidR="006F47D5" w:rsidRPr="006F47D5" w:rsidRDefault="006F47D5" w:rsidP="006F47D5">
      <w:pPr>
        <w:rPr>
          <w:lang w:val="en-US"/>
        </w:rPr>
      </w:pPr>
      <w:r w:rsidRPr="006F47D5">
        <w:rPr>
          <w:lang w:val="en-US"/>
        </w:rPr>
        <w:t>Abstract: Myeloid cell leukemia-1 (Mcl-1) is a protein that belongs to a large group of proteins called B cell lymphoma-2 (Bcl-2) which are involved in controlling of apoptosis via interacting with other Bcl-2 family. Various studies showed that Mcl-1 is overexpressed in cancer cells. Thus, it is a promising target for cancer treatment. In the present study, in silico drug design approaches were applied on a library of 33 coumarin derivatives with Mcl-1 inhibitory activity. Firstly, 3D-QSAR study was performed using Gaussian field-based QSAR resulting in a good predictive model with r2 value of 0.80 and q2 value of 0.81 and Pearson-r value of 0.95. Depending on the established model, 10 novel designed compounds were predicted to have more than 10-fold inhibitory activity against Mcl-1 compared to the reference compound. Moreover, these designed molecules have good ADMET properties within the recommended range. Secondly, molecular docking and molecular dynamic simulations were performed to locate the newly designed inhibitors into protein active site to discover how they fit together in the most reliable conformations and address the molecular interactions stability. The in silico methods offer guidance to rational drug design of new compounds with improved potency.</w:t>
      </w:r>
    </w:p>
    <w:p w14:paraId="6765359C" w14:textId="7AC77BB5" w:rsidR="00C50711" w:rsidRDefault="006F47D5" w:rsidP="006F47D5">
      <w:pPr>
        <w:rPr>
          <w:lang w:val="en-US"/>
        </w:rPr>
      </w:pPr>
      <w:r w:rsidRPr="006F47D5">
        <w:rPr>
          <w:lang w:val="en-US"/>
        </w:rPr>
        <w:t>Keywords: Mcl-1; Apoptosis; Gaussian based 3D-QSAR; Docking; Molecular dynamics</w:t>
      </w:r>
      <w:r w:rsidR="00C50711" w:rsidRPr="006F47D5">
        <w:rPr>
          <w:lang w:val="en-US"/>
        </w:rPr>
        <w:br w:type="textWrapping" w:clear="all"/>
      </w:r>
    </w:p>
    <w:p w14:paraId="51E1D22D" w14:textId="6744AA0B" w:rsidR="00473FD4" w:rsidRDefault="00582251" w:rsidP="006F47D5">
      <w:pPr>
        <w:rPr>
          <w:lang w:val="en-US"/>
        </w:rPr>
      </w:pPr>
      <w:r w:rsidRPr="00582251">
        <w:rPr>
          <w:noProof/>
          <w:lang w:val="en-US"/>
        </w:rPr>
        <w:lastRenderedPageBreak/>
        <w:drawing>
          <wp:inline distT="0" distB="0" distL="0" distR="0" wp14:anchorId="57C93921" wp14:editId="0EF2D2B4">
            <wp:extent cx="3390735" cy="3984625"/>
            <wp:effectExtent l="0" t="0" r="635"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rotWithShape="1">
                    <a:blip r:embed="rId13"/>
                    <a:srcRect l="1549"/>
                    <a:stretch/>
                  </pic:blipFill>
                  <pic:spPr bwMode="auto">
                    <a:xfrm>
                      <a:off x="0" y="0"/>
                      <a:ext cx="3399231" cy="3994609"/>
                    </a:xfrm>
                    <a:prstGeom prst="rect">
                      <a:avLst/>
                    </a:prstGeom>
                    <a:ln>
                      <a:noFill/>
                    </a:ln>
                    <a:extLst>
                      <a:ext uri="{53640926-AAD7-44D8-BBD7-CCE9431645EC}">
                        <a14:shadowObscured xmlns:a14="http://schemas.microsoft.com/office/drawing/2010/main"/>
                      </a:ext>
                    </a:extLst>
                  </pic:spPr>
                </pic:pic>
              </a:graphicData>
            </a:graphic>
          </wp:inline>
        </w:drawing>
      </w:r>
    </w:p>
    <w:p w14:paraId="503C4F06" w14:textId="148A0362" w:rsidR="00F71F8C" w:rsidRDefault="00F71F8C" w:rsidP="006F47D5">
      <w:pPr>
        <w:rPr>
          <w:lang w:val="en-US"/>
        </w:rPr>
      </w:pPr>
      <w:r w:rsidRPr="00F71F8C">
        <w:rPr>
          <w:noProof/>
          <w:lang w:val="en-US"/>
        </w:rPr>
        <w:drawing>
          <wp:inline distT="0" distB="0" distL="0" distR="0" wp14:anchorId="3015C11F" wp14:editId="5CFCF66D">
            <wp:extent cx="3383280" cy="2955275"/>
            <wp:effectExtent l="0" t="0" r="762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3410807" cy="2979320"/>
                    </a:xfrm>
                    <a:prstGeom prst="rect">
                      <a:avLst/>
                    </a:prstGeom>
                  </pic:spPr>
                </pic:pic>
              </a:graphicData>
            </a:graphic>
          </wp:inline>
        </w:drawing>
      </w:r>
    </w:p>
    <w:p w14:paraId="0DB07EBA" w14:textId="1CEBCBA5" w:rsidR="00F71F8C" w:rsidRDefault="00077964" w:rsidP="006F47D5">
      <w:pPr>
        <w:rPr>
          <w:lang w:val="en-US"/>
        </w:rPr>
      </w:pPr>
      <w:r w:rsidRPr="00077964">
        <w:rPr>
          <w:noProof/>
          <w:lang w:val="en-US"/>
        </w:rPr>
        <w:lastRenderedPageBreak/>
        <w:drawing>
          <wp:inline distT="0" distB="0" distL="0" distR="0" wp14:anchorId="014F59BF" wp14:editId="5C329E32">
            <wp:extent cx="4694327" cy="3444538"/>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4694327" cy="3444538"/>
                    </a:xfrm>
                    <a:prstGeom prst="rect">
                      <a:avLst/>
                    </a:prstGeom>
                  </pic:spPr>
                </pic:pic>
              </a:graphicData>
            </a:graphic>
          </wp:inline>
        </w:drawing>
      </w:r>
    </w:p>
    <w:p w14:paraId="1CF031F7" w14:textId="45B98CF9" w:rsidR="00077964" w:rsidRDefault="00077964" w:rsidP="006F47D5">
      <w:pPr>
        <w:rPr>
          <w:lang w:val="en-US"/>
        </w:rPr>
      </w:pPr>
    </w:p>
    <w:p w14:paraId="7A6207CB" w14:textId="34F231A8" w:rsidR="00077964" w:rsidRDefault="00E30EBC" w:rsidP="006F47D5">
      <w:pPr>
        <w:rPr>
          <w:rFonts w:ascii="Helvetica" w:hAnsi="Helvetica" w:cs="Helvetica"/>
          <w:color w:val="333333"/>
          <w:sz w:val="21"/>
          <w:szCs w:val="21"/>
          <w:shd w:val="clear" w:color="auto" w:fill="FFFFFF"/>
          <w:lang w:val="en-US"/>
        </w:rPr>
      </w:pPr>
      <w:r>
        <w:rPr>
          <w:lang w:val="en-US"/>
        </w:rPr>
        <w:t>4HW3 In</w:t>
      </w:r>
      <w:r w:rsidR="00BA302A">
        <w:rPr>
          <w:lang w:val="en-US"/>
        </w:rPr>
        <w:t>C</w:t>
      </w:r>
      <w:r>
        <w:rPr>
          <w:lang w:val="en-US"/>
        </w:rPr>
        <w:t xml:space="preserve">hI key: </w:t>
      </w:r>
      <w:r w:rsidRPr="00E30EBC">
        <w:rPr>
          <w:rFonts w:ascii="Helvetica" w:hAnsi="Helvetica" w:cs="Helvetica"/>
          <w:color w:val="333333"/>
          <w:sz w:val="21"/>
          <w:szCs w:val="21"/>
          <w:shd w:val="clear" w:color="auto" w:fill="FFFFFF"/>
          <w:lang w:val="en-US"/>
        </w:rPr>
        <w:t>GFWMYYSJLSUPMD-UHFFFAOYSA-N</w:t>
      </w:r>
    </w:p>
    <w:p w14:paraId="4A67D478" w14:textId="3EE89AEE" w:rsidR="009E4928" w:rsidRDefault="009E4928" w:rsidP="006F47D5">
      <w:pPr>
        <w:rPr>
          <w:rFonts w:ascii="Segoe UI" w:hAnsi="Segoe UI" w:cs="Segoe UI"/>
          <w:color w:val="212121"/>
          <w:shd w:val="clear" w:color="auto" w:fill="FFFFFF"/>
          <w:lang w:val="it-IT"/>
        </w:rPr>
      </w:pPr>
      <w:r w:rsidRPr="009E4928">
        <w:rPr>
          <w:rFonts w:ascii="Helvetica" w:hAnsi="Helvetica" w:cs="Helvetica"/>
          <w:color w:val="333333"/>
          <w:sz w:val="21"/>
          <w:szCs w:val="21"/>
          <w:shd w:val="clear" w:color="auto" w:fill="FFFFFF"/>
          <w:lang w:val="it-IT"/>
        </w:rPr>
        <w:t xml:space="preserve">SMILES: </w:t>
      </w:r>
      <w:r w:rsidRPr="009E4928">
        <w:rPr>
          <w:rFonts w:ascii="Segoe UI" w:hAnsi="Segoe UI" w:cs="Segoe UI"/>
          <w:color w:val="212121"/>
          <w:shd w:val="clear" w:color="auto" w:fill="FFFFFF"/>
          <w:lang w:val="it-IT"/>
        </w:rPr>
        <w:t>CC1=CC(=CC(=C1Cl)C)OCCCC2=C(SC3=CC=CC=C32)C(=O)O</w:t>
      </w:r>
    </w:p>
    <w:p w14:paraId="7C8C667D" w14:textId="62BFF36B" w:rsidR="00BA4B9E" w:rsidRDefault="00BA4B9E" w:rsidP="006F47D5">
      <w:pPr>
        <w:rPr>
          <w:rFonts w:ascii="Segoe UI" w:hAnsi="Segoe UI" w:cs="Segoe UI"/>
          <w:color w:val="212121"/>
          <w:shd w:val="clear" w:color="auto" w:fill="FFFFFF"/>
          <w:lang w:val="en-US"/>
        </w:rPr>
      </w:pPr>
      <w:r w:rsidRPr="00FC331B">
        <w:rPr>
          <w:rFonts w:ascii="Segoe UI" w:hAnsi="Segoe UI" w:cs="Segoe UI"/>
          <w:color w:val="212121"/>
          <w:shd w:val="clear" w:color="auto" w:fill="FFFFFF"/>
          <w:lang w:val="en-US"/>
        </w:rPr>
        <w:t xml:space="preserve">There are 36 similar </w:t>
      </w:r>
      <w:r w:rsidR="00FC331B" w:rsidRPr="00FC331B">
        <w:rPr>
          <w:rFonts w:ascii="Segoe UI" w:hAnsi="Segoe UI" w:cs="Segoe UI"/>
          <w:color w:val="212121"/>
          <w:shd w:val="clear" w:color="auto" w:fill="FFFFFF"/>
          <w:lang w:val="en-US"/>
        </w:rPr>
        <w:t>compounds f</w:t>
      </w:r>
      <w:r w:rsidR="00FC331B">
        <w:rPr>
          <w:rFonts w:ascii="Segoe UI" w:hAnsi="Segoe UI" w:cs="Segoe UI"/>
          <w:color w:val="212121"/>
          <w:shd w:val="clear" w:color="auto" w:fill="FFFFFF"/>
          <w:lang w:val="en-US"/>
        </w:rPr>
        <w:t>ound</w:t>
      </w:r>
      <w:r w:rsidR="00D36281">
        <w:rPr>
          <w:rFonts w:ascii="Segoe UI" w:hAnsi="Segoe UI" w:cs="Segoe UI"/>
          <w:color w:val="212121"/>
          <w:shd w:val="clear" w:color="auto" w:fill="FFFFFF"/>
          <w:lang w:val="en-US"/>
        </w:rPr>
        <w:t xml:space="preserve">. Changing the </w:t>
      </w:r>
      <w:proofErr w:type="spellStart"/>
      <w:r w:rsidR="00D36281">
        <w:rPr>
          <w:rFonts w:ascii="Segoe UI" w:hAnsi="Segoe UI" w:cs="Segoe UI"/>
          <w:color w:val="212121"/>
          <w:shd w:val="clear" w:color="auto" w:fill="FFFFFF"/>
          <w:lang w:val="en-US"/>
        </w:rPr>
        <w:t>Tanimoto</w:t>
      </w:r>
      <w:proofErr w:type="spellEnd"/>
      <w:r w:rsidR="00D36281">
        <w:rPr>
          <w:rFonts w:ascii="Segoe UI" w:hAnsi="Segoe UI" w:cs="Segoe UI"/>
          <w:color w:val="212121"/>
          <w:shd w:val="clear" w:color="auto" w:fill="FFFFFF"/>
          <w:lang w:val="en-US"/>
        </w:rPr>
        <w:t xml:space="preserve"> threshold to 80% results in </w:t>
      </w:r>
      <w:r w:rsidR="00704984">
        <w:rPr>
          <w:rFonts w:ascii="Segoe UI" w:hAnsi="Segoe UI" w:cs="Segoe UI"/>
          <w:color w:val="212121"/>
          <w:shd w:val="clear" w:color="auto" w:fill="FFFFFF"/>
          <w:lang w:val="en-US"/>
        </w:rPr>
        <w:t>&gt;1000 similar compounds found.</w:t>
      </w:r>
    </w:p>
    <w:p w14:paraId="78EA4654" w14:textId="261E85E1" w:rsidR="007F3DBC" w:rsidRDefault="007F3DBC" w:rsidP="006F47D5">
      <w:pPr>
        <w:rPr>
          <w:rFonts w:ascii="Segoe UI" w:hAnsi="Segoe UI" w:cs="Segoe UI"/>
          <w:color w:val="212121"/>
          <w:shd w:val="clear" w:color="auto" w:fill="FFFFFF"/>
          <w:lang w:val="en-US"/>
        </w:rPr>
      </w:pPr>
      <w:proofErr w:type="spellStart"/>
      <w:r>
        <w:rPr>
          <w:rFonts w:ascii="Segoe UI" w:hAnsi="Segoe UI" w:cs="Segoe UI"/>
          <w:color w:val="212121"/>
          <w:shd w:val="clear" w:color="auto" w:fill="FFFFFF"/>
          <w:lang w:val="en-US"/>
        </w:rPr>
        <w:t>C</w:t>
      </w:r>
      <w:r w:rsidR="005D5E42">
        <w:rPr>
          <w:rFonts w:ascii="Segoe UI" w:hAnsi="Segoe UI" w:cs="Segoe UI"/>
          <w:color w:val="212121"/>
          <w:shd w:val="clear" w:color="auto" w:fill="FFFFFF"/>
          <w:lang w:val="en-US"/>
        </w:rPr>
        <w:t>hEMBL</w:t>
      </w:r>
      <w:proofErr w:type="spellEnd"/>
      <w:r w:rsidR="005D5E42">
        <w:rPr>
          <w:rFonts w:ascii="Segoe UI" w:hAnsi="Segoe UI" w:cs="Segoe UI"/>
          <w:color w:val="212121"/>
          <w:shd w:val="clear" w:color="auto" w:fill="FFFFFF"/>
          <w:lang w:val="en-US"/>
        </w:rPr>
        <w:t xml:space="preserve"> ID: CHEMBL</w:t>
      </w:r>
      <w:r w:rsidR="007B135C">
        <w:rPr>
          <w:rFonts w:ascii="Segoe UI" w:hAnsi="Segoe UI" w:cs="Segoe UI"/>
          <w:color w:val="212121"/>
          <w:shd w:val="clear" w:color="auto" w:fill="FFFFFF"/>
          <w:lang w:val="en-US"/>
        </w:rPr>
        <w:t>23</w:t>
      </w:r>
      <w:r w:rsidR="00570BF3">
        <w:rPr>
          <w:rFonts w:ascii="Segoe UI" w:hAnsi="Segoe UI" w:cs="Segoe UI"/>
          <w:color w:val="212121"/>
          <w:shd w:val="clear" w:color="auto" w:fill="FFFFFF"/>
          <w:lang w:val="en-US"/>
        </w:rPr>
        <w:t>14173</w:t>
      </w:r>
    </w:p>
    <w:p w14:paraId="7C02CC18" w14:textId="6E32F838" w:rsidR="00390FED" w:rsidRDefault="00390FED" w:rsidP="006F47D5">
      <w:pPr>
        <w:rPr>
          <w:rFonts w:ascii="Segoe UI" w:hAnsi="Segoe UI" w:cs="Segoe UI"/>
          <w:color w:val="212121"/>
          <w:shd w:val="clear" w:color="auto" w:fill="FFFFFF"/>
          <w:lang w:val="en-US"/>
        </w:rPr>
      </w:pPr>
      <w:r>
        <w:rPr>
          <w:rFonts w:ascii="Segoe UI" w:hAnsi="Segoe UI" w:cs="Segoe UI"/>
          <w:color w:val="212121"/>
          <w:shd w:val="clear" w:color="auto" w:fill="FFFFFF"/>
          <w:lang w:val="en-US"/>
        </w:rPr>
        <w:t>At 95% similarity only 1 compound was found. At 90% similarity</w:t>
      </w:r>
      <w:r w:rsidR="00800E00">
        <w:rPr>
          <w:rFonts w:ascii="Segoe UI" w:hAnsi="Segoe UI" w:cs="Segoe UI"/>
          <w:color w:val="212121"/>
          <w:shd w:val="clear" w:color="auto" w:fill="FFFFFF"/>
          <w:lang w:val="en-US"/>
        </w:rPr>
        <w:t xml:space="preserve"> still only 1 compound was found. </w:t>
      </w:r>
    </w:p>
    <w:p w14:paraId="325E4A29" w14:textId="2B25A08D" w:rsidR="006347D5" w:rsidRDefault="00706BF6" w:rsidP="006F47D5">
      <w:pPr>
        <w:rPr>
          <w:rFonts w:ascii="Segoe UI" w:hAnsi="Segoe UI" w:cs="Segoe UI"/>
          <w:color w:val="212121"/>
          <w:shd w:val="clear" w:color="auto" w:fill="FFFFFF"/>
          <w:lang w:val="en-US"/>
        </w:rPr>
      </w:pPr>
      <w:r>
        <w:rPr>
          <w:rFonts w:ascii="Segoe UI" w:hAnsi="Segoe UI" w:cs="Segoe UI"/>
          <w:color w:val="212121"/>
          <w:shd w:val="clear" w:color="auto" w:fill="FFFFFF"/>
          <w:lang w:val="en-US"/>
        </w:rPr>
        <w:t>Although in C</w:t>
      </w:r>
      <w:r w:rsidR="008C38CE">
        <w:rPr>
          <w:rFonts w:ascii="Segoe UI" w:hAnsi="Segoe UI" w:cs="Segoe UI"/>
          <w:color w:val="212121"/>
          <w:shd w:val="clear" w:color="auto" w:fill="FFFFFF"/>
          <w:lang w:val="en-US"/>
        </w:rPr>
        <w:t xml:space="preserve">HEMBL only 1 similar compound was found and in PubChem </w:t>
      </w:r>
      <w:r w:rsidR="004C59C2">
        <w:rPr>
          <w:rFonts w:ascii="Segoe UI" w:hAnsi="Segoe UI" w:cs="Segoe UI"/>
          <w:color w:val="212121"/>
          <w:shd w:val="clear" w:color="auto" w:fill="FFFFFF"/>
          <w:lang w:val="en-US"/>
        </w:rPr>
        <w:t>there were 36 found (both at 90% similarity)</w:t>
      </w:r>
      <w:r w:rsidR="00142C85">
        <w:rPr>
          <w:rFonts w:ascii="Segoe UI" w:hAnsi="Segoe UI" w:cs="Segoe UI"/>
          <w:color w:val="212121"/>
          <w:shd w:val="clear" w:color="auto" w:fill="FFFFFF"/>
          <w:lang w:val="en-US"/>
        </w:rPr>
        <w:t xml:space="preserve">, this can be explained. </w:t>
      </w:r>
    </w:p>
    <w:p w14:paraId="5D8CF991" w14:textId="743916B2" w:rsidR="007905D7" w:rsidRDefault="007905D7" w:rsidP="006F47D5">
      <w:pPr>
        <w:rPr>
          <w:rFonts w:ascii="Segoe UI" w:hAnsi="Segoe UI" w:cs="Segoe UI"/>
          <w:color w:val="212121"/>
          <w:shd w:val="clear" w:color="auto" w:fill="FFFFFF"/>
          <w:lang w:val="en-US"/>
        </w:rPr>
      </w:pPr>
      <w:r>
        <w:rPr>
          <w:rFonts w:ascii="Segoe UI" w:hAnsi="Segoe UI" w:cs="Segoe UI"/>
          <w:color w:val="212121"/>
          <w:shd w:val="clear" w:color="auto" w:fill="FFFFFF"/>
          <w:lang w:val="en-US"/>
        </w:rPr>
        <w:t>CHEMBL</w:t>
      </w:r>
      <w:r w:rsidR="00464E46">
        <w:rPr>
          <w:rFonts w:ascii="Segoe UI" w:hAnsi="Segoe UI" w:cs="Segoe UI"/>
          <w:color w:val="212121"/>
          <w:shd w:val="clear" w:color="auto" w:fill="FFFFFF"/>
          <w:lang w:val="en-US"/>
        </w:rPr>
        <w:t xml:space="preserve"> finds similar compounds based on the exact structure, whereas </w:t>
      </w:r>
      <w:r w:rsidR="00F60B54">
        <w:rPr>
          <w:rFonts w:ascii="Segoe UI" w:hAnsi="Segoe UI" w:cs="Segoe UI"/>
          <w:color w:val="212121"/>
          <w:shd w:val="clear" w:color="auto" w:fill="FFFFFF"/>
          <w:lang w:val="en-US"/>
        </w:rPr>
        <w:t>PubChem finds compounds that are similar in any type of aspect</w:t>
      </w:r>
      <w:r w:rsidR="00EA57E9">
        <w:rPr>
          <w:rFonts w:ascii="Segoe UI" w:hAnsi="Segoe UI" w:cs="Segoe UI"/>
          <w:color w:val="212121"/>
          <w:shd w:val="clear" w:color="auto" w:fill="FFFFFF"/>
          <w:lang w:val="en-US"/>
        </w:rPr>
        <w:t xml:space="preserve">. This can be also similar in the amount of each atom but with completely different positions compared to </w:t>
      </w:r>
      <w:r w:rsidR="00552B13">
        <w:rPr>
          <w:rFonts w:ascii="Segoe UI" w:hAnsi="Segoe UI" w:cs="Segoe UI"/>
          <w:color w:val="212121"/>
          <w:shd w:val="clear" w:color="auto" w:fill="FFFFFF"/>
          <w:lang w:val="en-US"/>
        </w:rPr>
        <w:t>4HW3.</w:t>
      </w:r>
    </w:p>
    <w:p w14:paraId="62BC4A45" w14:textId="5662550B" w:rsidR="005D5E42" w:rsidRDefault="00E958E1" w:rsidP="006F47D5">
      <w:pPr>
        <w:rPr>
          <w:rFonts w:ascii="Segoe UI" w:hAnsi="Segoe UI" w:cs="Segoe UI"/>
          <w:color w:val="212121"/>
          <w:shd w:val="clear" w:color="auto" w:fill="FFFFFF"/>
          <w:lang w:val="en-US"/>
        </w:rPr>
      </w:pPr>
      <w:r>
        <w:rPr>
          <w:rFonts w:ascii="Segoe UI" w:hAnsi="Segoe UI" w:cs="Segoe UI"/>
          <w:color w:val="212121"/>
          <w:shd w:val="clear" w:color="auto" w:fill="FFFFFF"/>
          <w:lang w:val="en-US"/>
        </w:rPr>
        <w:t xml:space="preserve">Using the ZINC site to find similar compounds with a </w:t>
      </w:r>
      <w:proofErr w:type="spellStart"/>
      <w:r w:rsidR="005D4A77">
        <w:rPr>
          <w:rFonts w:ascii="Segoe UI" w:hAnsi="Segoe UI" w:cs="Segoe UI"/>
          <w:color w:val="212121"/>
          <w:shd w:val="clear" w:color="auto" w:fill="FFFFFF"/>
          <w:lang w:val="en-US"/>
        </w:rPr>
        <w:t>Tanimoto</w:t>
      </w:r>
      <w:proofErr w:type="spellEnd"/>
      <w:r w:rsidR="005D4A77">
        <w:rPr>
          <w:rFonts w:ascii="Segoe UI" w:hAnsi="Segoe UI" w:cs="Segoe UI"/>
          <w:color w:val="212121"/>
          <w:shd w:val="clear" w:color="auto" w:fill="FFFFFF"/>
          <w:lang w:val="en-US"/>
        </w:rPr>
        <w:t xml:space="preserve"> 70 resulted in 9 hits.</w:t>
      </w:r>
    </w:p>
    <w:p w14:paraId="156560D7" w14:textId="1D934E0E" w:rsidR="00686B65" w:rsidRDefault="00686B65" w:rsidP="006F47D5">
      <w:pPr>
        <w:rPr>
          <w:rFonts w:ascii="Segoe UI" w:hAnsi="Segoe UI" w:cs="Segoe UI"/>
          <w:color w:val="212121"/>
          <w:shd w:val="clear" w:color="auto" w:fill="FFFFFF"/>
          <w:lang w:val="en-US"/>
        </w:rPr>
      </w:pPr>
      <w:r w:rsidRPr="00686B65">
        <w:rPr>
          <w:rFonts w:ascii="Segoe UI" w:hAnsi="Segoe UI" w:cs="Segoe UI"/>
          <w:color w:val="212121"/>
          <w:shd w:val="clear" w:color="auto" w:fill="FFFFFF"/>
          <w:lang w:val="en-US"/>
        </w:rPr>
        <w:drawing>
          <wp:inline distT="0" distB="0" distL="0" distR="0" wp14:anchorId="3793E7F5" wp14:editId="19B05AAD">
            <wp:extent cx="5760720" cy="8604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
                    <a:stretch>
                      <a:fillRect/>
                    </a:stretch>
                  </pic:blipFill>
                  <pic:spPr>
                    <a:xfrm>
                      <a:off x="0" y="0"/>
                      <a:ext cx="5760720" cy="860425"/>
                    </a:xfrm>
                    <a:prstGeom prst="rect">
                      <a:avLst/>
                    </a:prstGeom>
                  </pic:spPr>
                </pic:pic>
              </a:graphicData>
            </a:graphic>
          </wp:inline>
        </w:drawing>
      </w:r>
    </w:p>
    <w:p w14:paraId="37263332" w14:textId="25921D5B" w:rsidR="00686B65" w:rsidRDefault="006E49F2" w:rsidP="006F47D5">
      <w:pPr>
        <w:rPr>
          <w:rFonts w:ascii="Segoe UI" w:hAnsi="Segoe UI" w:cs="Segoe UI"/>
          <w:color w:val="212121"/>
          <w:shd w:val="clear" w:color="auto" w:fill="FFFFFF"/>
          <w:lang w:val="en-US"/>
        </w:rPr>
      </w:pPr>
      <w:r>
        <w:rPr>
          <w:rFonts w:ascii="Segoe UI" w:hAnsi="Segoe UI" w:cs="Segoe UI"/>
          <w:color w:val="212121"/>
          <w:shd w:val="clear" w:color="auto" w:fill="FFFFFF"/>
          <w:lang w:val="en-US"/>
        </w:rPr>
        <w:t xml:space="preserve">These compounds </w:t>
      </w:r>
      <w:r w:rsidR="007F0F1F">
        <w:rPr>
          <w:rFonts w:ascii="Segoe UI" w:hAnsi="Segoe UI" w:cs="Segoe UI"/>
          <w:color w:val="212121"/>
          <w:shd w:val="clear" w:color="auto" w:fill="FFFFFF"/>
          <w:lang w:val="en-US"/>
        </w:rPr>
        <w:t>are all very similar and not just similar based on the amount of atoms in the molecule</w:t>
      </w:r>
      <w:r w:rsidR="00AC0E6E">
        <w:rPr>
          <w:rFonts w:ascii="Segoe UI" w:hAnsi="Segoe UI" w:cs="Segoe UI"/>
          <w:color w:val="212121"/>
          <w:shd w:val="clear" w:color="auto" w:fill="FFFFFF"/>
          <w:lang w:val="en-US"/>
        </w:rPr>
        <w:t xml:space="preserve">. </w:t>
      </w:r>
    </w:p>
    <w:p w14:paraId="717CE4B4" w14:textId="1A0EB6E3" w:rsidR="00AC0E6E" w:rsidRDefault="00AC0E6E" w:rsidP="006F47D5">
      <w:pPr>
        <w:rPr>
          <w:noProof/>
        </w:rPr>
      </w:pPr>
      <w:r w:rsidRPr="00AC0E6E">
        <w:rPr>
          <w:rFonts w:ascii="Segoe UI" w:hAnsi="Segoe UI" w:cs="Segoe UI"/>
          <w:color w:val="212121"/>
          <w:shd w:val="clear" w:color="auto" w:fill="FFFFFF"/>
          <w:lang w:val="en-US"/>
        </w:rPr>
        <w:lastRenderedPageBreak/>
        <w:drawing>
          <wp:inline distT="0" distB="0" distL="0" distR="0" wp14:anchorId="03EEA1CB" wp14:editId="74C19C5E">
            <wp:extent cx="3048264" cy="1943268"/>
            <wp:effectExtent l="0" t="0" r="0" b="0"/>
            <wp:docPr id="12" name="Picture 1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ine chart&#10;&#10;Description automatically generated"/>
                    <pic:cNvPicPr/>
                  </pic:nvPicPr>
                  <pic:blipFill>
                    <a:blip r:embed="rId17"/>
                    <a:stretch>
                      <a:fillRect/>
                    </a:stretch>
                  </pic:blipFill>
                  <pic:spPr>
                    <a:xfrm>
                      <a:off x="0" y="0"/>
                      <a:ext cx="3048264" cy="1943268"/>
                    </a:xfrm>
                    <a:prstGeom prst="rect">
                      <a:avLst/>
                    </a:prstGeom>
                  </pic:spPr>
                </pic:pic>
              </a:graphicData>
            </a:graphic>
          </wp:inline>
        </w:drawing>
      </w:r>
      <w:r w:rsidR="00E01754" w:rsidRPr="00E01754">
        <w:rPr>
          <w:noProof/>
        </w:rPr>
        <w:t xml:space="preserve"> </w:t>
      </w:r>
      <w:r w:rsidR="00E01754" w:rsidRPr="00E01754">
        <w:rPr>
          <w:rFonts w:ascii="Segoe UI" w:hAnsi="Segoe UI" w:cs="Segoe UI"/>
          <w:color w:val="212121"/>
          <w:shd w:val="clear" w:color="auto" w:fill="FFFFFF"/>
          <w:lang w:val="en-US"/>
        </w:rPr>
        <w:drawing>
          <wp:inline distT="0" distB="0" distL="0" distR="0" wp14:anchorId="3717A91E" wp14:editId="21BFAD8E">
            <wp:extent cx="3078747" cy="2309060"/>
            <wp:effectExtent l="0" t="0" r="762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8"/>
                    <a:stretch>
                      <a:fillRect/>
                    </a:stretch>
                  </pic:blipFill>
                  <pic:spPr>
                    <a:xfrm>
                      <a:off x="0" y="0"/>
                      <a:ext cx="3078747" cy="2309060"/>
                    </a:xfrm>
                    <a:prstGeom prst="rect">
                      <a:avLst/>
                    </a:prstGeom>
                  </pic:spPr>
                </pic:pic>
              </a:graphicData>
            </a:graphic>
          </wp:inline>
        </w:drawing>
      </w:r>
    </w:p>
    <w:p w14:paraId="418AEC7F" w14:textId="446FBD38" w:rsidR="00E01754" w:rsidRPr="00E01754" w:rsidRDefault="00E01754" w:rsidP="006F47D5">
      <w:pPr>
        <w:rPr>
          <w:rFonts w:ascii="Segoe UI" w:hAnsi="Segoe UI" w:cs="Segoe UI"/>
          <w:color w:val="212121"/>
          <w:shd w:val="clear" w:color="auto" w:fill="FFFFFF"/>
          <w:lang w:val="en-US"/>
        </w:rPr>
      </w:pPr>
      <w:r w:rsidRPr="00E01754">
        <w:rPr>
          <w:noProof/>
          <w:lang w:val="en-US"/>
        </w:rPr>
        <w:t>Differences are small with f</w:t>
      </w:r>
      <w:r>
        <w:rPr>
          <w:noProof/>
          <w:lang w:val="en-US"/>
        </w:rPr>
        <w:t xml:space="preserve">or example an </w:t>
      </w:r>
      <w:r w:rsidR="008735FA">
        <w:rPr>
          <w:noProof/>
          <w:lang w:val="en-US"/>
        </w:rPr>
        <w:t>Oxygen one position different or a difference like either a Nitrogen or a Sulfur</w:t>
      </w:r>
      <w:r w:rsidR="00D641BD">
        <w:rPr>
          <w:noProof/>
          <w:lang w:val="en-US"/>
        </w:rPr>
        <w:t xml:space="preserve">. </w:t>
      </w:r>
    </w:p>
    <w:p w14:paraId="7FDECD79" w14:textId="113AC786" w:rsidR="00704984" w:rsidRDefault="00704984" w:rsidP="006F47D5">
      <w:pPr>
        <w:rPr>
          <w:rFonts w:ascii="Segoe UI" w:hAnsi="Segoe UI" w:cs="Segoe UI"/>
          <w:color w:val="212121"/>
          <w:shd w:val="clear" w:color="auto" w:fill="FFFFFF"/>
          <w:lang w:val="en-US"/>
        </w:rPr>
      </w:pPr>
      <w:r>
        <w:rPr>
          <w:rFonts w:ascii="Segoe UI" w:hAnsi="Segoe UI" w:cs="Segoe UI"/>
          <w:color w:val="212121"/>
          <w:shd w:val="clear" w:color="auto" w:fill="FFFFFF"/>
          <w:lang w:val="en-US"/>
        </w:rPr>
        <w:t>Quiz at the end of Machine Learning:</w:t>
      </w:r>
    </w:p>
    <w:p w14:paraId="25BACDA9" w14:textId="15343C74" w:rsidR="00CD2C67" w:rsidRPr="00CD2C67" w:rsidRDefault="00CD2C67" w:rsidP="00CD2C67">
      <w:pPr>
        <w:pStyle w:val="paragraph"/>
        <w:spacing w:before="0" w:beforeAutospacing="0" w:after="0" w:afterAutospacing="0"/>
        <w:textAlignment w:val="baseline"/>
        <w:rPr>
          <w:rFonts w:ascii="Segoe UI" w:hAnsi="Segoe UI" w:cs="Segoe UI"/>
          <w:sz w:val="18"/>
          <w:szCs w:val="18"/>
          <w:lang w:val="en-US"/>
        </w:rPr>
      </w:pPr>
      <w:r w:rsidRPr="00CD2C67">
        <w:rPr>
          <w:rStyle w:val="normaltextrun"/>
          <w:rFonts w:ascii="Calibri" w:hAnsi="Calibri" w:cs="Calibri"/>
          <w:sz w:val="22"/>
          <w:szCs w:val="22"/>
          <w:lang w:val="en-US"/>
        </w:rPr>
        <w:t>Question 1:</w:t>
      </w:r>
      <w:r w:rsidRPr="00CD2C67">
        <w:rPr>
          <w:rStyle w:val="eop"/>
          <w:rFonts w:ascii="Calibri" w:hAnsi="Calibri" w:cs="Calibri"/>
          <w:sz w:val="22"/>
          <w:szCs w:val="22"/>
          <w:lang w:val="en-US"/>
        </w:rPr>
        <w:t> </w:t>
      </w:r>
    </w:p>
    <w:p w14:paraId="0A708FD5" w14:textId="77777777" w:rsidR="00CD2C67" w:rsidRPr="00CD2C67" w:rsidRDefault="00CD2C67" w:rsidP="00CD2C67">
      <w:pPr>
        <w:pStyle w:val="paragraph"/>
        <w:spacing w:before="0" w:beforeAutospacing="0" w:after="0" w:afterAutospacing="0"/>
        <w:textAlignment w:val="baseline"/>
        <w:rPr>
          <w:rFonts w:ascii="Segoe UI" w:hAnsi="Segoe UI" w:cs="Segoe UI"/>
          <w:sz w:val="18"/>
          <w:szCs w:val="18"/>
          <w:lang w:val="en-US"/>
        </w:rPr>
      </w:pPr>
      <w:r w:rsidRPr="00CD2C67">
        <w:rPr>
          <w:rStyle w:val="normaltextrun"/>
          <w:rFonts w:ascii="Calibri" w:hAnsi="Calibri" w:cs="Calibri"/>
          <w:sz w:val="22"/>
          <w:szCs w:val="22"/>
          <w:lang w:val="en-US"/>
        </w:rPr>
        <w:t xml:space="preserve"> ML </w:t>
      </w:r>
      <w:r w:rsidRPr="00CD2C67">
        <w:rPr>
          <w:rStyle w:val="spellingerror"/>
          <w:rFonts w:ascii="Calibri" w:hAnsi="Calibri" w:cs="Calibri"/>
          <w:sz w:val="22"/>
          <w:szCs w:val="22"/>
          <w:lang w:val="en-US"/>
        </w:rPr>
        <w:t>can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be</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used</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by</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creating</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an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algorithm</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that</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learns</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from</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the</w:t>
      </w:r>
      <w:r w:rsidRPr="00CD2C67">
        <w:rPr>
          <w:rStyle w:val="normaltextrun"/>
          <w:rFonts w:ascii="Calibri" w:hAnsi="Calibri" w:cs="Calibri"/>
          <w:sz w:val="22"/>
          <w:szCs w:val="22"/>
          <w:lang w:val="en-US"/>
        </w:rPr>
        <w:t xml:space="preserve"> data. The ML </w:t>
      </w:r>
      <w:r w:rsidRPr="00CD2C67">
        <w:rPr>
          <w:rStyle w:val="spellingerror"/>
          <w:rFonts w:ascii="Calibri" w:hAnsi="Calibri" w:cs="Calibri"/>
          <w:sz w:val="22"/>
          <w:szCs w:val="22"/>
          <w:lang w:val="en-US"/>
        </w:rPr>
        <w:t>Algorithm</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will</w:t>
      </w:r>
      <w:r w:rsidRPr="00CD2C67">
        <w:rPr>
          <w:rStyle w:val="normaltextrun"/>
          <w:rFonts w:ascii="Calibri" w:hAnsi="Calibri" w:cs="Calibri"/>
          <w:sz w:val="22"/>
          <w:szCs w:val="22"/>
          <w:lang w:val="en-US"/>
        </w:rPr>
        <w:t xml:space="preserve"> get </w:t>
      </w:r>
      <w:r w:rsidRPr="00CD2C67">
        <w:rPr>
          <w:rStyle w:val="spellingerror"/>
          <w:rFonts w:ascii="Calibri" w:hAnsi="Calibri" w:cs="Calibri"/>
          <w:sz w:val="22"/>
          <w:szCs w:val="22"/>
          <w:lang w:val="en-US"/>
        </w:rPr>
        <w:t>better</w:t>
      </w:r>
      <w:r w:rsidRPr="00CD2C67">
        <w:rPr>
          <w:rStyle w:val="normaltextrun"/>
          <w:rFonts w:ascii="Calibri" w:hAnsi="Calibri" w:cs="Calibri"/>
          <w:sz w:val="22"/>
          <w:szCs w:val="22"/>
          <w:lang w:val="en-US"/>
        </w:rPr>
        <w:t xml:space="preserve"> at </w:t>
      </w:r>
      <w:r w:rsidRPr="00CD2C67">
        <w:rPr>
          <w:rStyle w:val="spellingerror"/>
          <w:rFonts w:ascii="Calibri" w:hAnsi="Calibri" w:cs="Calibri"/>
          <w:sz w:val="22"/>
          <w:szCs w:val="22"/>
          <w:lang w:val="en-US"/>
        </w:rPr>
        <w:t>predicting</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outcomes</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after</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the</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algorithm</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gets</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better</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and</w:t>
      </w:r>
      <w:r w:rsidRPr="00CD2C67">
        <w:rPr>
          <w:rStyle w:val="normaltextrun"/>
          <w:rFonts w:ascii="Calibri" w:hAnsi="Calibri" w:cs="Calibri"/>
          <w:sz w:val="22"/>
          <w:szCs w:val="22"/>
          <w:lang w:val="en-US"/>
        </w:rPr>
        <w:t xml:space="preserve"> more data. </w:t>
      </w:r>
      <w:r w:rsidRPr="00CD2C67">
        <w:rPr>
          <w:rStyle w:val="spellingerror"/>
          <w:rFonts w:ascii="Calibri" w:hAnsi="Calibri" w:cs="Calibri"/>
          <w:sz w:val="22"/>
          <w:szCs w:val="22"/>
          <w:lang w:val="en-US"/>
        </w:rPr>
        <w:t>This</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will</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result</w:t>
      </w:r>
      <w:r w:rsidRPr="00CD2C67">
        <w:rPr>
          <w:rStyle w:val="normaltextrun"/>
          <w:rFonts w:ascii="Calibri" w:hAnsi="Calibri" w:cs="Calibri"/>
          <w:sz w:val="22"/>
          <w:szCs w:val="22"/>
          <w:lang w:val="en-US"/>
        </w:rPr>
        <w:t xml:space="preserve"> in a </w:t>
      </w:r>
      <w:r w:rsidRPr="00CD2C67">
        <w:rPr>
          <w:rStyle w:val="spellingerror"/>
          <w:rFonts w:ascii="Calibri" w:hAnsi="Calibri" w:cs="Calibri"/>
          <w:sz w:val="22"/>
          <w:szCs w:val="22"/>
          <w:lang w:val="en-US"/>
        </w:rPr>
        <w:t>better</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and</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better</w:t>
      </w:r>
      <w:r w:rsidRPr="00CD2C67">
        <w:rPr>
          <w:rStyle w:val="normaltextrun"/>
          <w:rFonts w:ascii="Calibri" w:hAnsi="Calibri" w:cs="Calibri"/>
          <w:sz w:val="22"/>
          <w:szCs w:val="22"/>
          <w:lang w:val="en-US"/>
        </w:rPr>
        <w:t xml:space="preserve"> model </w:t>
      </w:r>
      <w:r w:rsidRPr="00CD2C67">
        <w:rPr>
          <w:rStyle w:val="spellingerror"/>
          <w:rFonts w:ascii="Calibri" w:hAnsi="Calibri" w:cs="Calibri"/>
          <w:sz w:val="22"/>
          <w:szCs w:val="22"/>
          <w:lang w:val="en-US"/>
        </w:rPr>
        <w:t>that</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can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eventually</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be</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used</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for</w:t>
      </w:r>
      <w:r w:rsidRPr="00CD2C67">
        <w:rPr>
          <w:rStyle w:val="normaltextrun"/>
          <w:rFonts w:ascii="Calibri" w:hAnsi="Calibri" w:cs="Calibri"/>
          <w:sz w:val="22"/>
          <w:szCs w:val="22"/>
          <w:lang w:val="en-US"/>
        </w:rPr>
        <w:t xml:space="preserve"> virtual screening </w:t>
      </w:r>
      <w:r w:rsidRPr="00CD2C67">
        <w:rPr>
          <w:rStyle w:val="spellingerror"/>
          <w:rFonts w:ascii="Calibri" w:hAnsi="Calibri" w:cs="Calibri"/>
          <w:sz w:val="22"/>
          <w:szCs w:val="22"/>
          <w:lang w:val="en-US"/>
        </w:rPr>
        <w:t>since</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the</w:t>
      </w:r>
      <w:r w:rsidRPr="00CD2C67">
        <w:rPr>
          <w:rStyle w:val="normaltextrun"/>
          <w:rFonts w:ascii="Calibri" w:hAnsi="Calibri" w:cs="Calibri"/>
          <w:sz w:val="22"/>
          <w:szCs w:val="22"/>
          <w:lang w:val="en-US"/>
        </w:rPr>
        <w:t xml:space="preserve"> model </w:t>
      </w:r>
      <w:r w:rsidRPr="00CD2C67">
        <w:rPr>
          <w:rStyle w:val="spellingerror"/>
          <w:rFonts w:ascii="Calibri" w:hAnsi="Calibri" w:cs="Calibri"/>
          <w:sz w:val="22"/>
          <w:szCs w:val="22"/>
          <w:lang w:val="en-US"/>
        </w:rPr>
        <w:t>can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predict</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what</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will</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work</w:t>
      </w:r>
      <w:r w:rsidRPr="00CD2C67">
        <w:rPr>
          <w:rStyle w:val="normaltextrun"/>
          <w:rFonts w:ascii="Calibri" w:hAnsi="Calibri" w:cs="Calibri"/>
          <w:sz w:val="22"/>
          <w:szCs w:val="22"/>
          <w:lang w:val="en-US"/>
        </w:rPr>
        <w:t>.</w:t>
      </w:r>
      <w:r w:rsidRPr="00CD2C67">
        <w:rPr>
          <w:rStyle w:val="eop"/>
          <w:rFonts w:ascii="Calibri" w:hAnsi="Calibri" w:cs="Calibri"/>
          <w:sz w:val="22"/>
          <w:szCs w:val="22"/>
          <w:lang w:val="en-US"/>
        </w:rPr>
        <w:t> </w:t>
      </w:r>
    </w:p>
    <w:p w14:paraId="1B4AA424" w14:textId="77777777" w:rsidR="00CD2C67" w:rsidRPr="00CD2C67" w:rsidRDefault="00CD2C67" w:rsidP="00CD2C67">
      <w:pPr>
        <w:pStyle w:val="paragraph"/>
        <w:spacing w:before="0" w:beforeAutospacing="0" w:after="0" w:afterAutospacing="0"/>
        <w:textAlignment w:val="baseline"/>
        <w:rPr>
          <w:rFonts w:ascii="Segoe UI" w:hAnsi="Segoe UI" w:cs="Segoe UI"/>
          <w:sz w:val="18"/>
          <w:szCs w:val="18"/>
          <w:lang w:val="en-US"/>
        </w:rPr>
      </w:pPr>
      <w:r w:rsidRPr="00CD2C67">
        <w:rPr>
          <w:rStyle w:val="normaltextrun"/>
          <w:rFonts w:ascii="Calibri" w:hAnsi="Calibri" w:cs="Calibri"/>
          <w:sz w:val="22"/>
          <w:szCs w:val="22"/>
          <w:lang w:val="en-US"/>
        </w:rPr>
        <w:t>Question 2:</w:t>
      </w:r>
      <w:r w:rsidRPr="00CD2C67">
        <w:rPr>
          <w:rStyle w:val="eop"/>
          <w:rFonts w:ascii="Calibri" w:hAnsi="Calibri" w:cs="Calibri"/>
          <w:sz w:val="22"/>
          <w:szCs w:val="22"/>
          <w:lang w:val="en-US"/>
        </w:rPr>
        <w:t> </w:t>
      </w:r>
    </w:p>
    <w:p w14:paraId="1987B0AD" w14:textId="77777777" w:rsidR="00CD2C67" w:rsidRPr="00CD2C67" w:rsidRDefault="00CD2C67" w:rsidP="00CD2C67">
      <w:pPr>
        <w:pStyle w:val="paragraph"/>
        <w:spacing w:before="0" w:beforeAutospacing="0" w:after="0" w:afterAutospacing="0"/>
        <w:textAlignment w:val="baseline"/>
        <w:rPr>
          <w:rFonts w:ascii="Segoe UI" w:hAnsi="Segoe UI" w:cs="Segoe UI"/>
          <w:sz w:val="18"/>
          <w:szCs w:val="18"/>
          <w:lang w:val="en-US"/>
        </w:rPr>
      </w:pPr>
      <w:r w:rsidRPr="00CD2C67">
        <w:rPr>
          <w:rStyle w:val="normaltextrun"/>
          <w:rFonts w:ascii="Calibri" w:hAnsi="Calibri" w:cs="Calibri"/>
          <w:sz w:val="22"/>
          <w:szCs w:val="22"/>
          <w:lang w:val="en-US"/>
        </w:rPr>
        <w:t> </w:t>
      </w:r>
      <w:r w:rsidRPr="00CD2C67">
        <w:rPr>
          <w:rStyle w:val="spellingerror"/>
          <w:rFonts w:ascii="Calibri" w:hAnsi="Calibri" w:cs="Calibri"/>
          <w:sz w:val="22"/>
          <w:szCs w:val="22"/>
          <w:lang w:val="en-US"/>
        </w:rPr>
        <w:t>Linear</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regression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logistic</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regression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decision</w:t>
      </w:r>
      <w:r w:rsidRPr="00CD2C67">
        <w:rPr>
          <w:rStyle w:val="normaltextrun"/>
          <w:rFonts w:ascii="Calibri" w:hAnsi="Calibri" w:cs="Calibri"/>
          <w:sz w:val="22"/>
          <w:szCs w:val="22"/>
          <w:lang w:val="en-US"/>
        </w:rPr>
        <w:t xml:space="preserve"> trees, random </w:t>
      </w:r>
      <w:r w:rsidRPr="00CD2C67">
        <w:rPr>
          <w:rStyle w:val="spellingerror"/>
          <w:rFonts w:ascii="Calibri" w:hAnsi="Calibri" w:cs="Calibri"/>
          <w:sz w:val="22"/>
          <w:szCs w:val="22"/>
          <w:lang w:val="en-US"/>
        </w:rPr>
        <w:t>forest</w:t>
      </w:r>
      <w:r w:rsidRPr="00CD2C67">
        <w:rPr>
          <w:rStyle w:val="eop"/>
          <w:rFonts w:ascii="Calibri" w:hAnsi="Calibri" w:cs="Calibri"/>
          <w:sz w:val="22"/>
          <w:szCs w:val="22"/>
          <w:lang w:val="en-US"/>
        </w:rPr>
        <w:t> </w:t>
      </w:r>
    </w:p>
    <w:p w14:paraId="0591AE26" w14:textId="77777777" w:rsidR="00CD2C67" w:rsidRPr="00CD2C67" w:rsidRDefault="00CD2C67" w:rsidP="00CD2C67">
      <w:pPr>
        <w:pStyle w:val="paragraph"/>
        <w:spacing w:before="0" w:beforeAutospacing="0" w:after="0" w:afterAutospacing="0"/>
        <w:textAlignment w:val="baseline"/>
        <w:rPr>
          <w:rFonts w:ascii="Segoe UI" w:hAnsi="Segoe UI" w:cs="Segoe UI"/>
          <w:sz w:val="18"/>
          <w:szCs w:val="18"/>
          <w:lang w:val="en-US"/>
        </w:rPr>
      </w:pPr>
      <w:r w:rsidRPr="00CD2C67">
        <w:rPr>
          <w:rStyle w:val="normaltextrun"/>
          <w:rFonts w:ascii="Calibri" w:hAnsi="Calibri" w:cs="Calibri"/>
          <w:sz w:val="22"/>
          <w:szCs w:val="22"/>
          <w:lang w:val="en-US"/>
        </w:rPr>
        <w:t>Question 3:</w:t>
      </w:r>
      <w:r w:rsidRPr="00CD2C67">
        <w:rPr>
          <w:rStyle w:val="eop"/>
          <w:rFonts w:ascii="Calibri" w:hAnsi="Calibri" w:cs="Calibri"/>
          <w:sz w:val="22"/>
          <w:szCs w:val="22"/>
          <w:lang w:val="en-US"/>
        </w:rPr>
        <w:t> </w:t>
      </w:r>
    </w:p>
    <w:p w14:paraId="40D29E5A" w14:textId="77777777" w:rsidR="00CD2C67" w:rsidRPr="00CD2C67" w:rsidRDefault="00CD2C67" w:rsidP="00CD2C67">
      <w:pPr>
        <w:pStyle w:val="paragraph"/>
        <w:spacing w:before="0" w:beforeAutospacing="0" w:after="0" w:afterAutospacing="0"/>
        <w:textAlignment w:val="baseline"/>
        <w:rPr>
          <w:rFonts w:ascii="Segoe UI" w:hAnsi="Segoe UI" w:cs="Segoe UI"/>
          <w:sz w:val="18"/>
          <w:szCs w:val="18"/>
          <w:lang w:val="en-US"/>
        </w:rPr>
      </w:pPr>
      <w:r w:rsidRPr="00CD2C67">
        <w:rPr>
          <w:rStyle w:val="normaltextrun"/>
          <w:rFonts w:ascii="Calibri" w:hAnsi="Calibri" w:cs="Calibri"/>
          <w:sz w:val="22"/>
          <w:szCs w:val="22"/>
          <w:lang w:val="en-US"/>
        </w:rPr>
        <w:t xml:space="preserve"> A large dataset is first </w:t>
      </w:r>
      <w:r w:rsidRPr="00CD2C67">
        <w:rPr>
          <w:rStyle w:val="spellingerror"/>
          <w:rFonts w:ascii="Calibri" w:hAnsi="Calibri" w:cs="Calibri"/>
          <w:sz w:val="22"/>
          <w:szCs w:val="22"/>
          <w:lang w:val="en-US"/>
        </w:rPr>
        <w:t>needed</w:t>
      </w:r>
      <w:r w:rsidRPr="00CD2C67">
        <w:rPr>
          <w:rStyle w:val="normaltextrun"/>
          <w:rFonts w:ascii="Calibri" w:hAnsi="Calibri" w:cs="Calibri"/>
          <w:sz w:val="22"/>
          <w:szCs w:val="22"/>
          <w:lang w:val="en-US"/>
        </w:rPr>
        <w:t xml:space="preserve">. Next </w:t>
      </w:r>
      <w:r w:rsidRPr="00CD2C67">
        <w:rPr>
          <w:rStyle w:val="spellingerror"/>
          <w:rFonts w:ascii="Calibri" w:hAnsi="Calibri" w:cs="Calibri"/>
          <w:sz w:val="22"/>
          <w:szCs w:val="22"/>
          <w:lang w:val="en-US"/>
        </w:rPr>
        <w:t>to</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this</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the</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molecules</w:t>
      </w:r>
      <w:r w:rsidRPr="00CD2C67">
        <w:rPr>
          <w:rStyle w:val="normaltextrun"/>
          <w:rFonts w:ascii="Calibri" w:hAnsi="Calibri" w:cs="Calibri"/>
          <w:sz w:val="22"/>
          <w:szCs w:val="22"/>
          <w:lang w:val="en-US"/>
        </w:rPr>
        <w:t xml:space="preserve"> in </w:t>
      </w:r>
      <w:r w:rsidRPr="00CD2C67">
        <w:rPr>
          <w:rStyle w:val="spellingerror"/>
          <w:rFonts w:ascii="Calibri" w:hAnsi="Calibri" w:cs="Calibri"/>
          <w:sz w:val="22"/>
          <w:szCs w:val="22"/>
          <w:lang w:val="en-US"/>
        </w:rPr>
        <w:t>the</w:t>
      </w:r>
      <w:r w:rsidRPr="00CD2C67">
        <w:rPr>
          <w:rStyle w:val="normaltextrun"/>
          <w:rFonts w:ascii="Calibri" w:hAnsi="Calibri" w:cs="Calibri"/>
          <w:sz w:val="22"/>
          <w:szCs w:val="22"/>
          <w:lang w:val="en-US"/>
        </w:rPr>
        <w:t xml:space="preserve"> dataset </w:t>
      </w:r>
      <w:r w:rsidRPr="00CD2C67">
        <w:rPr>
          <w:rStyle w:val="spellingerror"/>
          <w:rFonts w:ascii="Calibri" w:hAnsi="Calibri" w:cs="Calibri"/>
          <w:sz w:val="22"/>
          <w:szCs w:val="22"/>
          <w:lang w:val="en-US"/>
        </w:rPr>
        <w:t>need</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to</w:t>
      </w:r>
      <w:r w:rsidRPr="00CD2C67">
        <w:rPr>
          <w:rStyle w:val="normaltextrun"/>
          <w:rFonts w:ascii="Calibri" w:hAnsi="Calibri" w:cs="Calibri"/>
          <w:sz w:val="22"/>
          <w:szCs w:val="22"/>
          <w:lang w:val="en-US"/>
        </w:rPr>
        <w:t xml:space="preserve"> have </w:t>
      </w:r>
      <w:r w:rsidRPr="00CD2C67">
        <w:rPr>
          <w:rStyle w:val="spellingerror"/>
          <w:rFonts w:ascii="Calibri" w:hAnsi="Calibri" w:cs="Calibri"/>
          <w:sz w:val="22"/>
          <w:szCs w:val="22"/>
          <w:lang w:val="en-US"/>
        </w:rPr>
        <w:t>their</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own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unique</w:t>
      </w:r>
      <w:r w:rsidRPr="00CD2C67">
        <w:rPr>
          <w:rStyle w:val="normaltextrun"/>
          <w:rFonts w:ascii="Calibri" w:hAnsi="Calibri" w:cs="Calibri"/>
          <w:sz w:val="22"/>
          <w:szCs w:val="22"/>
          <w:lang w:val="en-US"/>
        </w:rPr>
        <w:t xml:space="preserve"> code, </w:t>
      </w:r>
      <w:r w:rsidRPr="00CD2C67">
        <w:rPr>
          <w:rStyle w:val="spellingerror"/>
          <w:rFonts w:ascii="Calibri" w:hAnsi="Calibri" w:cs="Calibri"/>
          <w:sz w:val="22"/>
          <w:szCs w:val="22"/>
          <w:lang w:val="en-US"/>
        </w:rPr>
        <w:t>and</w:t>
      </w:r>
      <w:r w:rsidRPr="00CD2C67">
        <w:rPr>
          <w:rStyle w:val="normaltextrun"/>
          <w:rFonts w:ascii="Calibri" w:hAnsi="Calibri" w:cs="Calibri"/>
          <w:sz w:val="22"/>
          <w:szCs w:val="22"/>
          <w:lang w:val="en-US"/>
        </w:rPr>
        <w:t xml:space="preserve"> a label. </w:t>
      </w:r>
      <w:r w:rsidRPr="00CD2C67">
        <w:rPr>
          <w:rStyle w:val="spellingerror"/>
          <w:rFonts w:ascii="Calibri" w:hAnsi="Calibri" w:cs="Calibri"/>
          <w:sz w:val="22"/>
          <w:szCs w:val="22"/>
          <w:lang w:val="en-US"/>
        </w:rPr>
        <w:t>Then</w:t>
      </w:r>
      <w:r w:rsidRPr="00CD2C67">
        <w:rPr>
          <w:rStyle w:val="normaltextrun"/>
          <w:rFonts w:ascii="Calibri" w:hAnsi="Calibri" w:cs="Calibri"/>
          <w:sz w:val="22"/>
          <w:szCs w:val="22"/>
          <w:lang w:val="en-US"/>
        </w:rPr>
        <w:t xml:space="preserve"> a ML </w:t>
      </w:r>
      <w:r w:rsidRPr="00CD2C67">
        <w:rPr>
          <w:rStyle w:val="spellingerror"/>
          <w:rFonts w:ascii="Calibri" w:hAnsi="Calibri" w:cs="Calibri"/>
          <w:sz w:val="22"/>
          <w:szCs w:val="22"/>
          <w:lang w:val="en-US"/>
        </w:rPr>
        <w:t>algorithm</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can</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be</w:t>
      </w:r>
      <w:r w:rsidRPr="00CD2C67">
        <w:rPr>
          <w:rStyle w:val="normaltextrun"/>
          <w:rFonts w:ascii="Calibri" w:hAnsi="Calibri" w:cs="Calibri"/>
          <w:sz w:val="22"/>
          <w:szCs w:val="22"/>
          <w:lang w:val="en-US"/>
        </w:rPr>
        <w:t xml:space="preserve"> </w:t>
      </w:r>
      <w:r w:rsidRPr="00CD2C67">
        <w:rPr>
          <w:rStyle w:val="spellingerror"/>
          <w:rFonts w:ascii="Calibri" w:hAnsi="Calibri" w:cs="Calibri"/>
          <w:sz w:val="22"/>
          <w:szCs w:val="22"/>
          <w:lang w:val="en-US"/>
        </w:rPr>
        <w:t>used</w:t>
      </w:r>
      <w:r w:rsidRPr="00CD2C67">
        <w:rPr>
          <w:rStyle w:val="normaltextrun"/>
          <w:rFonts w:ascii="Calibri" w:hAnsi="Calibri" w:cs="Calibri"/>
          <w:sz w:val="22"/>
          <w:szCs w:val="22"/>
          <w:lang w:val="en-US"/>
        </w:rPr>
        <w:t xml:space="preserve"> in order </w:t>
      </w:r>
      <w:r w:rsidRPr="00CD2C67">
        <w:rPr>
          <w:rStyle w:val="spellingerror"/>
          <w:rFonts w:ascii="Calibri" w:hAnsi="Calibri" w:cs="Calibri"/>
          <w:sz w:val="22"/>
          <w:szCs w:val="22"/>
          <w:lang w:val="en-US"/>
        </w:rPr>
        <w:t>to</w:t>
      </w:r>
      <w:r w:rsidRPr="00CD2C67">
        <w:rPr>
          <w:rStyle w:val="normaltextrun"/>
          <w:rFonts w:ascii="Calibri" w:hAnsi="Calibri" w:cs="Calibri"/>
          <w:sz w:val="22"/>
          <w:szCs w:val="22"/>
          <w:lang w:val="en-US"/>
        </w:rPr>
        <w:t xml:space="preserve"> train a model.</w:t>
      </w:r>
      <w:r w:rsidRPr="00CD2C67">
        <w:rPr>
          <w:rStyle w:val="eop"/>
          <w:rFonts w:ascii="Calibri" w:hAnsi="Calibri" w:cs="Calibri"/>
          <w:sz w:val="22"/>
          <w:szCs w:val="22"/>
          <w:lang w:val="en-US"/>
        </w:rPr>
        <w:t> </w:t>
      </w:r>
    </w:p>
    <w:p w14:paraId="17052C42" w14:textId="77777777" w:rsidR="00704984" w:rsidRPr="00FC331B" w:rsidRDefault="00704984" w:rsidP="006F47D5">
      <w:pPr>
        <w:rPr>
          <w:rFonts w:ascii="Segoe UI" w:hAnsi="Segoe UI" w:cs="Segoe UI"/>
          <w:color w:val="212121"/>
          <w:shd w:val="clear" w:color="auto" w:fill="FFFFFF"/>
          <w:lang w:val="en-US"/>
        </w:rPr>
      </w:pPr>
    </w:p>
    <w:p w14:paraId="3C025D34" w14:textId="77777777" w:rsidR="00FD7B3C" w:rsidRPr="00FC331B" w:rsidRDefault="00FD7B3C" w:rsidP="006F47D5">
      <w:pPr>
        <w:rPr>
          <w:lang w:val="en-US"/>
        </w:rPr>
      </w:pPr>
    </w:p>
    <w:sectPr w:rsidR="00FD7B3C" w:rsidRPr="00FC331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5168E" w14:textId="77777777" w:rsidR="002229C2" w:rsidRDefault="002229C2" w:rsidP="00FB6329">
      <w:pPr>
        <w:spacing w:after="0" w:line="240" w:lineRule="auto"/>
      </w:pPr>
      <w:r>
        <w:separator/>
      </w:r>
    </w:p>
  </w:endnote>
  <w:endnote w:type="continuationSeparator" w:id="0">
    <w:p w14:paraId="1F72A55C" w14:textId="77777777" w:rsidR="002229C2" w:rsidRDefault="002229C2" w:rsidP="00FB6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47DC8" w14:textId="77777777" w:rsidR="002229C2" w:rsidRDefault="002229C2" w:rsidP="00FB6329">
      <w:pPr>
        <w:spacing w:after="0" w:line="240" w:lineRule="auto"/>
      </w:pPr>
      <w:r>
        <w:separator/>
      </w:r>
    </w:p>
  </w:footnote>
  <w:footnote w:type="continuationSeparator" w:id="0">
    <w:p w14:paraId="2AF72162" w14:textId="77777777" w:rsidR="002229C2" w:rsidRDefault="002229C2" w:rsidP="00FB63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7E"/>
    <w:rsid w:val="00077964"/>
    <w:rsid w:val="00142C85"/>
    <w:rsid w:val="001722EC"/>
    <w:rsid w:val="002229C2"/>
    <w:rsid w:val="00390FED"/>
    <w:rsid w:val="003B0F72"/>
    <w:rsid w:val="00464E46"/>
    <w:rsid w:val="00473FD4"/>
    <w:rsid w:val="004C59C2"/>
    <w:rsid w:val="00552B13"/>
    <w:rsid w:val="00570BF3"/>
    <w:rsid w:val="00582251"/>
    <w:rsid w:val="0059137E"/>
    <w:rsid w:val="005D4A77"/>
    <w:rsid w:val="005D5E42"/>
    <w:rsid w:val="006347D5"/>
    <w:rsid w:val="00686B65"/>
    <w:rsid w:val="006E49F2"/>
    <w:rsid w:val="006F47D5"/>
    <w:rsid w:val="00704984"/>
    <w:rsid w:val="00706BF6"/>
    <w:rsid w:val="007905D7"/>
    <w:rsid w:val="007B135C"/>
    <w:rsid w:val="007F0F1F"/>
    <w:rsid w:val="007F3DBC"/>
    <w:rsid w:val="00800E00"/>
    <w:rsid w:val="008735FA"/>
    <w:rsid w:val="008C38CE"/>
    <w:rsid w:val="00931CCE"/>
    <w:rsid w:val="009E4928"/>
    <w:rsid w:val="00AC0E6E"/>
    <w:rsid w:val="00BA302A"/>
    <w:rsid w:val="00BA4B9E"/>
    <w:rsid w:val="00BC788F"/>
    <w:rsid w:val="00BE11DB"/>
    <w:rsid w:val="00C50711"/>
    <w:rsid w:val="00CD2C67"/>
    <w:rsid w:val="00CF7928"/>
    <w:rsid w:val="00D21AE8"/>
    <w:rsid w:val="00D36281"/>
    <w:rsid w:val="00D641BD"/>
    <w:rsid w:val="00E01754"/>
    <w:rsid w:val="00E30EBC"/>
    <w:rsid w:val="00E6737C"/>
    <w:rsid w:val="00E809C4"/>
    <w:rsid w:val="00E958E1"/>
    <w:rsid w:val="00EA57E9"/>
    <w:rsid w:val="00F60B54"/>
    <w:rsid w:val="00F71F8C"/>
    <w:rsid w:val="00FB6329"/>
    <w:rsid w:val="00FC331B"/>
    <w:rsid w:val="00FD7B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D1B78"/>
  <w15:chartTrackingRefBased/>
  <w15:docId w15:val="{20322F0E-F17E-4671-B802-CBDB5139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6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6329"/>
  </w:style>
  <w:style w:type="paragraph" w:styleId="Footer">
    <w:name w:val="footer"/>
    <w:basedOn w:val="Normal"/>
    <w:link w:val="FooterChar"/>
    <w:uiPriority w:val="99"/>
    <w:unhideWhenUsed/>
    <w:rsid w:val="00FB6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6329"/>
  </w:style>
  <w:style w:type="paragraph" w:styleId="NoSpacing">
    <w:name w:val="No Spacing"/>
    <w:uiPriority w:val="1"/>
    <w:qFormat/>
    <w:rsid w:val="00FB6329"/>
    <w:pPr>
      <w:spacing w:after="0" w:line="240" w:lineRule="auto"/>
    </w:pPr>
  </w:style>
  <w:style w:type="paragraph" w:customStyle="1" w:styleId="paragraph">
    <w:name w:val="paragraph"/>
    <w:basedOn w:val="Normal"/>
    <w:rsid w:val="00CD2C67"/>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CD2C67"/>
  </w:style>
  <w:style w:type="character" w:customStyle="1" w:styleId="eop">
    <w:name w:val="eop"/>
    <w:basedOn w:val="DefaultParagraphFont"/>
    <w:rsid w:val="00CD2C67"/>
  </w:style>
  <w:style w:type="character" w:customStyle="1" w:styleId="spellingerror">
    <w:name w:val="spellingerror"/>
    <w:basedOn w:val="DefaultParagraphFont"/>
    <w:rsid w:val="00CD2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641421">
      <w:bodyDiv w:val="1"/>
      <w:marLeft w:val="0"/>
      <w:marRight w:val="0"/>
      <w:marTop w:val="0"/>
      <w:marBottom w:val="0"/>
      <w:divBdr>
        <w:top w:val="none" w:sz="0" w:space="0" w:color="auto"/>
        <w:left w:val="none" w:sz="0" w:space="0" w:color="auto"/>
        <w:bottom w:val="none" w:sz="0" w:space="0" w:color="auto"/>
        <w:right w:val="none" w:sz="0" w:space="0" w:color="auto"/>
      </w:divBdr>
      <w:divsChild>
        <w:div w:id="224532176">
          <w:marLeft w:val="0"/>
          <w:marRight w:val="0"/>
          <w:marTop w:val="0"/>
          <w:marBottom w:val="0"/>
          <w:divBdr>
            <w:top w:val="none" w:sz="0" w:space="0" w:color="auto"/>
            <w:left w:val="none" w:sz="0" w:space="0" w:color="auto"/>
            <w:bottom w:val="none" w:sz="0" w:space="0" w:color="auto"/>
            <w:right w:val="none" w:sz="0" w:space="0" w:color="auto"/>
          </w:divBdr>
        </w:div>
        <w:div w:id="850223948">
          <w:marLeft w:val="0"/>
          <w:marRight w:val="0"/>
          <w:marTop w:val="0"/>
          <w:marBottom w:val="0"/>
          <w:divBdr>
            <w:top w:val="none" w:sz="0" w:space="0" w:color="auto"/>
            <w:left w:val="none" w:sz="0" w:space="0" w:color="auto"/>
            <w:bottom w:val="none" w:sz="0" w:space="0" w:color="auto"/>
            <w:right w:val="none" w:sz="0" w:space="0" w:color="auto"/>
          </w:divBdr>
        </w:div>
        <w:div w:id="2077505108">
          <w:marLeft w:val="0"/>
          <w:marRight w:val="0"/>
          <w:marTop w:val="0"/>
          <w:marBottom w:val="0"/>
          <w:divBdr>
            <w:top w:val="none" w:sz="0" w:space="0" w:color="auto"/>
            <w:left w:val="none" w:sz="0" w:space="0" w:color="auto"/>
            <w:bottom w:val="none" w:sz="0" w:space="0" w:color="auto"/>
            <w:right w:val="none" w:sz="0" w:space="0" w:color="auto"/>
          </w:divBdr>
        </w:div>
        <w:div w:id="1495611397">
          <w:marLeft w:val="0"/>
          <w:marRight w:val="0"/>
          <w:marTop w:val="0"/>
          <w:marBottom w:val="0"/>
          <w:divBdr>
            <w:top w:val="none" w:sz="0" w:space="0" w:color="auto"/>
            <w:left w:val="none" w:sz="0" w:space="0" w:color="auto"/>
            <w:bottom w:val="none" w:sz="0" w:space="0" w:color="auto"/>
            <w:right w:val="none" w:sz="0" w:space="0" w:color="auto"/>
          </w:divBdr>
        </w:div>
        <w:div w:id="1013726476">
          <w:marLeft w:val="0"/>
          <w:marRight w:val="0"/>
          <w:marTop w:val="0"/>
          <w:marBottom w:val="0"/>
          <w:divBdr>
            <w:top w:val="none" w:sz="0" w:space="0" w:color="auto"/>
            <w:left w:val="none" w:sz="0" w:space="0" w:color="auto"/>
            <w:bottom w:val="none" w:sz="0" w:space="0" w:color="auto"/>
            <w:right w:val="none" w:sz="0" w:space="0" w:color="auto"/>
          </w:divBdr>
        </w:div>
        <w:div w:id="490488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1090</Words>
  <Characters>5995</Characters>
  <Application>Microsoft Office Word</Application>
  <DocSecurity>0</DocSecurity>
  <Lines>49</Lines>
  <Paragraphs>14</Paragraphs>
  <ScaleCrop>false</ScaleCrop>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 van Schie</dc:creator>
  <cp:keywords/>
  <dc:description/>
  <cp:lastModifiedBy>Kaj van Schie</cp:lastModifiedBy>
  <cp:revision>49</cp:revision>
  <dcterms:created xsi:type="dcterms:W3CDTF">2022-11-01T11:39:00Z</dcterms:created>
  <dcterms:modified xsi:type="dcterms:W3CDTF">2022-11-03T11:12:00Z</dcterms:modified>
</cp:coreProperties>
</file>