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7799E" w14:textId="657ECEBE" w:rsidR="00FB6329" w:rsidRPr="00FB6329" w:rsidRDefault="00FB6329" w:rsidP="00FB6329">
      <w:pPr>
        <w:pStyle w:val="NoSpacing"/>
        <w:rPr>
          <w:lang w:val="en-US"/>
        </w:rPr>
      </w:pPr>
      <w:r w:rsidRPr="00FB6329">
        <w:rPr>
          <w:lang w:val="en-US"/>
        </w:rPr>
        <w:br w:type="textWrapping" w:clear="all"/>
      </w:r>
      <w:r w:rsidRPr="00FB6329">
        <w:rPr>
          <w:lang w:val="en-US"/>
        </w:rPr>
        <w:t xml:space="preserve">Target: MCL1 </w:t>
      </w:r>
    </w:p>
    <w:p w14:paraId="53A184C7" w14:textId="77777777" w:rsidR="00FB6329" w:rsidRPr="00FB6329" w:rsidRDefault="00FB6329" w:rsidP="00FB6329">
      <w:pPr>
        <w:pStyle w:val="NoSpacing"/>
        <w:rPr>
          <w:lang w:val="en-US"/>
        </w:rPr>
      </w:pPr>
      <w:r w:rsidRPr="00FB6329">
        <w:rPr>
          <w:lang w:val="en-US"/>
        </w:rPr>
        <w:t>PDB ID: 4HW3</w:t>
      </w:r>
    </w:p>
    <w:p w14:paraId="766FB316" w14:textId="77777777" w:rsidR="00FB6329" w:rsidRPr="00FB6329" w:rsidRDefault="00FB6329" w:rsidP="00FB6329">
      <w:pPr>
        <w:pStyle w:val="NoSpacing"/>
        <w:rPr>
          <w:lang w:val="en-US"/>
        </w:rPr>
      </w:pPr>
      <w:r w:rsidRPr="00FB6329">
        <w:rPr>
          <w:lang w:val="en-US"/>
        </w:rPr>
        <w:t>Description of the MCL1 target</w:t>
      </w:r>
    </w:p>
    <w:p w14:paraId="17A0417C" w14:textId="77777777" w:rsidR="00D21AE8" w:rsidRDefault="00D21AE8" w:rsidP="00FB6329">
      <w:pPr>
        <w:pStyle w:val="NoSpacing"/>
        <w:rPr>
          <w:lang w:val="en-US"/>
        </w:rPr>
      </w:pPr>
    </w:p>
    <w:p w14:paraId="5BA707FB" w14:textId="64010EC3" w:rsidR="00FB6329" w:rsidRDefault="00FB6329" w:rsidP="00FB6329">
      <w:pPr>
        <w:pStyle w:val="NoSpacing"/>
        <w:rPr>
          <w:lang w:val="en-US"/>
        </w:rPr>
      </w:pPr>
      <w:r w:rsidRPr="00FB6329">
        <w:rPr>
          <w:lang w:val="en-US"/>
        </w:rPr>
        <w:t>Discovery of Potent Myeloid Cell Leukemia 1 (Mcl-1) Inhibitors Using</w:t>
      </w:r>
      <w:r>
        <w:rPr>
          <w:lang w:val="en-US"/>
        </w:rPr>
        <w:t xml:space="preserve"> </w:t>
      </w:r>
      <w:r w:rsidRPr="00FB6329">
        <w:rPr>
          <w:lang w:val="en-US"/>
        </w:rPr>
        <w:t>Fragment-Based Methods and Structure-Based Design</w:t>
      </w:r>
    </w:p>
    <w:p w14:paraId="7ADF6A25" w14:textId="77777777" w:rsidR="00FB6329" w:rsidRPr="00FB6329" w:rsidRDefault="00FB6329" w:rsidP="00FB6329">
      <w:pPr>
        <w:pStyle w:val="NoSpacing"/>
        <w:rPr>
          <w:lang w:val="en-US"/>
        </w:rPr>
      </w:pPr>
    </w:p>
    <w:p w14:paraId="7B5EFAB3" w14:textId="77777777" w:rsidR="00FB6329" w:rsidRPr="00FB6329" w:rsidRDefault="00FB6329" w:rsidP="00FB6329">
      <w:pPr>
        <w:pStyle w:val="NoSpacing"/>
        <w:rPr>
          <w:lang w:val="en-US"/>
        </w:rPr>
      </w:pPr>
      <w:r w:rsidRPr="00FB6329">
        <w:rPr>
          <w:lang w:val="en-US"/>
        </w:rPr>
        <w:t>Myeloid cell leukemia 1 (MCL1) is a protein that is overexpressed in many types of cancer. MCL1 promotes the survival of tumor cells and results in these cells avoiding apoptosis. Targeting MCL1 with inhibitors could therefore lead to potential treatments for a variety of cancer types.</w:t>
      </w:r>
    </w:p>
    <w:p w14:paraId="05C49C04" w14:textId="77777777" w:rsidR="00FB6329" w:rsidRPr="00FB6329" w:rsidRDefault="00FB6329" w:rsidP="00FB6329">
      <w:pPr>
        <w:pStyle w:val="NoSpacing"/>
        <w:rPr>
          <w:lang w:val="en-US"/>
        </w:rPr>
      </w:pPr>
    </w:p>
    <w:p w14:paraId="62A20A03" w14:textId="77777777" w:rsidR="00FB6329" w:rsidRPr="00FB6329" w:rsidRDefault="00FB6329" w:rsidP="00FB6329">
      <w:pPr>
        <w:pStyle w:val="NoSpacing"/>
        <w:rPr>
          <w:lang w:val="en-US"/>
        </w:rPr>
      </w:pPr>
      <w:r w:rsidRPr="00FB6329">
        <w:rPr>
          <w:lang w:val="en-US"/>
        </w:rPr>
        <w:t xml:space="preserve">In recent years many MCL1 inhibitors have been developed. Some MCL1 inhibitors are in clinical trials, whereas others are already being used at the current time. Examples are: </w:t>
      </w:r>
      <w:proofErr w:type="spellStart"/>
      <w:r w:rsidRPr="00FB6329">
        <w:rPr>
          <w:lang w:val="en-US"/>
        </w:rPr>
        <w:t>Maritoclax</w:t>
      </w:r>
      <w:proofErr w:type="spellEnd"/>
      <w:r w:rsidRPr="00FB6329">
        <w:rPr>
          <w:lang w:val="en-US"/>
        </w:rPr>
        <w:t xml:space="preserve">, VU661013, AZD5991, S63845, </w:t>
      </w:r>
      <w:proofErr w:type="spellStart"/>
      <w:r w:rsidRPr="00FB6329">
        <w:rPr>
          <w:lang w:val="en-US"/>
        </w:rPr>
        <w:t>Motixafortide</w:t>
      </w:r>
      <w:proofErr w:type="spellEnd"/>
      <w:r w:rsidRPr="00FB6329">
        <w:rPr>
          <w:lang w:val="en-US"/>
        </w:rPr>
        <w:t xml:space="preserve">, (R)-(-)-Gossypol acetic acid, </w:t>
      </w:r>
      <w:proofErr w:type="spellStart"/>
      <w:r w:rsidRPr="00FB6329">
        <w:rPr>
          <w:lang w:val="en-US"/>
        </w:rPr>
        <w:t>Sabutoclax</w:t>
      </w:r>
      <w:proofErr w:type="spellEnd"/>
      <w:r w:rsidRPr="00FB6329">
        <w:rPr>
          <w:lang w:val="en-US"/>
        </w:rPr>
        <w:t xml:space="preserve">, TW-37 and Gambogic acid. </w:t>
      </w:r>
    </w:p>
    <w:p w14:paraId="7D66F6A5" w14:textId="77777777" w:rsidR="00FB6329" w:rsidRPr="00FB6329" w:rsidRDefault="00FB6329" w:rsidP="00FB6329">
      <w:pPr>
        <w:pStyle w:val="NoSpacing"/>
        <w:rPr>
          <w:lang w:val="en-US"/>
        </w:rPr>
      </w:pPr>
    </w:p>
    <w:p w14:paraId="721104CF" w14:textId="77777777" w:rsidR="00FB6329" w:rsidRPr="00FB6329" w:rsidRDefault="00FB6329" w:rsidP="00FB6329">
      <w:pPr>
        <w:pStyle w:val="NoSpacing"/>
        <w:rPr>
          <w:lang w:val="en-US"/>
        </w:rPr>
      </w:pPr>
      <w:r w:rsidRPr="00FB6329">
        <w:rPr>
          <w:lang w:val="en-US"/>
        </w:rPr>
        <w:t xml:space="preserve">The MCL1 protein is </w:t>
      </w:r>
      <w:proofErr w:type="spellStart"/>
      <w:r w:rsidRPr="00FB6329">
        <w:rPr>
          <w:lang w:val="en-US"/>
        </w:rPr>
        <w:t>ecoded</w:t>
      </w:r>
      <w:proofErr w:type="spellEnd"/>
      <w:r w:rsidRPr="00FB6329">
        <w:rPr>
          <w:lang w:val="en-US"/>
        </w:rPr>
        <w:t xml:space="preserve"> by the MCL1 gene. The protein is part of the Bcl-2 family. The Bcl-2 family is important in the regulation of apoptosis at the mitochondrion. MCL1 has two isoforms that are created through alternative splicing. Isoform 1 enhances cell survival by inhibiting apoptosis and isoform 2 promotes cell death by promoting apoptosis. MCL1 is a very important protein in the Bcl-2 family, since the loss of MCL1 gene has shown to result in embryonic death. Research has indicated that MCL1 interacts with: BAK1, BCL2L11, BID, BAD, DAD1, PMAIP1, PCNA, TCTP, and TNKS.  </w:t>
      </w:r>
    </w:p>
    <w:p w14:paraId="11F2768F" w14:textId="77777777" w:rsidR="00FB6329" w:rsidRPr="00FB6329" w:rsidRDefault="00FB6329" w:rsidP="00FB6329">
      <w:pPr>
        <w:pStyle w:val="NoSpacing"/>
        <w:rPr>
          <w:lang w:val="en-US"/>
        </w:rPr>
      </w:pPr>
    </w:p>
    <w:p w14:paraId="1DBAFB15" w14:textId="77777777" w:rsidR="00FB6329" w:rsidRPr="00FB6329" w:rsidRDefault="00FB6329" w:rsidP="00FB6329">
      <w:pPr>
        <w:pStyle w:val="NoSpacing"/>
        <w:rPr>
          <w:lang w:val="en-US"/>
        </w:rPr>
      </w:pPr>
      <w:r w:rsidRPr="00FB6329">
        <w:rPr>
          <w:lang w:val="en-US"/>
        </w:rPr>
        <w:t>Isoform 1:</w:t>
      </w:r>
    </w:p>
    <w:p w14:paraId="293F11C6" w14:textId="77777777" w:rsidR="00FB6329" w:rsidRPr="00FB6329" w:rsidRDefault="00FB6329" w:rsidP="00FB6329">
      <w:pPr>
        <w:pStyle w:val="NoSpacing"/>
        <w:rPr>
          <w:lang w:val="en-US"/>
        </w:rPr>
      </w:pPr>
      <w:r w:rsidRPr="00FB6329">
        <w:rPr>
          <w:lang w:val="en-US"/>
        </w:rPr>
        <w:t>UNIPROT ID: Q07820</w:t>
      </w:r>
    </w:p>
    <w:p w14:paraId="739994CB" w14:textId="77777777" w:rsidR="00FB6329" w:rsidRPr="00FB6329" w:rsidRDefault="00FB6329" w:rsidP="00FB6329">
      <w:pPr>
        <w:pStyle w:val="NoSpacing"/>
        <w:rPr>
          <w:lang w:val="en-US"/>
        </w:rPr>
      </w:pPr>
      <w:r w:rsidRPr="00FB6329">
        <w:rPr>
          <w:lang w:val="en-US"/>
        </w:rPr>
        <w:t>Sequence length: 350</w:t>
      </w:r>
    </w:p>
    <w:p w14:paraId="65EE34F7" w14:textId="77777777" w:rsidR="00FB6329" w:rsidRPr="00FB6329" w:rsidRDefault="00FB6329" w:rsidP="00FB6329">
      <w:pPr>
        <w:pStyle w:val="NoSpacing"/>
        <w:rPr>
          <w:lang w:val="en-US"/>
        </w:rPr>
      </w:pPr>
      <w:r w:rsidRPr="00FB6329">
        <w:rPr>
          <w:lang w:val="en-US"/>
        </w:rPr>
        <w:t>Sequence:MFGLKRNAVIGLNLYCGGAGLGAGSGGATRPGGRLLATEKEASARREIGGGEAGAVIGGSAGASPPSTLTPDSRRVARPPPIGAEVPDVTATPARLLFFAPTRRAAPLEEMEAPAADAIMSPEEELDGYEPEPLGKRPAVLPLLELVGESGNNTSTDGSLPSTPPPAEEEEDELYRQSLEIISRYLREQATGAKDTKPMGRSGATSRKALETLRRVGDGVQRNHETAFQGMLRKLDIKNEDDVKSLSRVMIHVFSDGVTNWGRIVTLISFGAFVAKHLKTINQESCIEPLAESITDVLVRTKRDWLVKQRGWDGFVEFFHVEDLEGGIRNVLLAFAGVAGVGAGLAYLIR</w:t>
      </w:r>
    </w:p>
    <w:p w14:paraId="7E72E66E" w14:textId="77777777" w:rsidR="00FB6329" w:rsidRPr="00FB6329" w:rsidRDefault="00FB6329" w:rsidP="00FB6329">
      <w:pPr>
        <w:pStyle w:val="NoSpacing"/>
        <w:rPr>
          <w:lang w:val="en-US"/>
        </w:rPr>
      </w:pPr>
      <w:r w:rsidRPr="00FB6329">
        <w:rPr>
          <w:lang w:val="en-US"/>
        </w:rPr>
        <w:t>Mass: 37,337 Da</w:t>
      </w:r>
    </w:p>
    <w:p w14:paraId="18FF1016" w14:textId="77777777" w:rsidR="00FB6329" w:rsidRPr="00FB6329" w:rsidRDefault="00FB6329" w:rsidP="00FB6329">
      <w:pPr>
        <w:pStyle w:val="NoSpacing"/>
        <w:rPr>
          <w:lang w:val="en-US"/>
        </w:rPr>
      </w:pPr>
    </w:p>
    <w:p w14:paraId="0C18D4DE" w14:textId="77777777" w:rsidR="00FB6329" w:rsidRPr="00FB6329" w:rsidRDefault="00FB6329" w:rsidP="00FB6329">
      <w:pPr>
        <w:pStyle w:val="NoSpacing"/>
        <w:rPr>
          <w:lang w:val="en-US"/>
        </w:rPr>
      </w:pPr>
      <w:r w:rsidRPr="00FB6329">
        <w:rPr>
          <w:lang w:val="en-US"/>
        </w:rPr>
        <w:t>Using BLAST to find identical proteins in other species:</w:t>
      </w:r>
    </w:p>
    <w:p w14:paraId="2FAAF6F5" w14:textId="77777777" w:rsidR="00FB6329" w:rsidRPr="00FB6329" w:rsidRDefault="00FB6329" w:rsidP="00FB6329">
      <w:pPr>
        <w:pStyle w:val="NoSpacing"/>
        <w:rPr>
          <w:lang w:val="en-US"/>
        </w:rPr>
      </w:pPr>
      <w:r w:rsidRPr="00FB6329">
        <w:rPr>
          <w:lang w:val="en-US"/>
        </w:rPr>
        <w:t>Length: 350 AA</w:t>
      </w:r>
    </w:p>
    <w:p w14:paraId="4CD0D238" w14:textId="77777777" w:rsidR="00FB6329" w:rsidRPr="00FB6329" w:rsidRDefault="00FB6329" w:rsidP="00FB6329">
      <w:pPr>
        <w:pStyle w:val="NoSpacing"/>
        <w:rPr>
          <w:lang w:val="en-US"/>
        </w:rPr>
      </w:pPr>
      <w:r w:rsidRPr="00FB6329">
        <w:rPr>
          <w:lang w:val="en-US"/>
        </w:rPr>
        <w:t>Identity: 22.1 - 100</w:t>
      </w:r>
    </w:p>
    <w:p w14:paraId="021D978C" w14:textId="77777777" w:rsidR="00FB6329" w:rsidRPr="00FB6329" w:rsidRDefault="00FB6329" w:rsidP="00FB6329">
      <w:pPr>
        <w:pStyle w:val="NoSpacing"/>
        <w:rPr>
          <w:lang w:val="en-US"/>
        </w:rPr>
      </w:pPr>
      <w:r w:rsidRPr="00FB6329">
        <w:rPr>
          <w:lang w:val="en-US"/>
        </w:rPr>
        <w:t>Species: Human, Zebrafish, Rat, Bovine, Mouse</w:t>
      </w:r>
    </w:p>
    <w:p w14:paraId="444B8A3C" w14:textId="77777777" w:rsidR="00FB6329" w:rsidRPr="00FB6329" w:rsidRDefault="00FB6329" w:rsidP="00FB6329">
      <w:pPr>
        <w:pStyle w:val="NoSpacing"/>
        <w:rPr>
          <w:lang w:val="en-US"/>
        </w:rPr>
      </w:pPr>
    </w:p>
    <w:p w14:paraId="2102F85E" w14:textId="77777777" w:rsidR="00FB6329" w:rsidRPr="00FB6329" w:rsidRDefault="00FB6329" w:rsidP="00FB6329">
      <w:pPr>
        <w:pStyle w:val="NoSpacing"/>
        <w:rPr>
          <w:lang w:val="en-US"/>
        </w:rPr>
      </w:pPr>
      <w:r w:rsidRPr="00FB6329">
        <w:rPr>
          <w:lang w:val="en-US"/>
        </w:rPr>
        <w:t>Main Accession: Q07820. Secondary accessions: B2R6B2, D3DV03, D3DV04, Q9HD91, Q9NRQ3</w:t>
      </w:r>
    </w:p>
    <w:p w14:paraId="09FEED18" w14:textId="77777777" w:rsidR="00FB6329" w:rsidRPr="00FB6329" w:rsidRDefault="00FB6329" w:rsidP="00FB6329">
      <w:pPr>
        <w:pStyle w:val="NoSpacing"/>
        <w:rPr>
          <w:lang w:val="en-US"/>
        </w:rPr>
      </w:pPr>
    </w:p>
    <w:p w14:paraId="13DA5503" w14:textId="77777777" w:rsidR="00FB6329" w:rsidRPr="00FB6329" w:rsidRDefault="00FB6329" w:rsidP="00FB6329">
      <w:pPr>
        <w:pStyle w:val="NoSpacing"/>
        <w:rPr>
          <w:lang w:val="en-US"/>
        </w:rPr>
      </w:pPr>
      <w:r w:rsidRPr="00FB6329">
        <w:rPr>
          <w:lang w:val="en-US"/>
        </w:rPr>
        <w:t>Most similar in other species are 3 proteins matching at 99.7%:</w:t>
      </w:r>
    </w:p>
    <w:p w14:paraId="39FC1CC5" w14:textId="77777777" w:rsidR="00FB6329" w:rsidRPr="00FB6329" w:rsidRDefault="00FB6329" w:rsidP="00FB6329">
      <w:pPr>
        <w:pStyle w:val="NoSpacing"/>
        <w:rPr>
          <w:lang w:val="en-US"/>
        </w:rPr>
      </w:pPr>
      <w:r w:rsidRPr="00FB6329">
        <w:rPr>
          <w:lang w:val="en-US"/>
        </w:rPr>
        <w:t>1: MCL1: A0A2R9BYH6 in Pan paniscus (Pygmy chimpanzee)(Bonobo) with 350 AA</w:t>
      </w:r>
    </w:p>
    <w:p w14:paraId="17E892C0" w14:textId="77777777" w:rsidR="00FB6329" w:rsidRPr="00FB6329" w:rsidRDefault="00FB6329" w:rsidP="00FB6329">
      <w:pPr>
        <w:pStyle w:val="NoSpacing"/>
        <w:rPr>
          <w:lang w:val="en-US"/>
        </w:rPr>
      </w:pPr>
      <w:r w:rsidRPr="00FB6329">
        <w:rPr>
          <w:lang w:val="en-US"/>
        </w:rPr>
        <w:t>2: CK820_G0046961: A0A6D2X745 in Pan troglodytes (chimpanzee) with 350 AA</w:t>
      </w:r>
    </w:p>
    <w:p w14:paraId="505299C7" w14:textId="77777777" w:rsidR="00FB6329" w:rsidRPr="00FB6329" w:rsidRDefault="00FB6329" w:rsidP="00FB6329">
      <w:pPr>
        <w:pStyle w:val="NoSpacing"/>
        <w:rPr>
          <w:lang w:val="en-US"/>
        </w:rPr>
      </w:pPr>
      <w:r w:rsidRPr="00FB6329">
        <w:rPr>
          <w:lang w:val="en-US"/>
        </w:rPr>
        <w:t>3: MCL1: K7D0E2 in Pan troglodytes (chimpanzee) with 350 AA</w:t>
      </w:r>
    </w:p>
    <w:p w14:paraId="0BE252D2" w14:textId="77777777" w:rsidR="00FB6329" w:rsidRPr="00FB6329" w:rsidRDefault="00FB6329" w:rsidP="00FB6329">
      <w:pPr>
        <w:pStyle w:val="NoSpacing"/>
        <w:rPr>
          <w:lang w:val="en-US"/>
        </w:rPr>
      </w:pPr>
    </w:p>
    <w:p w14:paraId="048FE882" w14:textId="77777777" w:rsidR="00FB6329" w:rsidRPr="00FB6329" w:rsidRDefault="00FB6329" w:rsidP="00FB6329">
      <w:pPr>
        <w:pStyle w:val="NoSpacing"/>
        <w:rPr>
          <w:lang w:val="en-US"/>
        </w:rPr>
      </w:pPr>
      <w:r w:rsidRPr="00FB6329">
        <w:rPr>
          <w:lang w:val="en-US"/>
        </w:rPr>
        <w:t>These 3 are the same entry but 3 potential isoforms. For each isoform:</w:t>
      </w:r>
    </w:p>
    <w:p w14:paraId="1FD768C5" w14:textId="77777777" w:rsidR="00FB6329" w:rsidRPr="00FB6329" w:rsidRDefault="00FB6329" w:rsidP="00FB6329">
      <w:pPr>
        <w:pStyle w:val="NoSpacing"/>
        <w:rPr>
          <w:lang w:val="en-US"/>
        </w:rPr>
      </w:pPr>
      <w:r w:rsidRPr="00FB6329">
        <w:rPr>
          <w:lang w:val="en-US"/>
        </w:rPr>
        <w:t>Status:</w:t>
      </w:r>
    </w:p>
    <w:p w14:paraId="25DB011E" w14:textId="77777777" w:rsidR="00FB6329" w:rsidRPr="00FB6329" w:rsidRDefault="00FB6329" w:rsidP="00FB6329">
      <w:pPr>
        <w:pStyle w:val="NoSpacing"/>
        <w:rPr>
          <w:lang w:val="en-US"/>
        </w:rPr>
      </w:pPr>
      <w:r w:rsidRPr="00FB6329">
        <w:rPr>
          <w:lang w:val="en-US"/>
        </w:rPr>
        <w:t>unreviewed</w:t>
      </w:r>
    </w:p>
    <w:p w14:paraId="5DC6B48A" w14:textId="77777777" w:rsidR="00FB6329" w:rsidRPr="00FB6329" w:rsidRDefault="00FB6329" w:rsidP="00FB6329">
      <w:pPr>
        <w:pStyle w:val="NoSpacing"/>
        <w:rPr>
          <w:lang w:val="en-US"/>
        </w:rPr>
      </w:pPr>
      <w:r w:rsidRPr="00FB6329">
        <w:rPr>
          <w:lang w:val="en-US"/>
        </w:rPr>
        <w:t>Mass (Da):</w:t>
      </w:r>
    </w:p>
    <w:p w14:paraId="2B08E767" w14:textId="77777777" w:rsidR="00FB6329" w:rsidRPr="00FB6329" w:rsidRDefault="00FB6329" w:rsidP="00FB6329">
      <w:pPr>
        <w:pStyle w:val="NoSpacing"/>
        <w:rPr>
          <w:lang w:val="en-US"/>
        </w:rPr>
      </w:pPr>
      <w:r w:rsidRPr="00FB6329">
        <w:rPr>
          <w:lang w:val="en-US"/>
        </w:rPr>
        <w:t>37278 Da</w:t>
      </w:r>
    </w:p>
    <w:p w14:paraId="0FA22905" w14:textId="77777777" w:rsidR="00FB6329" w:rsidRPr="00FB6329" w:rsidRDefault="00FB6329" w:rsidP="00FB6329">
      <w:pPr>
        <w:pStyle w:val="NoSpacing"/>
        <w:rPr>
          <w:lang w:val="en-US"/>
        </w:rPr>
      </w:pPr>
      <w:r w:rsidRPr="00FB6329">
        <w:rPr>
          <w:lang w:val="en-US"/>
        </w:rPr>
        <w:t xml:space="preserve">    </w:t>
      </w:r>
    </w:p>
    <w:p w14:paraId="5B0C6D0C" w14:textId="77777777" w:rsidR="00FB6329" w:rsidRPr="00FB6329" w:rsidRDefault="00FB6329" w:rsidP="00FB6329">
      <w:pPr>
        <w:pStyle w:val="NoSpacing"/>
        <w:rPr>
          <w:lang w:val="en-US"/>
        </w:rPr>
      </w:pPr>
      <w:r w:rsidRPr="00FB6329">
        <w:rPr>
          <w:lang w:val="en-US"/>
        </w:rPr>
        <w:lastRenderedPageBreak/>
        <w:t>Most similar in Homo Sapiens:</w:t>
      </w:r>
    </w:p>
    <w:p w14:paraId="06C04319" w14:textId="77777777" w:rsidR="00FB6329" w:rsidRPr="00FB6329" w:rsidRDefault="00FB6329" w:rsidP="00FB6329">
      <w:pPr>
        <w:pStyle w:val="NoSpacing"/>
        <w:rPr>
          <w:lang w:val="en-US"/>
        </w:rPr>
      </w:pPr>
      <w:r w:rsidRPr="00FB6329">
        <w:rPr>
          <w:lang w:val="en-US"/>
        </w:rPr>
        <w:t>cDNA FLJ54274</w:t>
      </w:r>
    </w:p>
    <w:p w14:paraId="18DAD27A" w14:textId="77777777" w:rsidR="00FB6329" w:rsidRPr="00FB6329" w:rsidRDefault="00FB6329" w:rsidP="00FB6329">
      <w:pPr>
        <w:pStyle w:val="NoSpacing"/>
        <w:rPr>
          <w:lang w:val="en-US"/>
        </w:rPr>
      </w:pPr>
    </w:p>
    <w:p w14:paraId="1DC9553C" w14:textId="77777777" w:rsidR="00FB6329" w:rsidRPr="00FB6329" w:rsidRDefault="00FB6329" w:rsidP="00FB6329">
      <w:pPr>
        <w:pStyle w:val="NoSpacing"/>
        <w:rPr>
          <w:lang w:val="en-US"/>
        </w:rPr>
      </w:pPr>
      <w:r w:rsidRPr="00FB6329">
        <w:rPr>
          <w:lang w:val="en-US"/>
        </w:rPr>
        <w:t>Length:</w:t>
      </w:r>
    </w:p>
    <w:p w14:paraId="4FD79A24" w14:textId="77777777" w:rsidR="00FB6329" w:rsidRPr="00FB6329" w:rsidRDefault="00FB6329" w:rsidP="00FB6329">
      <w:pPr>
        <w:pStyle w:val="NoSpacing"/>
        <w:rPr>
          <w:lang w:val="fr-FR"/>
        </w:rPr>
      </w:pPr>
      <w:r w:rsidRPr="00FB6329">
        <w:rPr>
          <w:lang w:val="fr-FR"/>
        </w:rPr>
        <w:t>279 AA</w:t>
      </w:r>
    </w:p>
    <w:p w14:paraId="1D412B86" w14:textId="77777777" w:rsidR="00FB6329" w:rsidRPr="00FB6329" w:rsidRDefault="00FB6329" w:rsidP="00FB6329">
      <w:pPr>
        <w:pStyle w:val="NoSpacing"/>
        <w:rPr>
          <w:lang w:val="fr-FR"/>
        </w:rPr>
      </w:pPr>
    </w:p>
    <w:p w14:paraId="682F825A" w14:textId="77777777" w:rsidR="00FB6329" w:rsidRPr="00FB6329" w:rsidRDefault="00FB6329" w:rsidP="00FB6329">
      <w:pPr>
        <w:pStyle w:val="NoSpacing"/>
        <w:rPr>
          <w:lang w:val="fr-FR"/>
        </w:rPr>
      </w:pPr>
      <w:r w:rsidRPr="00FB6329">
        <w:rPr>
          <w:lang w:val="fr-FR"/>
        </w:rPr>
        <w:t xml:space="preserve">Accession </w:t>
      </w:r>
      <w:proofErr w:type="spellStart"/>
      <w:r w:rsidRPr="00FB6329">
        <w:rPr>
          <w:lang w:val="fr-FR"/>
        </w:rPr>
        <w:t>number</w:t>
      </w:r>
      <w:proofErr w:type="spellEnd"/>
      <w:r w:rsidRPr="00FB6329">
        <w:rPr>
          <w:lang w:val="fr-FR"/>
        </w:rPr>
        <w:t>:</w:t>
      </w:r>
    </w:p>
    <w:p w14:paraId="01A8AC43" w14:textId="77777777" w:rsidR="00FB6329" w:rsidRPr="00FB6329" w:rsidRDefault="00FB6329" w:rsidP="00FB6329">
      <w:pPr>
        <w:pStyle w:val="NoSpacing"/>
        <w:rPr>
          <w:lang w:val="fr-FR"/>
        </w:rPr>
      </w:pPr>
      <w:r w:rsidRPr="00FB6329">
        <w:rPr>
          <w:lang w:val="fr-FR"/>
        </w:rPr>
        <w:t>B4DU51</w:t>
      </w:r>
    </w:p>
    <w:p w14:paraId="3EE53997" w14:textId="77777777" w:rsidR="00FB6329" w:rsidRPr="00FB6329" w:rsidRDefault="00FB6329" w:rsidP="00FB6329">
      <w:pPr>
        <w:pStyle w:val="NoSpacing"/>
        <w:rPr>
          <w:lang w:val="fr-FR"/>
        </w:rPr>
      </w:pPr>
    </w:p>
    <w:p w14:paraId="7ADF38FC" w14:textId="77777777" w:rsidR="00FB6329" w:rsidRPr="00FB6329" w:rsidRDefault="00FB6329" w:rsidP="00FB6329">
      <w:pPr>
        <w:pStyle w:val="NoSpacing"/>
        <w:rPr>
          <w:lang w:val="fr-FR"/>
        </w:rPr>
      </w:pPr>
      <w:r w:rsidRPr="00FB6329">
        <w:rPr>
          <w:lang w:val="fr-FR"/>
        </w:rPr>
        <w:t>Mass (Da):</w:t>
      </w:r>
    </w:p>
    <w:p w14:paraId="609A0CC3" w14:textId="77777777" w:rsidR="00FB6329" w:rsidRPr="00FB6329" w:rsidRDefault="00FB6329" w:rsidP="00FB6329">
      <w:pPr>
        <w:pStyle w:val="NoSpacing"/>
        <w:rPr>
          <w:lang w:val="en-US"/>
        </w:rPr>
      </w:pPr>
      <w:r w:rsidRPr="00FB6329">
        <w:rPr>
          <w:lang w:val="en-US"/>
        </w:rPr>
        <w:t>30205 Da</w:t>
      </w:r>
    </w:p>
    <w:p w14:paraId="10E8805D" w14:textId="77777777" w:rsidR="00FB6329" w:rsidRPr="00FB6329" w:rsidRDefault="00FB6329" w:rsidP="00FB6329">
      <w:pPr>
        <w:pStyle w:val="NoSpacing"/>
        <w:rPr>
          <w:lang w:val="en-US"/>
        </w:rPr>
      </w:pPr>
    </w:p>
    <w:p w14:paraId="42913C5D" w14:textId="77777777" w:rsidR="00FB6329" w:rsidRPr="00FB6329" w:rsidRDefault="00FB6329" w:rsidP="00FB6329">
      <w:pPr>
        <w:pStyle w:val="NoSpacing"/>
        <w:rPr>
          <w:lang w:val="en-US"/>
        </w:rPr>
      </w:pPr>
      <w:r w:rsidRPr="00FB6329">
        <w:rPr>
          <w:lang w:val="en-US"/>
        </w:rPr>
        <w:t>Questions (1):</w:t>
      </w:r>
    </w:p>
    <w:p w14:paraId="58C587B0" w14:textId="77777777" w:rsidR="00FB6329" w:rsidRPr="00FB6329" w:rsidRDefault="00FB6329" w:rsidP="00FB6329">
      <w:pPr>
        <w:pStyle w:val="NoSpacing"/>
        <w:rPr>
          <w:lang w:val="en-US"/>
        </w:rPr>
      </w:pPr>
      <w:r w:rsidRPr="00FB6329">
        <w:rPr>
          <w:lang w:val="en-US"/>
        </w:rPr>
        <w:t>-</w:t>
      </w:r>
      <w:r w:rsidRPr="00FB6329">
        <w:rPr>
          <w:lang w:val="en-US"/>
        </w:rPr>
        <w:tab/>
        <w:t>Which target is more similar compared to the original target?</w:t>
      </w:r>
    </w:p>
    <w:p w14:paraId="2CF344DA" w14:textId="77777777" w:rsidR="00FB6329" w:rsidRPr="00FB6329" w:rsidRDefault="00FB6329" w:rsidP="00FB6329">
      <w:pPr>
        <w:pStyle w:val="NoSpacing"/>
        <w:rPr>
          <w:lang w:val="en-US"/>
        </w:rPr>
      </w:pPr>
      <w:r w:rsidRPr="00FB6329">
        <w:rPr>
          <w:lang w:val="en-US"/>
        </w:rPr>
        <w:t>MCL1 and CK820 that are found in other species are more similar to human MCL1 compared to the most similar protein in humans</w:t>
      </w:r>
    </w:p>
    <w:p w14:paraId="0BA537D7" w14:textId="77777777" w:rsidR="00FB6329" w:rsidRPr="00FB6329" w:rsidRDefault="00FB6329" w:rsidP="00FB6329">
      <w:pPr>
        <w:pStyle w:val="NoSpacing"/>
        <w:rPr>
          <w:lang w:val="en-US"/>
        </w:rPr>
      </w:pPr>
      <w:r w:rsidRPr="00FB6329">
        <w:rPr>
          <w:lang w:val="en-US"/>
        </w:rPr>
        <w:t>-</w:t>
      </w:r>
      <w:r w:rsidRPr="00FB6329">
        <w:rPr>
          <w:lang w:val="en-US"/>
        </w:rPr>
        <w:tab/>
        <w:t>Did you expect this?</w:t>
      </w:r>
    </w:p>
    <w:p w14:paraId="5C5BE202" w14:textId="77777777" w:rsidR="00FB6329" w:rsidRPr="00FB6329" w:rsidRDefault="00FB6329" w:rsidP="00FB6329">
      <w:pPr>
        <w:pStyle w:val="NoSpacing"/>
        <w:rPr>
          <w:lang w:val="en-US"/>
        </w:rPr>
      </w:pPr>
      <w:r w:rsidRPr="00FB6329">
        <w:rPr>
          <w:lang w:val="en-US"/>
        </w:rPr>
        <w:t xml:space="preserve">We did expect to find a more similar protein in a similar organism because the proteins between organisms are often very closely related to </w:t>
      </w:r>
      <w:proofErr w:type="spellStart"/>
      <w:r w:rsidRPr="00FB6329">
        <w:rPr>
          <w:lang w:val="en-US"/>
        </w:rPr>
        <w:t>eachother</w:t>
      </w:r>
      <w:proofErr w:type="spellEnd"/>
      <w:r w:rsidRPr="00FB6329">
        <w:rPr>
          <w:lang w:val="en-US"/>
        </w:rPr>
        <w:t xml:space="preserve"> as was also indicated by the lectures of this course</w:t>
      </w:r>
    </w:p>
    <w:p w14:paraId="4BFA5BB0" w14:textId="77777777" w:rsidR="00FB6329" w:rsidRPr="00FB6329" w:rsidRDefault="00FB6329" w:rsidP="00FB6329">
      <w:pPr>
        <w:pStyle w:val="NoSpacing"/>
        <w:rPr>
          <w:lang w:val="en-US"/>
        </w:rPr>
      </w:pPr>
    </w:p>
    <w:p w14:paraId="5E9C5D88" w14:textId="77777777" w:rsidR="00FB6329" w:rsidRPr="00FB6329" w:rsidRDefault="00FB6329" w:rsidP="00FB6329">
      <w:pPr>
        <w:pStyle w:val="NoSpacing"/>
        <w:rPr>
          <w:lang w:val="en-US"/>
        </w:rPr>
      </w:pPr>
      <w:r w:rsidRPr="00FB6329">
        <w:rPr>
          <w:lang w:val="en-US"/>
        </w:rPr>
        <w:t>![image.png](</w:t>
      </w:r>
      <w:proofErr w:type="spellStart"/>
      <w:r w:rsidRPr="00FB6329">
        <w:rPr>
          <w:lang w:val="en-US"/>
        </w:rPr>
        <w:t>attachment:image.png</w:t>
      </w:r>
      <w:proofErr w:type="spellEnd"/>
      <w:r w:rsidRPr="00FB6329">
        <w:rPr>
          <w:lang w:val="en-US"/>
        </w:rPr>
        <w:t>)</w:t>
      </w:r>
    </w:p>
    <w:p w14:paraId="2FBD0825" w14:textId="77777777" w:rsidR="00FB6329" w:rsidRPr="00FB6329" w:rsidRDefault="00FB6329" w:rsidP="00FB6329">
      <w:pPr>
        <w:pStyle w:val="NoSpacing"/>
        <w:rPr>
          <w:lang w:val="en-US"/>
        </w:rPr>
      </w:pPr>
      <w:r w:rsidRPr="00FB6329">
        <w:rPr>
          <w:lang w:val="en-US"/>
        </w:rPr>
        <w:t>![image-2.png](attachment:image-2.png)</w:t>
      </w:r>
    </w:p>
    <w:p w14:paraId="01EE2FD6" w14:textId="77777777" w:rsidR="00FB6329" w:rsidRPr="00FB6329" w:rsidRDefault="00FB6329" w:rsidP="00FB6329">
      <w:pPr>
        <w:pStyle w:val="NoSpacing"/>
        <w:rPr>
          <w:lang w:val="en-US"/>
        </w:rPr>
      </w:pPr>
      <w:r w:rsidRPr="00FB6329">
        <w:rPr>
          <w:lang w:val="en-US"/>
        </w:rPr>
        <w:t>![image-3.png](attachment:image-3.png)</w:t>
      </w:r>
    </w:p>
    <w:p w14:paraId="29ADE7A8" w14:textId="77777777" w:rsidR="00FB6329" w:rsidRPr="00FB6329" w:rsidRDefault="00FB6329" w:rsidP="00FB6329">
      <w:pPr>
        <w:pStyle w:val="NoSpacing"/>
        <w:rPr>
          <w:lang w:val="en-US"/>
        </w:rPr>
      </w:pPr>
      <w:r w:rsidRPr="00FB6329">
        <w:rPr>
          <w:lang w:val="en-US"/>
        </w:rPr>
        <w:t>![image-4.png](attachment:image-4.png)</w:t>
      </w:r>
    </w:p>
    <w:p w14:paraId="0F9CD361" w14:textId="77777777" w:rsidR="00FB6329" w:rsidRPr="00FB6329" w:rsidRDefault="00FB6329" w:rsidP="00FB6329">
      <w:pPr>
        <w:pStyle w:val="NoSpacing"/>
        <w:rPr>
          <w:lang w:val="en-US"/>
        </w:rPr>
      </w:pPr>
      <w:r w:rsidRPr="00FB6329">
        <w:rPr>
          <w:lang w:val="en-US"/>
        </w:rPr>
        <w:t>![image-5.png](attachment:image-5.png)</w:t>
      </w:r>
    </w:p>
    <w:p w14:paraId="0E65F553" w14:textId="77777777" w:rsidR="00FB6329" w:rsidRPr="00FB6329" w:rsidRDefault="00FB6329" w:rsidP="00FB6329">
      <w:pPr>
        <w:pStyle w:val="NoSpacing"/>
        <w:rPr>
          <w:lang w:val="en-US"/>
        </w:rPr>
      </w:pPr>
    </w:p>
    <w:p w14:paraId="788136C2" w14:textId="77777777" w:rsidR="00FB6329" w:rsidRPr="00FB6329" w:rsidRDefault="00FB6329" w:rsidP="00FB6329">
      <w:pPr>
        <w:pStyle w:val="NoSpacing"/>
        <w:rPr>
          <w:lang w:val="en-US"/>
        </w:rPr>
      </w:pPr>
      <w:r w:rsidRPr="00FB6329">
        <w:rPr>
          <w:lang w:val="en-US"/>
        </w:rPr>
        <w:t>Q07820 is more similar to A0A2R9BYH6</w:t>
      </w:r>
    </w:p>
    <w:p w14:paraId="101EA6DE" w14:textId="77777777" w:rsidR="00FB6329" w:rsidRPr="00FB6329" w:rsidRDefault="00FB6329" w:rsidP="00FB6329">
      <w:pPr>
        <w:pStyle w:val="NoSpacing"/>
        <w:rPr>
          <w:lang w:val="en-US"/>
        </w:rPr>
      </w:pPr>
    </w:p>
    <w:p w14:paraId="02F445D4" w14:textId="77777777" w:rsidR="00FB6329" w:rsidRPr="00FB6329" w:rsidRDefault="00FB6329" w:rsidP="00FB6329">
      <w:pPr>
        <w:pStyle w:val="NoSpacing"/>
        <w:rPr>
          <w:lang w:val="en-US"/>
        </w:rPr>
      </w:pPr>
      <w:r w:rsidRPr="00FB6329">
        <w:rPr>
          <w:lang w:val="en-US"/>
        </w:rPr>
        <w:t xml:space="preserve">In case of structure </w:t>
      </w:r>
      <w:proofErr w:type="spellStart"/>
      <w:r w:rsidRPr="00FB6329">
        <w:rPr>
          <w:lang w:val="en-US"/>
        </w:rPr>
        <w:t>similartity</w:t>
      </w:r>
      <w:proofErr w:type="spellEnd"/>
      <w:r w:rsidRPr="00FB6329">
        <w:rPr>
          <w:lang w:val="en-US"/>
        </w:rPr>
        <w:t>: 4HW3 is most similar to 4HW2</w:t>
      </w:r>
    </w:p>
    <w:p w14:paraId="70278BD0" w14:textId="77777777" w:rsidR="00FB6329" w:rsidRDefault="00FB6329" w:rsidP="00FB6329">
      <w:pPr>
        <w:pStyle w:val="NoSpacing"/>
      </w:pPr>
      <w:r>
        <w:t>![image-6.png](attachment:image-6.png)</w:t>
      </w:r>
    </w:p>
    <w:p w14:paraId="0D5D8BCA" w14:textId="382B9470" w:rsidR="00E809C4" w:rsidRDefault="00E809C4"/>
    <w:p w14:paraId="784E0AE2" w14:textId="4CCE3467" w:rsidR="00FB6329" w:rsidRDefault="00FB6329">
      <w:r w:rsidRPr="0059137E">
        <w:rPr>
          <w:noProof/>
        </w:rPr>
        <w:drawing>
          <wp:anchor distT="0" distB="0" distL="114300" distR="114300" simplePos="0" relativeHeight="251659264" behindDoc="0" locked="0" layoutInCell="1" allowOverlap="1" wp14:anchorId="1DBD240B" wp14:editId="7C1C7E8D">
            <wp:simplePos x="0" y="0"/>
            <wp:positionH relativeFrom="column">
              <wp:posOffset>0</wp:posOffset>
            </wp:positionH>
            <wp:positionV relativeFrom="paragraph">
              <wp:posOffset>289560</wp:posOffset>
            </wp:positionV>
            <wp:extent cx="5760720" cy="2849245"/>
            <wp:effectExtent l="0" t="0" r="0" b="8255"/>
            <wp:wrapSquare wrapText="bothSides"/>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849245"/>
                    </a:xfrm>
                    <a:prstGeom prst="rect">
                      <a:avLst/>
                    </a:prstGeom>
                  </pic:spPr>
                </pic:pic>
              </a:graphicData>
            </a:graphic>
          </wp:anchor>
        </w:drawing>
      </w:r>
    </w:p>
    <w:p w14:paraId="74C466BC" w14:textId="2DA634E2" w:rsidR="00FB6329" w:rsidRDefault="00FB6329"/>
    <w:p w14:paraId="5C477BDF" w14:textId="77777777" w:rsidR="00FB6329" w:rsidRDefault="00FB6329"/>
    <w:p w14:paraId="79D02AF7" w14:textId="3937EE70" w:rsidR="0059137E" w:rsidRDefault="0059137E">
      <w:r w:rsidRPr="0059137E">
        <w:rPr>
          <w:noProof/>
        </w:rPr>
        <w:drawing>
          <wp:inline distT="0" distB="0" distL="0" distR="0" wp14:anchorId="35452F2F" wp14:editId="37906322">
            <wp:extent cx="5760720" cy="2859405"/>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5760720" cy="2859405"/>
                    </a:xfrm>
                    <a:prstGeom prst="rect">
                      <a:avLst/>
                    </a:prstGeom>
                  </pic:spPr>
                </pic:pic>
              </a:graphicData>
            </a:graphic>
          </wp:inline>
        </w:drawing>
      </w:r>
    </w:p>
    <w:p w14:paraId="31C3056C" w14:textId="2265592D" w:rsidR="0059137E" w:rsidRDefault="0059137E">
      <w:r w:rsidRPr="0059137E">
        <w:rPr>
          <w:noProof/>
        </w:rPr>
        <w:drawing>
          <wp:inline distT="0" distB="0" distL="0" distR="0" wp14:anchorId="7AF2D6B7" wp14:editId="7E190F1A">
            <wp:extent cx="5760720" cy="2875915"/>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5760720" cy="2875915"/>
                    </a:xfrm>
                    <a:prstGeom prst="rect">
                      <a:avLst/>
                    </a:prstGeom>
                  </pic:spPr>
                </pic:pic>
              </a:graphicData>
            </a:graphic>
          </wp:inline>
        </w:drawing>
      </w:r>
    </w:p>
    <w:p w14:paraId="251AC939" w14:textId="3C6CC6D8" w:rsidR="0059137E" w:rsidRDefault="0059137E">
      <w:r w:rsidRPr="0059137E">
        <w:rPr>
          <w:noProof/>
        </w:rPr>
        <w:lastRenderedPageBreak/>
        <w:drawing>
          <wp:inline distT="0" distB="0" distL="0" distR="0" wp14:anchorId="480C4093" wp14:editId="795491DD">
            <wp:extent cx="5760720" cy="2871470"/>
            <wp:effectExtent l="0" t="0" r="0" b="508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9"/>
                    <a:stretch>
                      <a:fillRect/>
                    </a:stretch>
                  </pic:blipFill>
                  <pic:spPr>
                    <a:xfrm>
                      <a:off x="0" y="0"/>
                      <a:ext cx="5760720" cy="2871470"/>
                    </a:xfrm>
                    <a:prstGeom prst="rect">
                      <a:avLst/>
                    </a:prstGeom>
                  </pic:spPr>
                </pic:pic>
              </a:graphicData>
            </a:graphic>
          </wp:inline>
        </w:drawing>
      </w:r>
    </w:p>
    <w:p w14:paraId="3415142D" w14:textId="2E26CB5D" w:rsidR="0059137E" w:rsidRDefault="0059137E">
      <w:r w:rsidRPr="0059137E">
        <w:rPr>
          <w:noProof/>
        </w:rPr>
        <w:drawing>
          <wp:inline distT="0" distB="0" distL="0" distR="0" wp14:anchorId="3D1465F2" wp14:editId="70CB7D1C">
            <wp:extent cx="5760720" cy="2842895"/>
            <wp:effectExtent l="0" t="0" r="0" b="0"/>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low confidence"/>
                    <pic:cNvPicPr/>
                  </pic:nvPicPr>
                  <pic:blipFill>
                    <a:blip r:embed="rId10"/>
                    <a:stretch>
                      <a:fillRect/>
                    </a:stretch>
                  </pic:blipFill>
                  <pic:spPr>
                    <a:xfrm>
                      <a:off x="0" y="0"/>
                      <a:ext cx="5760720" cy="2842895"/>
                    </a:xfrm>
                    <a:prstGeom prst="rect">
                      <a:avLst/>
                    </a:prstGeom>
                  </pic:spPr>
                </pic:pic>
              </a:graphicData>
            </a:graphic>
          </wp:inline>
        </w:drawing>
      </w:r>
    </w:p>
    <w:p w14:paraId="21546868" w14:textId="6132965F" w:rsidR="00BC788F" w:rsidRDefault="00BC788F">
      <w:r w:rsidRPr="00BC788F">
        <w:rPr>
          <w:noProof/>
        </w:rPr>
        <w:lastRenderedPageBreak/>
        <w:drawing>
          <wp:inline distT="0" distB="0" distL="0" distR="0" wp14:anchorId="6CBFB3D1" wp14:editId="621ACCEF">
            <wp:extent cx="5760720" cy="518477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stretch>
                      <a:fillRect/>
                    </a:stretch>
                  </pic:blipFill>
                  <pic:spPr>
                    <a:xfrm>
                      <a:off x="0" y="0"/>
                      <a:ext cx="5760720" cy="5184775"/>
                    </a:xfrm>
                    <a:prstGeom prst="rect">
                      <a:avLst/>
                    </a:prstGeom>
                  </pic:spPr>
                </pic:pic>
              </a:graphicData>
            </a:graphic>
          </wp:inline>
        </w:drawing>
      </w:r>
    </w:p>
    <w:sectPr w:rsidR="00BC788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D9819" w14:textId="77777777" w:rsidR="00FB6329" w:rsidRDefault="00FB6329" w:rsidP="00FB6329">
      <w:pPr>
        <w:spacing w:after="0" w:line="240" w:lineRule="auto"/>
      </w:pPr>
      <w:r>
        <w:separator/>
      </w:r>
    </w:p>
  </w:endnote>
  <w:endnote w:type="continuationSeparator" w:id="0">
    <w:p w14:paraId="5F2031D4" w14:textId="77777777" w:rsidR="00FB6329" w:rsidRDefault="00FB6329" w:rsidP="00FB6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BB3BB" w14:textId="77777777" w:rsidR="00FB6329" w:rsidRDefault="00FB6329" w:rsidP="00FB6329">
      <w:pPr>
        <w:spacing w:after="0" w:line="240" w:lineRule="auto"/>
      </w:pPr>
      <w:r>
        <w:separator/>
      </w:r>
    </w:p>
  </w:footnote>
  <w:footnote w:type="continuationSeparator" w:id="0">
    <w:p w14:paraId="13C412A2" w14:textId="77777777" w:rsidR="00FB6329" w:rsidRDefault="00FB6329" w:rsidP="00FB63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37E"/>
    <w:rsid w:val="0059137E"/>
    <w:rsid w:val="00BC788F"/>
    <w:rsid w:val="00D21AE8"/>
    <w:rsid w:val="00E809C4"/>
    <w:rsid w:val="00FB63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D1B78"/>
  <w15:chartTrackingRefBased/>
  <w15:docId w15:val="{20322F0E-F17E-4671-B802-CBDB5139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63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6329"/>
  </w:style>
  <w:style w:type="paragraph" w:styleId="Footer">
    <w:name w:val="footer"/>
    <w:basedOn w:val="Normal"/>
    <w:link w:val="FooterChar"/>
    <w:uiPriority w:val="99"/>
    <w:unhideWhenUsed/>
    <w:rsid w:val="00FB63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6329"/>
  </w:style>
  <w:style w:type="paragraph" w:styleId="NoSpacing">
    <w:name w:val="No Spacing"/>
    <w:uiPriority w:val="1"/>
    <w:qFormat/>
    <w:rsid w:val="00FB63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505</Words>
  <Characters>2779</Characters>
  <Application>Microsoft Office Word</Application>
  <DocSecurity>0</DocSecurity>
  <Lines>23</Lines>
  <Paragraphs>6</Paragraphs>
  <ScaleCrop>false</ScaleCrop>
  <Company/>
  <LinksUpToDate>false</LinksUpToDate>
  <CharactersWithSpaces>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 van Schie</dc:creator>
  <cp:keywords/>
  <dc:description/>
  <cp:lastModifiedBy>Kaj van Schie</cp:lastModifiedBy>
  <cp:revision>4</cp:revision>
  <dcterms:created xsi:type="dcterms:W3CDTF">2022-11-01T11:39:00Z</dcterms:created>
  <dcterms:modified xsi:type="dcterms:W3CDTF">2022-11-01T11:56:00Z</dcterms:modified>
</cp:coreProperties>
</file>