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FE886" w14:textId="77777777" w:rsidR="005B2A6C" w:rsidRDefault="00401A66">
      <w:pPr>
        <w:spacing w:line="360" w:lineRule="auto"/>
        <w:jc w:val="center"/>
        <w:rPr>
          <w:rFonts w:ascii="Arial" w:eastAsia="Arial" w:hAnsi="Arial" w:cs="Arial"/>
        </w:rPr>
      </w:pPr>
      <w:r>
        <w:rPr>
          <w:rFonts w:ascii="Arial" w:eastAsia="Arial" w:hAnsi="Arial" w:cs="Arial"/>
          <w:b/>
        </w:rPr>
        <w:t>SURAT PERNYATAAN TANGGUNG JAWAB MUTLAK (SPTJM) MAHASISWA PROGRAM MAGANG DAN STUDI INDEPENDEN BERSERTIFIKAT KAMPUS MERDEKA TAHUN 2022</w:t>
      </w:r>
    </w:p>
    <w:p w14:paraId="3B185251" w14:textId="77777777" w:rsidR="005B2A6C" w:rsidRDefault="00401A66">
      <w:pPr>
        <w:spacing w:line="360" w:lineRule="auto"/>
        <w:rPr>
          <w:rFonts w:ascii="Arial" w:eastAsia="Arial" w:hAnsi="Arial" w:cs="Arial"/>
        </w:rPr>
      </w:pPr>
      <w:r>
        <w:rPr>
          <w:rFonts w:ascii="Arial" w:eastAsia="Arial" w:hAnsi="Arial" w:cs="Arial"/>
        </w:rPr>
        <w:t xml:space="preserve">Yang bertanda tangan di bawah ini, </w:t>
      </w:r>
    </w:p>
    <w:p w14:paraId="2F1ACE02" w14:textId="51CAA671" w:rsidR="005B2A6C" w:rsidRPr="004D5E51" w:rsidRDefault="00401A66">
      <w:pPr>
        <w:spacing w:after="0" w:line="360" w:lineRule="auto"/>
        <w:rPr>
          <w:rFonts w:ascii="Arial" w:eastAsia="Arial" w:hAnsi="Arial" w:cs="Arial"/>
          <w:lang w:val="en-US"/>
        </w:rPr>
      </w:pPr>
      <w:r>
        <w:rPr>
          <w:rFonts w:ascii="Arial" w:eastAsia="Arial" w:hAnsi="Arial" w:cs="Arial"/>
        </w:rPr>
        <w:t>Nama</w:t>
      </w:r>
      <w:r>
        <w:rPr>
          <w:rFonts w:ascii="Arial" w:eastAsia="Arial" w:hAnsi="Arial" w:cs="Arial"/>
        </w:rPr>
        <w:tab/>
      </w:r>
      <w:r>
        <w:rPr>
          <w:rFonts w:ascii="Arial" w:eastAsia="Arial" w:hAnsi="Arial" w:cs="Arial"/>
        </w:rPr>
        <w:tab/>
      </w:r>
      <w:r>
        <w:rPr>
          <w:rFonts w:ascii="Arial" w:eastAsia="Arial" w:hAnsi="Arial" w:cs="Arial"/>
        </w:rPr>
        <w:tab/>
        <w:t>:</w:t>
      </w:r>
      <w:r w:rsidR="004D5E51">
        <w:rPr>
          <w:rFonts w:ascii="Arial" w:eastAsia="Arial" w:hAnsi="Arial" w:cs="Arial"/>
          <w:lang w:val="en-US"/>
        </w:rPr>
        <w:t xml:space="preserve"> Widdy Arfiansyah</w:t>
      </w:r>
    </w:p>
    <w:p w14:paraId="325E01BD" w14:textId="3BB78135" w:rsidR="005B2A6C" w:rsidRPr="004D5E51" w:rsidRDefault="00401A66">
      <w:pPr>
        <w:spacing w:after="0" w:line="360" w:lineRule="auto"/>
        <w:rPr>
          <w:rFonts w:ascii="Arial" w:eastAsia="Arial" w:hAnsi="Arial" w:cs="Arial"/>
          <w:lang w:val="en-US"/>
        </w:rPr>
      </w:pPr>
      <w:r>
        <w:rPr>
          <w:rFonts w:ascii="Arial" w:eastAsia="Arial" w:hAnsi="Arial" w:cs="Arial"/>
        </w:rPr>
        <w:t>Perguruan Tinggi</w:t>
      </w:r>
      <w:r>
        <w:rPr>
          <w:rFonts w:ascii="Arial" w:eastAsia="Arial" w:hAnsi="Arial" w:cs="Arial"/>
        </w:rPr>
        <w:tab/>
        <w:t>:</w:t>
      </w:r>
      <w:r w:rsidR="004D5E51">
        <w:rPr>
          <w:rFonts w:ascii="Arial" w:eastAsia="Arial" w:hAnsi="Arial" w:cs="Arial"/>
          <w:lang w:val="en-US"/>
        </w:rPr>
        <w:t xml:space="preserve"> Universitas Muhammadiyah Sukabumi</w:t>
      </w:r>
    </w:p>
    <w:p w14:paraId="5B756F6C" w14:textId="387CDA35" w:rsidR="005B2A6C" w:rsidRPr="004D5E51" w:rsidRDefault="00401A66">
      <w:pPr>
        <w:spacing w:after="0" w:line="360" w:lineRule="auto"/>
        <w:rPr>
          <w:rFonts w:ascii="Arial" w:eastAsia="Arial" w:hAnsi="Arial" w:cs="Arial"/>
          <w:lang w:val="en-US"/>
        </w:rPr>
      </w:pPr>
      <w:r>
        <w:rPr>
          <w:rFonts w:ascii="Arial" w:eastAsia="Arial" w:hAnsi="Arial" w:cs="Arial"/>
        </w:rPr>
        <w:t>Jurusan/Prodi</w:t>
      </w:r>
      <w:r>
        <w:rPr>
          <w:rFonts w:ascii="Arial" w:eastAsia="Arial" w:hAnsi="Arial" w:cs="Arial"/>
        </w:rPr>
        <w:tab/>
      </w:r>
      <w:r>
        <w:rPr>
          <w:rFonts w:ascii="Arial" w:eastAsia="Arial" w:hAnsi="Arial" w:cs="Arial"/>
        </w:rPr>
        <w:tab/>
        <w:t>:</w:t>
      </w:r>
      <w:r w:rsidR="004D5E51">
        <w:rPr>
          <w:rFonts w:ascii="Arial" w:eastAsia="Arial" w:hAnsi="Arial" w:cs="Arial"/>
          <w:lang w:val="en-US"/>
        </w:rPr>
        <w:t xml:space="preserve"> Teknik Informatika</w:t>
      </w:r>
    </w:p>
    <w:p w14:paraId="4340722D" w14:textId="28334986" w:rsidR="005B2A6C" w:rsidRPr="004D5E51" w:rsidRDefault="00401A66">
      <w:pPr>
        <w:spacing w:after="0" w:line="360" w:lineRule="auto"/>
        <w:rPr>
          <w:rFonts w:ascii="Arial" w:eastAsia="Arial" w:hAnsi="Arial" w:cs="Arial"/>
          <w:lang w:val="en-US"/>
        </w:rPr>
      </w:pPr>
      <w:r>
        <w:rPr>
          <w:rFonts w:ascii="Arial" w:eastAsia="Arial" w:hAnsi="Arial" w:cs="Arial"/>
        </w:rPr>
        <w:t>NIM</w:t>
      </w:r>
      <w:r>
        <w:rPr>
          <w:rFonts w:ascii="Arial" w:eastAsia="Arial" w:hAnsi="Arial" w:cs="Arial"/>
        </w:rPr>
        <w:tab/>
      </w:r>
      <w:r>
        <w:rPr>
          <w:rFonts w:ascii="Arial" w:eastAsia="Arial" w:hAnsi="Arial" w:cs="Arial"/>
        </w:rPr>
        <w:tab/>
      </w:r>
      <w:r>
        <w:rPr>
          <w:rFonts w:ascii="Arial" w:eastAsia="Arial" w:hAnsi="Arial" w:cs="Arial"/>
        </w:rPr>
        <w:tab/>
        <w:t>:</w:t>
      </w:r>
      <w:r w:rsidR="004D5E51">
        <w:rPr>
          <w:rFonts w:ascii="Arial" w:eastAsia="Arial" w:hAnsi="Arial" w:cs="Arial"/>
          <w:lang w:val="en-US"/>
        </w:rPr>
        <w:t xml:space="preserve"> 1830511012</w:t>
      </w:r>
    </w:p>
    <w:p w14:paraId="1A69106D" w14:textId="6410D29A" w:rsidR="005B2A6C" w:rsidRPr="004D5E51" w:rsidRDefault="00401A66">
      <w:pPr>
        <w:spacing w:after="0" w:line="360" w:lineRule="auto"/>
        <w:rPr>
          <w:rFonts w:ascii="Arial" w:eastAsia="Arial" w:hAnsi="Arial" w:cs="Arial"/>
          <w:lang w:val="en-US"/>
        </w:rPr>
      </w:pPr>
      <w:r>
        <w:rPr>
          <w:rFonts w:ascii="Arial" w:eastAsia="Arial" w:hAnsi="Arial" w:cs="Arial"/>
        </w:rPr>
        <w:t>Telp/HP</w:t>
      </w:r>
      <w:r>
        <w:rPr>
          <w:rFonts w:ascii="Arial" w:eastAsia="Arial" w:hAnsi="Arial" w:cs="Arial"/>
        </w:rPr>
        <w:tab/>
      </w:r>
      <w:r>
        <w:rPr>
          <w:rFonts w:ascii="Arial" w:eastAsia="Arial" w:hAnsi="Arial" w:cs="Arial"/>
        </w:rPr>
        <w:tab/>
        <w:t>:</w:t>
      </w:r>
      <w:r w:rsidR="004D5E51">
        <w:rPr>
          <w:rFonts w:ascii="Arial" w:eastAsia="Arial" w:hAnsi="Arial" w:cs="Arial"/>
          <w:lang w:val="en-US"/>
        </w:rPr>
        <w:t xml:space="preserve"> 082299921720</w:t>
      </w:r>
    </w:p>
    <w:p w14:paraId="4BA7E489" w14:textId="77777777" w:rsidR="005B2A6C" w:rsidRDefault="005B2A6C">
      <w:pPr>
        <w:spacing w:after="0" w:line="360" w:lineRule="auto"/>
        <w:jc w:val="both"/>
        <w:rPr>
          <w:rFonts w:ascii="Arial" w:eastAsia="Arial" w:hAnsi="Arial" w:cs="Arial"/>
        </w:rPr>
      </w:pPr>
    </w:p>
    <w:p w14:paraId="02F74BCB" w14:textId="799B0DD1" w:rsidR="005B2A6C" w:rsidRDefault="00401A66">
      <w:pPr>
        <w:spacing w:line="360" w:lineRule="auto"/>
        <w:jc w:val="both"/>
        <w:rPr>
          <w:rFonts w:ascii="Arial" w:eastAsia="Arial" w:hAnsi="Arial" w:cs="Arial"/>
        </w:rPr>
      </w:pPr>
      <w:r>
        <w:rPr>
          <w:rFonts w:ascii="Arial" w:eastAsia="Arial" w:hAnsi="Arial" w:cs="Arial"/>
        </w:rPr>
        <w:t>Dengan ini menyatakan kesanggupan dan bertanggung jawab untuk mengikuti Program Magang Dan Studi Independen Bersertifikat (MSIB) Kampus Merdeka yang diselenggarakan oleh Kemendikbudristek Angkatan</w:t>
      </w:r>
      <w:r w:rsidR="004D5E51">
        <w:rPr>
          <w:rFonts w:ascii="Arial" w:eastAsia="Arial" w:hAnsi="Arial" w:cs="Arial"/>
          <w:lang w:val="en-US"/>
        </w:rPr>
        <w:t xml:space="preserve"> 2</w:t>
      </w:r>
      <w:r>
        <w:rPr>
          <w:rFonts w:ascii="Arial" w:eastAsia="Arial" w:hAnsi="Arial" w:cs="Arial"/>
        </w:rPr>
        <w:t xml:space="preserve"> tahun 2022 dengan ketentuan sebagai berikut: </w:t>
      </w:r>
    </w:p>
    <w:p w14:paraId="64234D10"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Saya bersedia mengikuti </w:t>
      </w:r>
      <w:r>
        <w:rPr>
          <w:rFonts w:ascii="Arial" w:eastAsia="Arial" w:hAnsi="Arial" w:cs="Arial"/>
        </w:rPr>
        <w:t>P</w:t>
      </w:r>
      <w:r>
        <w:rPr>
          <w:rFonts w:ascii="Arial" w:eastAsia="Arial" w:hAnsi="Arial" w:cs="Arial"/>
          <w:color w:val="000000"/>
        </w:rPr>
        <w:t xml:space="preserve">rogram </w:t>
      </w:r>
      <w:r>
        <w:rPr>
          <w:rFonts w:ascii="Arial" w:eastAsia="Arial" w:hAnsi="Arial" w:cs="Arial"/>
        </w:rPr>
        <w:t>Magang Dan Studi Independen Bersertifikat Kampus Merdeka</w:t>
      </w:r>
      <w:r>
        <w:rPr>
          <w:rFonts w:ascii="Arial" w:eastAsia="Arial" w:hAnsi="Arial" w:cs="Arial"/>
          <w:color w:val="000000"/>
        </w:rPr>
        <w:t xml:space="preserve"> penuh waktu selama satu semester</w:t>
      </w:r>
      <w:r>
        <w:rPr>
          <w:rFonts w:ascii="Arial" w:eastAsia="Arial" w:hAnsi="Arial" w:cs="Arial"/>
        </w:rPr>
        <w:t>;</w:t>
      </w:r>
    </w:p>
    <w:p w14:paraId="39503FFF"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rPr>
        <w:t>Saya bersedia untuk tidak mengambil mata kuliah lain selama mengikuti Program Magang Dan Studi Independen Bersertifikat Kampus Merdeka, kecuali diizinkan oleh mitra;</w:t>
      </w:r>
    </w:p>
    <w:p w14:paraId="56B3FAAB"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rPr>
      </w:pPr>
      <w:r>
        <w:rPr>
          <w:rFonts w:ascii="Arial" w:eastAsia="Arial" w:hAnsi="Arial" w:cs="Arial"/>
        </w:rPr>
        <w:t>Saya sudah melaksanakan vaksin sebanyak minimal dua kali, atau menyatakan akan mengusahakan vaksinasi sebanyak minimal dua kali, jika ada kegiatan program MSIB yang bersifat tatap muka;</w:t>
      </w:r>
    </w:p>
    <w:p w14:paraId="51A45493"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rPr>
      </w:pPr>
      <w:r>
        <w:rPr>
          <w:rFonts w:ascii="Arial" w:eastAsia="Arial" w:hAnsi="Arial" w:cs="Arial"/>
        </w:rPr>
        <w:t xml:space="preserve">Saya bersedia ditempatkan di wilayah Mitra yang ditentukan oleh panitia MSIB; </w:t>
      </w:r>
    </w:p>
    <w:p w14:paraId="284D7F2B"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rPr>
        <w:t>Mentaati</w:t>
      </w:r>
      <w:r>
        <w:rPr>
          <w:rFonts w:ascii="Arial" w:eastAsia="Arial" w:hAnsi="Arial" w:cs="Arial"/>
          <w:color w:val="000000"/>
        </w:rPr>
        <w:t xml:space="preserve"> seluruh ketentuan </w:t>
      </w:r>
      <w:r>
        <w:rPr>
          <w:rFonts w:ascii="Arial" w:eastAsia="Arial" w:hAnsi="Arial" w:cs="Arial"/>
        </w:rPr>
        <w:t>P</w:t>
      </w:r>
      <w:r>
        <w:rPr>
          <w:rFonts w:ascii="Arial" w:eastAsia="Arial" w:hAnsi="Arial" w:cs="Arial"/>
          <w:color w:val="000000"/>
        </w:rPr>
        <w:t xml:space="preserve">rogram </w:t>
      </w:r>
      <w:r>
        <w:rPr>
          <w:rFonts w:ascii="Arial" w:eastAsia="Arial" w:hAnsi="Arial" w:cs="Arial"/>
        </w:rPr>
        <w:t>Magang Dan Studi Independen Bersertifikat Kampus Merdeka</w:t>
      </w:r>
      <w:r>
        <w:rPr>
          <w:rFonts w:ascii="Arial" w:eastAsia="Arial" w:hAnsi="Arial" w:cs="Arial"/>
          <w:color w:val="000000"/>
        </w:rPr>
        <w:t xml:space="preserve"> yang ditetapkan oleh Kementerian Pendidikan</w:t>
      </w:r>
      <w:r>
        <w:rPr>
          <w:rFonts w:ascii="Arial" w:eastAsia="Arial" w:hAnsi="Arial" w:cs="Arial"/>
        </w:rPr>
        <w:t>,</w:t>
      </w:r>
      <w:r>
        <w:rPr>
          <w:rFonts w:ascii="Arial" w:eastAsia="Arial" w:hAnsi="Arial" w:cs="Arial"/>
          <w:color w:val="000000"/>
        </w:rPr>
        <w:t xml:space="preserve"> Kebudayaan, Riset</w:t>
      </w:r>
      <w:r>
        <w:rPr>
          <w:rFonts w:ascii="Arial" w:eastAsia="Arial" w:hAnsi="Arial" w:cs="Arial"/>
        </w:rPr>
        <w:t>, dan Teknologi</w:t>
      </w:r>
      <w:r>
        <w:rPr>
          <w:rFonts w:ascii="Arial" w:eastAsia="Arial" w:hAnsi="Arial" w:cs="Arial"/>
          <w:color w:val="000000"/>
        </w:rPr>
        <w:t xml:space="preserve"> (Kemendikbudristek) dalam buku panduan operasional baku dan kebijakan </w:t>
      </w:r>
      <w:r>
        <w:rPr>
          <w:rFonts w:ascii="Arial" w:eastAsia="Arial" w:hAnsi="Arial" w:cs="Arial"/>
        </w:rPr>
        <w:t>Kemendikbudristek</w:t>
      </w:r>
      <w:r>
        <w:rPr>
          <w:rFonts w:ascii="Arial" w:eastAsia="Arial" w:hAnsi="Arial" w:cs="Arial"/>
          <w:color w:val="000000"/>
        </w:rPr>
        <w:t xml:space="preserve"> lainnya yang ditetapkan kemudian</w:t>
      </w:r>
      <w:r>
        <w:rPr>
          <w:rFonts w:ascii="Arial" w:eastAsia="Arial" w:hAnsi="Arial" w:cs="Arial"/>
        </w:rPr>
        <w:t>;</w:t>
      </w:r>
      <w:r>
        <w:rPr>
          <w:rFonts w:ascii="Arial" w:eastAsia="Arial" w:hAnsi="Arial" w:cs="Arial"/>
          <w:color w:val="000000"/>
        </w:rPr>
        <w:t xml:space="preserve"> </w:t>
      </w:r>
    </w:p>
    <w:p w14:paraId="40146073"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Menaati segala aturan hukum yang berlaku di Indonesia</w:t>
      </w:r>
      <w:r>
        <w:rPr>
          <w:rFonts w:ascii="Arial" w:eastAsia="Arial" w:hAnsi="Arial" w:cs="Arial"/>
        </w:rPr>
        <w:t>;</w:t>
      </w:r>
    </w:p>
    <w:p w14:paraId="68C4EEB9"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Berkomitmen dengan sungguh-sungguh untuk </w:t>
      </w:r>
      <w:r>
        <w:rPr>
          <w:rFonts w:ascii="Arial" w:eastAsia="Arial" w:hAnsi="Arial" w:cs="Arial"/>
        </w:rPr>
        <w:t>menyelesaikan seluruh kegiatan P</w:t>
      </w:r>
      <w:r>
        <w:rPr>
          <w:rFonts w:ascii="Arial" w:eastAsia="Arial" w:hAnsi="Arial" w:cs="Arial"/>
          <w:color w:val="000000"/>
        </w:rPr>
        <w:t>rogram</w:t>
      </w:r>
      <w:r>
        <w:rPr>
          <w:rFonts w:ascii="Arial" w:eastAsia="Arial" w:hAnsi="Arial" w:cs="Arial"/>
        </w:rPr>
        <w:t xml:space="preserve"> Magang Dan Studi Independen Bersertifikat Kampus Merdeka </w:t>
      </w:r>
      <w:r>
        <w:rPr>
          <w:rFonts w:ascii="Arial" w:eastAsia="Arial" w:hAnsi="Arial" w:cs="Arial"/>
          <w:color w:val="000000"/>
        </w:rPr>
        <w:t>dari awal hingga akhir</w:t>
      </w:r>
      <w:r>
        <w:rPr>
          <w:rFonts w:ascii="Arial" w:eastAsia="Arial" w:hAnsi="Arial" w:cs="Arial"/>
        </w:rPr>
        <w:t xml:space="preserve"> serta melaporkan tepat waktu sesuai dengan ketentuan yang telah ditetapkan;</w:t>
      </w:r>
    </w:p>
    <w:p w14:paraId="66070BF7"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color w:val="000000"/>
        </w:rPr>
      </w:pPr>
      <w:r>
        <w:rPr>
          <w:rFonts w:ascii="Arial" w:eastAsia="Arial" w:hAnsi="Arial" w:cs="Arial"/>
          <w:color w:val="000000"/>
        </w:rPr>
        <w:t xml:space="preserve">Jika saya melakukan tindakan plagiarisme, termasuk plagiasi diri, tindakan kriminal, tindakan kekerasan dan diskriminasi dalam segala bentuk, termasuk kekerasan seksual, perundungan, dan tindakan intoleransi, dan/atau penyalahgunaan obat-obatan terlarang, maka saya tidak diberikan pengakuan </w:t>
      </w:r>
      <w:r>
        <w:rPr>
          <w:rFonts w:ascii="Arial" w:eastAsia="Arial" w:hAnsi="Arial" w:cs="Arial"/>
        </w:rPr>
        <w:t>sks</w:t>
      </w:r>
      <w:r>
        <w:rPr>
          <w:rFonts w:ascii="Arial" w:eastAsia="Arial" w:hAnsi="Arial" w:cs="Arial"/>
          <w:color w:val="000000"/>
        </w:rPr>
        <w:t xml:space="preserve"> untuk pembelajaran </w:t>
      </w:r>
      <w:r>
        <w:rPr>
          <w:rFonts w:ascii="Arial" w:eastAsia="Arial" w:hAnsi="Arial" w:cs="Arial"/>
        </w:rPr>
        <w:t>P</w:t>
      </w:r>
      <w:r>
        <w:rPr>
          <w:rFonts w:ascii="Arial" w:eastAsia="Arial" w:hAnsi="Arial" w:cs="Arial"/>
          <w:color w:val="000000"/>
        </w:rPr>
        <w:t xml:space="preserve">rogram </w:t>
      </w:r>
      <w:r>
        <w:rPr>
          <w:rFonts w:ascii="Arial" w:eastAsia="Arial" w:hAnsi="Arial" w:cs="Arial"/>
        </w:rPr>
        <w:lastRenderedPageBreak/>
        <w:t>Magang Dan Studi Independen Bersertifikat Kampus Merdeka</w:t>
      </w:r>
      <w:r>
        <w:rPr>
          <w:rFonts w:ascii="Arial" w:eastAsia="Arial" w:hAnsi="Arial" w:cs="Arial"/>
          <w:color w:val="000000"/>
        </w:rPr>
        <w:t xml:space="preserve"> (seperti tertulis di Keputusan Menteri Pendidikan dan Kebudayaan RI Nomor 74/P/2021 tentang Pengakuan Satuan Kredit Semester Pembelajaran Program Kampus Merdeka), </w:t>
      </w:r>
      <w:r>
        <w:rPr>
          <w:rFonts w:ascii="Arial" w:eastAsia="Arial" w:hAnsi="Arial" w:cs="Arial"/>
          <w:color w:val="000000"/>
          <w:highlight w:val="white"/>
        </w:rPr>
        <w:t xml:space="preserve">saya siap dikeluarkan dari </w:t>
      </w:r>
      <w:r>
        <w:rPr>
          <w:rFonts w:ascii="Arial" w:eastAsia="Arial" w:hAnsi="Arial" w:cs="Arial"/>
          <w:highlight w:val="white"/>
        </w:rPr>
        <w:t>P</w:t>
      </w:r>
      <w:r>
        <w:rPr>
          <w:rFonts w:ascii="Arial" w:eastAsia="Arial" w:hAnsi="Arial" w:cs="Arial"/>
          <w:color w:val="000000"/>
          <w:highlight w:val="white"/>
        </w:rPr>
        <w:t xml:space="preserve">rogram </w:t>
      </w:r>
      <w:r>
        <w:rPr>
          <w:rFonts w:ascii="Arial" w:eastAsia="Arial" w:hAnsi="Arial" w:cs="Arial"/>
        </w:rPr>
        <w:t>Magang Dan Studi Independen Bersertifikat Kampus Merdeka</w:t>
      </w:r>
      <w:r>
        <w:rPr>
          <w:rFonts w:ascii="Arial" w:eastAsia="Arial" w:hAnsi="Arial" w:cs="Arial"/>
          <w:color w:val="000000"/>
          <w:highlight w:val="white"/>
        </w:rPr>
        <w:t xml:space="preserve">, menerima </w:t>
      </w:r>
      <w:r>
        <w:rPr>
          <w:rFonts w:ascii="Arial" w:eastAsia="Arial" w:hAnsi="Arial" w:cs="Arial"/>
          <w:highlight w:val="white"/>
        </w:rPr>
        <w:t>sanksi</w:t>
      </w:r>
      <w:r>
        <w:rPr>
          <w:rFonts w:ascii="Arial" w:eastAsia="Arial" w:hAnsi="Arial" w:cs="Arial"/>
          <w:color w:val="000000"/>
          <w:highlight w:val="white"/>
        </w:rPr>
        <w:t xml:space="preserve"> sesuai dengan peraturan yang berlaku dan tidak dapat mendaftar </w:t>
      </w:r>
      <w:r>
        <w:rPr>
          <w:rFonts w:ascii="Arial" w:eastAsia="Arial" w:hAnsi="Arial" w:cs="Arial"/>
          <w:highlight w:val="white"/>
        </w:rPr>
        <w:t>P</w:t>
      </w:r>
      <w:r>
        <w:rPr>
          <w:rFonts w:ascii="Arial" w:eastAsia="Arial" w:hAnsi="Arial" w:cs="Arial"/>
          <w:color w:val="000000"/>
          <w:highlight w:val="white"/>
        </w:rPr>
        <w:t>rogram Kampus Merdeka lainnya</w:t>
      </w:r>
      <w:r>
        <w:rPr>
          <w:rFonts w:ascii="Arial" w:eastAsia="Arial" w:hAnsi="Arial" w:cs="Arial"/>
          <w:highlight w:val="white"/>
        </w:rPr>
        <w:t>;</w:t>
      </w:r>
    </w:p>
    <w:p w14:paraId="3762FDFD" w14:textId="77777777" w:rsidR="005B2A6C" w:rsidRDefault="00401A66">
      <w:pPr>
        <w:numPr>
          <w:ilvl w:val="0"/>
          <w:numId w:val="1"/>
        </w:numPr>
        <w:pBdr>
          <w:top w:val="nil"/>
          <w:left w:val="nil"/>
          <w:bottom w:val="nil"/>
          <w:right w:val="nil"/>
          <w:between w:val="nil"/>
        </w:pBdr>
        <w:spacing w:after="0" w:line="360" w:lineRule="auto"/>
        <w:ind w:left="567"/>
        <w:jc w:val="both"/>
        <w:rPr>
          <w:rFonts w:ascii="Arial" w:eastAsia="Arial" w:hAnsi="Arial" w:cs="Arial"/>
          <w:highlight w:val="white"/>
        </w:rPr>
      </w:pPr>
      <w:r>
        <w:rPr>
          <w:rFonts w:ascii="Arial" w:eastAsia="Arial" w:hAnsi="Arial" w:cs="Arial"/>
          <w:highlight w:val="white"/>
        </w:rPr>
        <w:t>Jika saya tidak menyelesaikan program sesuai dengan waktu yang telah ditentukan/mangkir, maka saya sanggup mengembalikan dana yang telah diberikan oleh Kemendikbudristek.</w:t>
      </w:r>
    </w:p>
    <w:p w14:paraId="6BB6A507" w14:textId="77777777" w:rsidR="005B2A6C" w:rsidRDefault="005B2A6C">
      <w:pPr>
        <w:pBdr>
          <w:top w:val="nil"/>
          <w:left w:val="nil"/>
          <w:bottom w:val="nil"/>
          <w:right w:val="nil"/>
          <w:between w:val="nil"/>
        </w:pBdr>
        <w:spacing w:after="0" w:line="360" w:lineRule="auto"/>
        <w:ind w:left="567"/>
        <w:jc w:val="both"/>
        <w:rPr>
          <w:rFonts w:ascii="Arial" w:eastAsia="Arial" w:hAnsi="Arial" w:cs="Arial"/>
          <w:highlight w:val="white"/>
        </w:rPr>
      </w:pPr>
    </w:p>
    <w:p w14:paraId="58E600BE" w14:textId="77777777" w:rsidR="005B2A6C" w:rsidRDefault="00401A66">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Pr>
          <w:rFonts w:ascii="Arial" w:eastAsia="Arial" w:hAnsi="Arial" w:cs="Arial"/>
        </w:rPr>
        <w:t>Kementerian Pendidikan, Kebudayaan, Riset, dan Teknologi</w:t>
      </w:r>
      <w:r>
        <w:rPr>
          <w:rFonts w:ascii="Arial" w:eastAsia="Arial" w:hAnsi="Arial" w:cs="Arial"/>
          <w:color w:val="000000"/>
        </w:rPr>
        <w:t>.</w:t>
      </w:r>
    </w:p>
    <w:p w14:paraId="0AB754F7" w14:textId="30667ABE" w:rsidR="005B2A6C" w:rsidRDefault="0032137F">
      <w:pPr>
        <w:pBdr>
          <w:top w:val="nil"/>
          <w:left w:val="nil"/>
          <w:bottom w:val="nil"/>
          <w:right w:val="nil"/>
          <w:between w:val="nil"/>
        </w:pBdr>
        <w:spacing w:line="360" w:lineRule="auto"/>
        <w:jc w:val="right"/>
        <w:rPr>
          <w:rFonts w:ascii="Arial" w:eastAsia="Arial" w:hAnsi="Arial" w:cs="Arial"/>
          <w:color w:val="000000"/>
        </w:rPr>
      </w:pPr>
      <w:r>
        <w:rPr>
          <w:rFonts w:ascii="Arial" w:eastAsia="Arial" w:hAnsi="Arial" w:cs="Arial"/>
          <w:color w:val="000000"/>
          <w:lang w:val="en-US"/>
        </w:rPr>
        <w:t>Sukabumi</w:t>
      </w:r>
      <w:r w:rsidR="00401A66">
        <w:rPr>
          <w:rFonts w:ascii="Arial" w:eastAsia="Arial" w:hAnsi="Arial" w:cs="Arial"/>
          <w:color w:val="000000"/>
        </w:rPr>
        <w:t xml:space="preserve">, </w:t>
      </w:r>
      <w:r w:rsidR="003A28CC">
        <w:rPr>
          <w:rFonts w:ascii="Arial" w:eastAsia="Arial" w:hAnsi="Arial" w:cs="Arial"/>
          <w:color w:val="000000"/>
          <w:lang w:val="en-US"/>
        </w:rPr>
        <w:t>1</w:t>
      </w:r>
      <w:r>
        <w:rPr>
          <w:rFonts w:ascii="Arial" w:eastAsia="Arial" w:hAnsi="Arial" w:cs="Arial"/>
          <w:color w:val="000000"/>
          <w:lang w:val="en-US"/>
        </w:rPr>
        <w:t xml:space="preserve"> </w:t>
      </w:r>
      <w:r w:rsidR="003A28CC">
        <w:rPr>
          <w:rFonts w:ascii="Arial" w:eastAsia="Arial" w:hAnsi="Arial" w:cs="Arial"/>
          <w:color w:val="000000"/>
          <w:lang w:val="en-US"/>
        </w:rPr>
        <w:t>Februari</w:t>
      </w:r>
      <w:r>
        <w:rPr>
          <w:rFonts w:ascii="Arial" w:eastAsia="Arial" w:hAnsi="Arial" w:cs="Arial"/>
          <w:color w:val="000000"/>
        </w:rPr>
        <w:t xml:space="preserve"> </w:t>
      </w:r>
      <w:r w:rsidR="00401A66">
        <w:rPr>
          <w:rFonts w:ascii="Arial" w:eastAsia="Arial" w:hAnsi="Arial" w:cs="Arial"/>
          <w:color w:val="000000"/>
        </w:rPr>
        <w:t>2022</w:t>
      </w:r>
    </w:p>
    <w:p w14:paraId="36433656" w14:textId="77777777" w:rsidR="005B2A6C" w:rsidRDefault="005B2A6C">
      <w:pPr>
        <w:pBdr>
          <w:top w:val="nil"/>
          <w:left w:val="nil"/>
          <w:bottom w:val="nil"/>
          <w:right w:val="nil"/>
          <w:between w:val="nil"/>
        </w:pBdr>
        <w:spacing w:line="360" w:lineRule="auto"/>
        <w:jc w:val="both"/>
        <w:rPr>
          <w:rFonts w:ascii="Arial" w:eastAsia="Arial" w:hAnsi="Arial" w:cs="Arial"/>
          <w:color w:val="000000"/>
        </w:rPr>
      </w:pPr>
    </w:p>
    <w:p w14:paraId="4B885A55" w14:textId="77777777" w:rsidR="005B2A6C" w:rsidRDefault="00401A66">
      <w:pPr>
        <w:pBdr>
          <w:top w:val="nil"/>
          <w:left w:val="nil"/>
          <w:bottom w:val="nil"/>
          <w:right w:val="nil"/>
          <w:between w:val="nil"/>
        </w:pBdr>
        <w:spacing w:line="360" w:lineRule="auto"/>
        <w:jc w:val="center"/>
        <w:rPr>
          <w:rFonts w:ascii="Arial" w:eastAsia="Arial" w:hAnsi="Arial" w:cs="Arial"/>
          <w:color w:val="000000"/>
        </w:rPr>
      </w:pPr>
      <w:r>
        <w:rPr>
          <w:rFonts w:ascii="Arial" w:eastAsia="Arial" w:hAnsi="Arial" w:cs="Arial"/>
          <w:color w:val="000000"/>
        </w:rPr>
        <w:t>Mengetahui dan menyetujui</w:t>
      </w:r>
    </w:p>
    <w:p w14:paraId="48FE4798" w14:textId="77777777" w:rsidR="005B2A6C" w:rsidRDefault="005B2A6C">
      <w:pPr>
        <w:pBdr>
          <w:top w:val="nil"/>
          <w:left w:val="nil"/>
          <w:bottom w:val="nil"/>
          <w:right w:val="nil"/>
          <w:between w:val="nil"/>
        </w:pBdr>
        <w:spacing w:line="360" w:lineRule="auto"/>
        <w:jc w:val="center"/>
        <w:rPr>
          <w:rFonts w:ascii="Arial" w:eastAsia="Arial" w:hAnsi="Arial" w:cs="Arial"/>
          <w:color w:val="000000"/>
        </w:rPr>
      </w:pPr>
    </w:p>
    <w:tbl>
      <w:tblPr>
        <w:tblStyle w:val="a"/>
        <w:tblW w:w="901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5B2A6C" w14:paraId="4A23B427" w14:textId="77777777">
        <w:tc>
          <w:tcPr>
            <w:tcW w:w="4508" w:type="dxa"/>
          </w:tcPr>
          <w:p w14:paraId="5E0D6E74" w14:textId="0A69C690" w:rsidR="005B2A6C" w:rsidRPr="004D5E51" w:rsidRDefault="004D5E51">
            <w:pPr>
              <w:spacing w:line="360" w:lineRule="auto"/>
              <w:jc w:val="center"/>
              <w:rPr>
                <w:rFonts w:ascii="Arial" w:eastAsia="Arial" w:hAnsi="Arial" w:cs="Arial"/>
                <w:color w:val="000000"/>
                <w:sz w:val="16"/>
                <w:szCs w:val="16"/>
                <w:lang w:val="en-US"/>
              </w:rPr>
            </w:pPr>
            <w:r w:rsidRPr="004D5E51">
              <w:rPr>
                <w:rFonts w:ascii="Arial" w:eastAsia="Arial" w:hAnsi="Arial" w:cs="Arial"/>
                <w:color w:val="000000"/>
                <w:sz w:val="16"/>
                <w:szCs w:val="16"/>
                <w:lang w:val="en-US"/>
              </w:rPr>
              <w:t>Ttd.basah</w:t>
            </w:r>
          </w:p>
        </w:tc>
        <w:tc>
          <w:tcPr>
            <w:tcW w:w="4508" w:type="dxa"/>
          </w:tcPr>
          <w:p w14:paraId="445348FC" w14:textId="4D887EB8" w:rsidR="005B2A6C" w:rsidRPr="004D5E51" w:rsidRDefault="004D5E51">
            <w:pPr>
              <w:spacing w:line="360" w:lineRule="auto"/>
              <w:jc w:val="center"/>
              <w:rPr>
                <w:rFonts w:ascii="Arial" w:eastAsia="Arial" w:hAnsi="Arial" w:cs="Arial"/>
                <w:color w:val="000000"/>
                <w:sz w:val="16"/>
                <w:szCs w:val="16"/>
                <w:lang w:val="en-US"/>
              </w:rPr>
            </w:pPr>
            <w:r w:rsidRPr="004D5E51">
              <w:rPr>
                <w:rFonts w:ascii="Arial" w:eastAsia="Arial" w:hAnsi="Arial" w:cs="Arial"/>
                <w:color w:val="000000"/>
                <w:sz w:val="16"/>
                <w:szCs w:val="16"/>
                <w:lang w:val="en-US"/>
              </w:rPr>
              <w:t>Ttd. Basah diatas</w:t>
            </w:r>
          </w:p>
        </w:tc>
      </w:tr>
      <w:tr w:rsidR="005B2A6C" w14:paraId="7609FA2F" w14:textId="77777777">
        <w:tc>
          <w:tcPr>
            <w:tcW w:w="4508" w:type="dxa"/>
          </w:tcPr>
          <w:p w14:paraId="56C31661" w14:textId="77777777" w:rsidR="005B2A6C" w:rsidRDefault="005B2A6C">
            <w:pPr>
              <w:spacing w:line="360" w:lineRule="auto"/>
              <w:jc w:val="center"/>
              <w:rPr>
                <w:rFonts w:ascii="Arial" w:eastAsia="Arial" w:hAnsi="Arial" w:cs="Arial"/>
                <w:color w:val="000000"/>
              </w:rPr>
            </w:pPr>
          </w:p>
          <w:p w14:paraId="153E7BC1" w14:textId="77777777" w:rsidR="005B2A6C" w:rsidRDefault="005B2A6C">
            <w:pPr>
              <w:spacing w:line="360" w:lineRule="auto"/>
              <w:jc w:val="center"/>
              <w:rPr>
                <w:rFonts w:ascii="Arial" w:eastAsia="Arial" w:hAnsi="Arial" w:cs="Arial"/>
                <w:color w:val="000000"/>
              </w:rPr>
            </w:pPr>
          </w:p>
        </w:tc>
        <w:tc>
          <w:tcPr>
            <w:tcW w:w="4508" w:type="dxa"/>
          </w:tcPr>
          <w:p w14:paraId="191E5FE6" w14:textId="77777777" w:rsidR="005B2A6C" w:rsidRDefault="005B2A6C">
            <w:pPr>
              <w:spacing w:line="360" w:lineRule="auto"/>
              <w:jc w:val="center"/>
              <w:rPr>
                <w:rFonts w:ascii="Arial" w:eastAsia="Arial" w:hAnsi="Arial" w:cs="Arial"/>
                <w:color w:val="595959"/>
                <w:sz w:val="16"/>
                <w:szCs w:val="16"/>
              </w:rPr>
            </w:pPr>
          </w:p>
          <w:p w14:paraId="3D51CAA7" w14:textId="77777777" w:rsidR="005B2A6C" w:rsidRDefault="005B2A6C">
            <w:pPr>
              <w:spacing w:line="360" w:lineRule="auto"/>
              <w:jc w:val="center"/>
              <w:rPr>
                <w:rFonts w:ascii="Arial" w:eastAsia="Arial" w:hAnsi="Arial" w:cs="Arial"/>
                <w:color w:val="595959"/>
                <w:sz w:val="16"/>
                <w:szCs w:val="16"/>
              </w:rPr>
            </w:pPr>
          </w:p>
          <w:p w14:paraId="05D8492E" w14:textId="77777777" w:rsidR="005B2A6C" w:rsidRDefault="00401A66">
            <w:pPr>
              <w:spacing w:line="360" w:lineRule="auto"/>
              <w:jc w:val="center"/>
              <w:rPr>
                <w:rFonts w:ascii="Arial" w:eastAsia="Arial" w:hAnsi="Arial" w:cs="Arial"/>
                <w:color w:val="595959"/>
                <w:sz w:val="16"/>
                <w:szCs w:val="16"/>
              </w:rPr>
            </w:pPr>
            <w:r>
              <w:rPr>
                <w:rFonts w:ascii="Arial" w:eastAsia="Arial" w:hAnsi="Arial" w:cs="Arial"/>
                <w:color w:val="595959"/>
                <w:sz w:val="16"/>
                <w:szCs w:val="16"/>
              </w:rPr>
              <w:t>Materai asli 10.000</w:t>
            </w:r>
          </w:p>
          <w:p w14:paraId="557C1B63" w14:textId="77777777" w:rsidR="005B2A6C" w:rsidRDefault="005B2A6C">
            <w:pPr>
              <w:spacing w:line="360" w:lineRule="auto"/>
              <w:jc w:val="center"/>
              <w:rPr>
                <w:rFonts w:ascii="Arial" w:eastAsia="Arial" w:hAnsi="Arial" w:cs="Arial"/>
                <w:color w:val="000000"/>
              </w:rPr>
            </w:pPr>
          </w:p>
          <w:p w14:paraId="15338F37" w14:textId="77777777" w:rsidR="005B2A6C" w:rsidRDefault="005B2A6C">
            <w:pPr>
              <w:spacing w:line="360" w:lineRule="auto"/>
              <w:jc w:val="center"/>
              <w:rPr>
                <w:rFonts w:ascii="Arial" w:eastAsia="Arial" w:hAnsi="Arial" w:cs="Arial"/>
                <w:color w:val="000000"/>
              </w:rPr>
            </w:pPr>
          </w:p>
        </w:tc>
      </w:tr>
      <w:tr w:rsidR="005B2A6C" w14:paraId="63BBF4C3" w14:textId="77777777">
        <w:tc>
          <w:tcPr>
            <w:tcW w:w="4508" w:type="dxa"/>
          </w:tcPr>
          <w:p w14:paraId="77CFC8AB" w14:textId="36310C4E" w:rsidR="005B2A6C" w:rsidRPr="0032137F" w:rsidRDefault="003A28CC">
            <w:pPr>
              <w:spacing w:line="360" w:lineRule="auto"/>
              <w:jc w:val="center"/>
              <w:rPr>
                <w:rFonts w:ascii="Arial" w:eastAsia="Arial" w:hAnsi="Arial" w:cs="Arial"/>
                <w:color w:val="000000"/>
                <w:lang w:val="en-US"/>
              </w:rPr>
            </w:pPr>
            <w:r>
              <w:rPr>
                <w:rFonts w:ascii="Arial" w:eastAsia="Arial" w:hAnsi="Arial" w:cs="Arial"/>
                <w:color w:val="000000"/>
                <w:lang w:val="en-US"/>
              </w:rPr>
              <w:t>Dede Ruchiyat</w:t>
            </w:r>
          </w:p>
        </w:tc>
        <w:tc>
          <w:tcPr>
            <w:tcW w:w="4508" w:type="dxa"/>
          </w:tcPr>
          <w:p w14:paraId="79524207" w14:textId="655D8B8B" w:rsidR="005B2A6C" w:rsidRPr="0032137F" w:rsidRDefault="0032137F">
            <w:pPr>
              <w:spacing w:line="360" w:lineRule="auto"/>
              <w:jc w:val="center"/>
              <w:rPr>
                <w:rFonts w:ascii="Arial" w:eastAsia="Arial" w:hAnsi="Arial" w:cs="Arial"/>
                <w:color w:val="000000"/>
                <w:lang w:val="en-US"/>
              </w:rPr>
            </w:pPr>
            <w:r>
              <w:rPr>
                <w:rFonts w:ascii="Arial" w:eastAsia="Arial" w:hAnsi="Arial" w:cs="Arial"/>
                <w:color w:val="000000"/>
                <w:lang w:val="en-US"/>
              </w:rPr>
              <w:t>Widdy Arfiansyah</w:t>
            </w:r>
          </w:p>
        </w:tc>
      </w:tr>
    </w:tbl>
    <w:p w14:paraId="3CA9BE2C" w14:textId="77777777" w:rsidR="005B2A6C" w:rsidRDefault="005B2A6C">
      <w:pPr>
        <w:pBdr>
          <w:top w:val="nil"/>
          <w:left w:val="nil"/>
          <w:bottom w:val="nil"/>
          <w:right w:val="nil"/>
          <w:between w:val="nil"/>
        </w:pBdr>
        <w:spacing w:line="360" w:lineRule="auto"/>
        <w:jc w:val="center"/>
        <w:rPr>
          <w:rFonts w:ascii="Arial" w:eastAsia="Arial" w:hAnsi="Arial" w:cs="Arial"/>
          <w:color w:val="000000"/>
        </w:rPr>
      </w:pPr>
    </w:p>
    <w:p w14:paraId="48D7FEBC" w14:textId="62CAB202" w:rsidR="005B2A6C" w:rsidRDefault="005B2A6C">
      <w:pPr>
        <w:pBdr>
          <w:top w:val="nil"/>
          <w:left w:val="nil"/>
          <w:bottom w:val="nil"/>
          <w:right w:val="nil"/>
          <w:between w:val="nil"/>
        </w:pBdr>
        <w:spacing w:line="360" w:lineRule="auto"/>
        <w:ind w:left="1440"/>
        <w:rPr>
          <w:rFonts w:ascii="Arial" w:eastAsia="Arial" w:hAnsi="Arial" w:cs="Arial"/>
          <w:color w:val="000000"/>
        </w:rPr>
      </w:pPr>
    </w:p>
    <w:sectPr w:rsidR="005B2A6C">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F597A" w14:textId="77777777" w:rsidR="005C710C" w:rsidRDefault="005C710C">
      <w:pPr>
        <w:spacing w:after="0" w:line="240" w:lineRule="auto"/>
      </w:pPr>
      <w:r>
        <w:separator/>
      </w:r>
    </w:p>
  </w:endnote>
  <w:endnote w:type="continuationSeparator" w:id="0">
    <w:p w14:paraId="07F35E10" w14:textId="77777777" w:rsidR="005C710C" w:rsidRDefault="005C7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7CD8" w14:textId="77777777" w:rsidR="005B2A6C" w:rsidRDefault="00401A66">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Halaman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4D5E51">
      <w:rPr>
        <w:b/>
        <w:noProof/>
        <w:color w:val="000000"/>
        <w:sz w:val="24"/>
        <w:szCs w:val="24"/>
      </w:rPr>
      <w:t>1</w:t>
    </w:r>
    <w:r>
      <w:rPr>
        <w:b/>
        <w:color w:val="000000"/>
        <w:sz w:val="24"/>
        <w:szCs w:val="24"/>
      </w:rPr>
      <w:fldChar w:fldCharType="end"/>
    </w:r>
    <w:r>
      <w:rPr>
        <w:color w:val="000000"/>
      </w:rPr>
      <w:t xml:space="preserve"> dari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4D5E51">
      <w:rPr>
        <w:b/>
        <w:noProof/>
        <w:color w:val="000000"/>
        <w:sz w:val="24"/>
        <w:szCs w:val="24"/>
      </w:rPr>
      <w:t>2</w:t>
    </w:r>
    <w:r>
      <w:rPr>
        <w:b/>
        <w:color w:val="000000"/>
        <w:sz w:val="24"/>
        <w:szCs w:val="24"/>
      </w:rPr>
      <w:fldChar w:fldCharType="end"/>
    </w:r>
  </w:p>
  <w:p w14:paraId="2A225611" w14:textId="77777777" w:rsidR="005B2A6C" w:rsidRDefault="005B2A6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A7F61" w14:textId="77777777" w:rsidR="005C710C" w:rsidRDefault="005C710C">
      <w:pPr>
        <w:spacing w:after="0" w:line="240" w:lineRule="auto"/>
      </w:pPr>
      <w:r>
        <w:separator/>
      </w:r>
    </w:p>
  </w:footnote>
  <w:footnote w:type="continuationSeparator" w:id="0">
    <w:p w14:paraId="642D3C7F" w14:textId="77777777" w:rsidR="005C710C" w:rsidRDefault="005C7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6C04"/>
    <w:multiLevelType w:val="multilevel"/>
    <w:tmpl w:val="25F6BF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A6C"/>
    <w:rsid w:val="00276B72"/>
    <w:rsid w:val="0032137F"/>
    <w:rsid w:val="003A28CC"/>
    <w:rsid w:val="00401A66"/>
    <w:rsid w:val="004D5E51"/>
    <w:rsid w:val="005B2A6C"/>
    <w:rsid w:val="005C710C"/>
    <w:rsid w:val="00DC6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55A7"/>
  <w15:docId w15:val="{0596974A-D402-468F-A0BF-D3BD0464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34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paragraph" w:styleId="ListParagraph">
    <w:name w:val="List Paragraph"/>
    <w:basedOn w:val="Normal"/>
    <w:uiPriority w:val="34"/>
    <w:qFormat/>
    <w:rsid w:val="003C1AA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D5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530"/>
  </w:style>
  <w:style w:type="paragraph" w:styleId="Footer">
    <w:name w:val="footer"/>
    <w:basedOn w:val="Normal"/>
    <w:link w:val="FooterChar"/>
    <w:uiPriority w:val="99"/>
    <w:unhideWhenUsed/>
    <w:rsid w:val="00AD5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LkHRe2K76R7i2uB2YFIzICOSeQ==">AMUW2mWYS0D9vHkxbkn4Ce0A3IzaglXWUJ+97SqFlF2ZISh9+xM/8SyWtrI77uuaf+IgzTXmWUGHUtZYWuuzd9QmUqEDCUdO/V2HznSmGOCqyhC4xHIlSns=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LPSE</dc:creator>
  <cp:lastModifiedBy>WIlly Ardiansyah</cp:lastModifiedBy>
  <cp:revision>6</cp:revision>
  <cp:lastPrinted>2022-01-31T05:38:00Z</cp:lastPrinted>
  <dcterms:created xsi:type="dcterms:W3CDTF">2022-01-31T05:30:00Z</dcterms:created>
  <dcterms:modified xsi:type="dcterms:W3CDTF">2022-01-31T05:39:00Z</dcterms:modified>
</cp:coreProperties>
</file>