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4D400" w14:textId="77777777" w:rsidR="00A032FE" w:rsidRPr="009A6A96" w:rsidRDefault="00A032FE" w:rsidP="00A032FE">
      <w:pPr>
        <w:jc w:val="center"/>
      </w:pPr>
      <w:r w:rsidRPr="009A6A96">
        <w:rPr>
          <w:noProof/>
        </w:rPr>
        <w:drawing>
          <wp:inline distT="0" distB="0" distL="0" distR="0" wp14:anchorId="69E138CE" wp14:editId="004D1925">
            <wp:extent cx="4657725" cy="2400300"/>
            <wp:effectExtent l="0" t="0" r="0" b="0"/>
            <wp:docPr id="2" name="Imagen 2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5D2D3" w14:textId="77777777" w:rsidR="00A032FE" w:rsidRPr="009A6A96" w:rsidRDefault="00A032FE" w:rsidP="00A032FE">
      <w:pPr>
        <w:jc w:val="center"/>
      </w:pPr>
      <w:r w:rsidRPr="009A6A96">
        <w:rPr>
          <w:lang w:val="es-US"/>
        </w:rPr>
        <w:t>Carrera:</w:t>
      </w:r>
    </w:p>
    <w:p w14:paraId="7A05C5C9" w14:textId="77777777" w:rsidR="00A032FE" w:rsidRPr="009A6A96" w:rsidRDefault="00A032FE" w:rsidP="00A032FE">
      <w:pPr>
        <w:jc w:val="center"/>
      </w:pPr>
      <w:r w:rsidRPr="009A6A96">
        <w:rPr>
          <w:lang w:val="es-US"/>
        </w:rPr>
        <w:t>Ingeniería en Sistema y Redes Informáticas.</w:t>
      </w:r>
    </w:p>
    <w:p w14:paraId="4A81A7C1" w14:textId="77777777" w:rsidR="00A032FE" w:rsidRPr="009A6A96" w:rsidRDefault="00A032FE" w:rsidP="00A032FE">
      <w:pPr>
        <w:jc w:val="center"/>
      </w:pPr>
    </w:p>
    <w:p w14:paraId="6B0D7B24" w14:textId="77777777" w:rsidR="00A032FE" w:rsidRPr="009A6A96" w:rsidRDefault="00A032FE" w:rsidP="00A032FE">
      <w:pPr>
        <w:jc w:val="center"/>
      </w:pPr>
      <w:r w:rsidRPr="009A6A96">
        <w:rPr>
          <w:lang w:val="es-US"/>
        </w:rPr>
        <w:t>Asignatura:</w:t>
      </w:r>
    </w:p>
    <w:p w14:paraId="7F3A00B8" w14:textId="77777777" w:rsidR="00A032FE" w:rsidRPr="009A6A96" w:rsidRDefault="00A032FE" w:rsidP="00A032FE">
      <w:pPr>
        <w:jc w:val="center"/>
      </w:pPr>
      <w:r>
        <w:rPr>
          <w:lang w:val="es-US"/>
        </w:rPr>
        <w:t>Programación Computacional IV</w:t>
      </w:r>
    </w:p>
    <w:p w14:paraId="6F3AA1BB" w14:textId="77777777" w:rsidR="00A032FE" w:rsidRPr="009A6A96" w:rsidRDefault="00A032FE" w:rsidP="00A032FE">
      <w:pPr>
        <w:jc w:val="center"/>
      </w:pPr>
    </w:p>
    <w:p w14:paraId="375B6BC2" w14:textId="77777777" w:rsidR="00A032FE" w:rsidRPr="009A6A96" w:rsidRDefault="00A032FE" w:rsidP="00A032FE">
      <w:pPr>
        <w:jc w:val="center"/>
      </w:pPr>
      <w:r w:rsidRPr="009A6A96">
        <w:rPr>
          <w:lang w:val="es-US"/>
        </w:rPr>
        <w:t>Tema Para Presentar:</w:t>
      </w:r>
    </w:p>
    <w:p w14:paraId="4941CFD0" w14:textId="2C8C371B" w:rsidR="00A032FE" w:rsidRPr="009A6A96" w:rsidRDefault="00A032FE" w:rsidP="00A032FE">
      <w:pPr>
        <w:jc w:val="center"/>
      </w:pPr>
      <w:r>
        <w:rPr>
          <w:lang w:val="es-US"/>
        </w:rPr>
        <w:t>Laboratorio 2</w:t>
      </w:r>
    </w:p>
    <w:p w14:paraId="7CCE2C56" w14:textId="77777777" w:rsidR="00A032FE" w:rsidRPr="009A6A96" w:rsidRDefault="00A032FE" w:rsidP="00A032FE">
      <w:pPr>
        <w:jc w:val="center"/>
      </w:pPr>
    </w:p>
    <w:p w14:paraId="0C87CDEA" w14:textId="77777777" w:rsidR="00A032FE" w:rsidRPr="009A6A96" w:rsidRDefault="00A032FE" w:rsidP="00A032FE">
      <w:pPr>
        <w:jc w:val="center"/>
      </w:pPr>
      <w:r w:rsidRPr="009A6A96">
        <w:rPr>
          <w:lang w:val="es-US"/>
        </w:rPr>
        <w:t>Docente:</w:t>
      </w:r>
    </w:p>
    <w:p w14:paraId="50F3486C" w14:textId="77777777" w:rsidR="00A032FE" w:rsidRPr="009A6A96" w:rsidRDefault="00A032FE" w:rsidP="00A032FE">
      <w:pPr>
        <w:jc w:val="center"/>
      </w:pPr>
      <w:r>
        <w:rPr>
          <w:lang w:val="es-US"/>
        </w:rPr>
        <w:t>Ing. William Montes</w:t>
      </w:r>
    </w:p>
    <w:p w14:paraId="202E3CD7" w14:textId="77777777" w:rsidR="00A032FE" w:rsidRPr="009A6A96" w:rsidRDefault="00A032FE" w:rsidP="00A032FE">
      <w:pPr>
        <w:jc w:val="center"/>
      </w:pPr>
    </w:p>
    <w:p w14:paraId="28F97477" w14:textId="5EFD4D06" w:rsidR="00052900" w:rsidRDefault="00A032FE" w:rsidP="00A032FE">
      <w:pPr>
        <w:jc w:val="center"/>
      </w:pPr>
      <w:r w:rsidRPr="009A6A96">
        <w:rPr>
          <w:lang w:val="es-US"/>
        </w:rPr>
        <w:t>Presentado por:</w:t>
      </w:r>
      <w:r>
        <w:br/>
        <w:t>René Oswaldo Orellana De La O SMSS018422</w:t>
      </w:r>
    </w:p>
    <w:p w14:paraId="76F9AB82" w14:textId="77777777" w:rsidR="00A032FE" w:rsidRDefault="00A032FE" w:rsidP="00A032FE">
      <w:pPr>
        <w:jc w:val="center"/>
      </w:pPr>
    </w:p>
    <w:p w14:paraId="1730A537" w14:textId="77777777" w:rsidR="00A032FE" w:rsidRDefault="00A032FE" w:rsidP="00A032FE">
      <w:pPr>
        <w:jc w:val="center"/>
      </w:pPr>
    </w:p>
    <w:p w14:paraId="495CBED6" w14:textId="77777777" w:rsidR="00A032FE" w:rsidRDefault="00A032FE" w:rsidP="00A032FE">
      <w:pPr>
        <w:jc w:val="center"/>
      </w:pPr>
    </w:p>
    <w:p w14:paraId="5050A6E2" w14:textId="77777777" w:rsidR="00A032FE" w:rsidRDefault="00A032FE" w:rsidP="00A032FE">
      <w:pPr>
        <w:jc w:val="center"/>
      </w:pPr>
    </w:p>
    <w:p w14:paraId="7E3704A5" w14:textId="77777777" w:rsidR="00A032FE" w:rsidRDefault="00A032FE" w:rsidP="00A032FE">
      <w:pPr>
        <w:jc w:val="center"/>
        <w:sectPr w:rsidR="00A032FE" w:rsidSect="00A032FE">
          <w:pgSz w:w="12240" w:h="15840"/>
          <w:pgMar w:top="1417" w:right="1701" w:bottom="1417" w:left="1701" w:header="708" w:footer="708" w:gutter="0"/>
          <w:pgBorders w:offsetFrom="page">
            <w:top w:val="single" w:sz="12" w:space="24" w:color="00B0F0"/>
            <w:left w:val="single" w:sz="12" w:space="24" w:color="00B0F0"/>
            <w:bottom w:val="single" w:sz="12" w:space="24" w:color="00B0F0"/>
            <w:right w:val="single" w:sz="12" w:space="24" w:color="00B0F0"/>
          </w:pgBorders>
          <w:cols w:space="708"/>
          <w:docGrid w:linePitch="360"/>
        </w:sect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1"/>
        <w:gridCol w:w="2927"/>
        <w:gridCol w:w="6450"/>
      </w:tblGrid>
      <w:tr w:rsidR="00A032FE" w:rsidRPr="00A032FE" w14:paraId="536E184E" w14:textId="77777777" w:rsidTr="00A032F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7781B" w14:textId="77777777" w:rsidR="00A032FE" w:rsidRPr="00A032FE" w:rsidRDefault="00A032FE" w:rsidP="00A032FE">
            <w:pPr>
              <w:jc w:val="center"/>
            </w:pPr>
            <w:r w:rsidRPr="00A032FE">
              <w:rPr>
                <w:b/>
                <w:bCs/>
              </w:rPr>
              <w:lastRenderedPageBreak/>
              <w:t>Tipo de selector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781B1" w14:textId="77777777" w:rsidR="00A032FE" w:rsidRPr="00A032FE" w:rsidRDefault="00A032FE" w:rsidP="00A032FE">
            <w:pPr>
              <w:jc w:val="center"/>
            </w:pPr>
            <w:r w:rsidRPr="00A032FE">
              <w:rPr>
                <w:b/>
                <w:bCs/>
              </w:rPr>
              <w:t>Elemento afectado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753FF" w14:textId="77777777" w:rsidR="00A032FE" w:rsidRPr="00A032FE" w:rsidRDefault="00A032FE" w:rsidP="00A032FE">
            <w:pPr>
              <w:jc w:val="center"/>
            </w:pPr>
            <w:r w:rsidRPr="00A032FE">
              <w:rPr>
                <w:b/>
                <w:bCs/>
              </w:rPr>
              <w:t>Descripción de la tarea que realiza el elemento</w:t>
            </w:r>
          </w:p>
        </w:tc>
      </w:tr>
      <w:tr w:rsidR="00A032FE" w:rsidRPr="00A032FE" w14:paraId="6C83B5CB" w14:textId="77777777" w:rsidTr="00A032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74ACB" w14:textId="77777777" w:rsidR="00A032FE" w:rsidRPr="00A032FE" w:rsidRDefault="00A032FE" w:rsidP="00A032FE">
            <w:pPr>
              <w:jc w:val="center"/>
            </w:pPr>
            <w:proofErr w:type="spellStart"/>
            <w:r w:rsidRPr="00A032FE">
              <w:t>getElementById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D1B26" w14:textId="77777777" w:rsidR="00A032FE" w:rsidRPr="00A032FE" w:rsidRDefault="00A032FE" w:rsidP="00A032FE">
            <w:pPr>
              <w:jc w:val="center"/>
            </w:pPr>
            <w:r w:rsidRPr="00A032FE">
              <w:t>Botón (#btn-magico)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74CA2" w14:textId="77777777" w:rsidR="00A032FE" w:rsidRPr="00A032FE" w:rsidRDefault="00A032FE" w:rsidP="00A032FE">
            <w:pPr>
              <w:jc w:val="center"/>
            </w:pPr>
            <w:r w:rsidRPr="00A032FE">
              <w:t>Dispara una ventana de alerta al usuario al hacer clic.</w:t>
            </w:r>
          </w:p>
        </w:tc>
      </w:tr>
      <w:tr w:rsidR="00A032FE" w:rsidRPr="00A032FE" w14:paraId="3A2C0009" w14:textId="77777777" w:rsidTr="00A032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22FE0" w14:textId="77777777" w:rsidR="00A032FE" w:rsidRPr="00A032FE" w:rsidRDefault="00A032FE" w:rsidP="00A032FE">
            <w:pPr>
              <w:jc w:val="center"/>
            </w:pPr>
            <w:proofErr w:type="spellStart"/>
            <w:r w:rsidRPr="00A032FE">
              <w:t>querySelector</w:t>
            </w:r>
            <w:proofErr w:type="spellEnd"/>
            <w:r w:rsidRPr="00A032FE">
              <w:t xml:space="preserve"> (Clase)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3530E" w14:textId="77777777" w:rsidR="00A032FE" w:rsidRPr="00A032FE" w:rsidRDefault="00A032FE" w:rsidP="00A032FE">
            <w:pPr>
              <w:jc w:val="center"/>
            </w:pPr>
            <w:r w:rsidRPr="00A032FE">
              <w:t xml:space="preserve">Párrafo </w:t>
            </w:r>
            <w:proofErr w:type="gramStart"/>
            <w:r w:rsidRPr="00A032FE">
              <w:t>(.zona</w:t>
            </w:r>
            <w:proofErr w:type="gramEnd"/>
            <w:r w:rsidRPr="00A032FE">
              <w:t>-</w:t>
            </w:r>
            <w:proofErr w:type="spellStart"/>
            <w:r w:rsidRPr="00A032FE">
              <w:t>hover</w:t>
            </w:r>
            <w:proofErr w:type="spellEnd"/>
            <w:r w:rsidRPr="00A032FE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62026" w14:textId="77777777" w:rsidR="00A032FE" w:rsidRPr="00A032FE" w:rsidRDefault="00A032FE" w:rsidP="00A032FE">
            <w:pPr>
              <w:jc w:val="center"/>
            </w:pPr>
            <w:r w:rsidRPr="00A032FE">
              <w:t>Cambia el color de fondo de su contenedor padre al entrar/salir con el mouse.</w:t>
            </w:r>
          </w:p>
        </w:tc>
      </w:tr>
      <w:tr w:rsidR="00A032FE" w:rsidRPr="00A032FE" w14:paraId="4FDAAF15" w14:textId="77777777" w:rsidTr="00A032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A35E2" w14:textId="77777777" w:rsidR="00A032FE" w:rsidRPr="00A032FE" w:rsidRDefault="00A032FE" w:rsidP="00A032FE">
            <w:pPr>
              <w:jc w:val="center"/>
            </w:pPr>
            <w:proofErr w:type="spellStart"/>
            <w:r w:rsidRPr="00A032FE">
              <w:t>getElementsByTagName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1FD10" w14:textId="77777777" w:rsidR="00A032FE" w:rsidRPr="00A032FE" w:rsidRDefault="00A032FE" w:rsidP="00A032FE">
            <w:pPr>
              <w:jc w:val="center"/>
            </w:pPr>
            <w:r w:rsidRPr="00A032FE">
              <w:t>Input (de texto)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6201C" w14:textId="77777777" w:rsidR="00A032FE" w:rsidRPr="00A032FE" w:rsidRDefault="00A032FE" w:rsidP="00A032FE">
            <w:pPr>
              <w:jc w:val="center"/>
            </w:pPr>
            <w:r w:rsidRPr="00A032FE">
              <w:t>Escucha lo que el usuario escribe y lo refleja en tiempo real en un párrafo inferior.</w:t>
            </w:r>
          </w:p>
        </w:tc>
      </w:tr>
      <w:tr w:rsidR="00A032FE" w:rsidRPr="00A032FE" w14:paraId="26B27047" w14:textId="77777777" w:rsidTr="00A032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B9B76" w14:textId="77777777" w:rsidR="00A032FE" w:rsidRPr="00A032FE" w:rsidRDefault="00A032FE" w:rsidP="00A032FE">
            <w:pPr>
              <w:jc w:val="center"/>
            </w:pPr>
            <w:proofErr w:type="spellStart"/>
            <w:r w:rsidRPr="00A032FE">
              <w:t>querySelector</w:t>
            </w:r>
            <w:proofErr w:type="spellEnd"/>
            <w:r w:rsidRPr="00A032FE">
              <w:t xml:space="preserve"> (CSS Descendente)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7C7C0" w14:textId="77777777" w:rsidR="00A032FE" w:rsidRPr="00A032FE" w:rsidRDefault="00A032FE" w:rsidP="00A032FE">
            <w:pPr>
              <w:jc w:val="center"/>
            </w:pPr>
            <w:proofErr w:type="spellStart"/>
            <w:r w:rsidRPr="00A032FE">
              <w:t>Span</w:t>
            </w:r>
            <w:proofErr w:type="spellEnd"/>
            <w:r w:rsidRPr="00A032FE">
              <w:t xml:space="preserve"> (#</w:t>
            </w:r>
            <w:proofErr w:type="gramStart"/>
            <w:r w:rsidRPr="00A032FE">
              <w:t>padre .hijo</w:t>
            </w:r>
            <w:proofErr w:type="gramEnd"/>
            <w:r w:rsidRPr="00A032FE">
              <w:t>-especial)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6C7F9" w14:textId="77777777" w:rsidR="00A032FE" w:rsidRPr="00A032FE" w:rsidRDefault="00A032FE" w:rsidP="00A032FE">
            <w:pPr>
              <w:jc w:val="center"/>
            </w:pPr>
            <w:r w:rsidRPr="00A032FE">
              <w:t>Alterna una clase CSS de resaltado (borde y fondo) al hacer clic.</w:t>
            </w:r>
          </w:p>
        </w:tc>
      </w:tr>
      <w:tr w:rsidR="00A032FE" w:rsidRPr="00A032FE" w14:paraId="389F4806" w14:textId="77777777" w:rsidTr="00A032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A1EF3" w14:textId="77777777" w:rsidR="00A032FE" w:rsidRPr="00A032FE" w:rsidRDefault="00A032FE" w:rsidP="00A032FE">
            <w:pPr>
              <w:jc w:val="center"/>
            </w:pPr>
            <w:proofErr w:type="spellStart"/>
            <w:r w:rsidRPr="00A032FE">
              <w:t>querySelector</w:t>
            </w:r>
            <w:proofErr w:type="spellEnd"/>
            <w:r w:rsidRPr="00A032FE">
              <w:t xml:space="preserve"> (Atributo)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20AE0" w14:textId="77777777" w:rsidR="00A032FE" w:rsidRPr="00A032FE" w:rsidRDefault="00A032FE" w:rsidP="00A032FE">
            <w:pPr>
              <w:jc w:val="center"/>
            </w:pPr>
            <w:r w:rsidRPr="00A032FE">
              <w:t>Enlace ([data-tipo="seguro"])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7E87F" w14:textId="77777777" w:rsidR="00A032FE" w:rsidRPr="00A032FE" w:rsidRDefault="00A032FE" w:rsidP="00A032FE">
            <w:pPr>
              <w:jc w:val="center"/>
            </w:pPr>
            <w:r w:rsidRPr="00A032FE">
              <w:t>Cancela la navegación del link y cambia su texto y color de forma dinámica.</w:t>
            </w:r>
          </w:p>
        </w:tc>
      </w:tr>
      <w:tr w:rsidR="00A032FE" w:rsidRPr="00A032FE" w14:paraId="725A84C4" w14:textId="77777777" w:rsidTr="00A032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AD9A2" w14:textId="77777777" w:rsidR="00A032FE" w:rsidRPr="00A032FE" w:rsidRDefault="00A032FE" w:rsidP="00A032FE">
            <w:pPr>
              <w:jc w:val="center"/>
            </w:pPr>
            <w:proofErr w:type="spellStart"/>
            <w:r w:rsidRPr="00A032FE">
              <w:t>querySelectorAll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BF252" w14:textId="77777777" w:rsidR="00A032FE" w:rsidRPr="00A032FE" w:rsidRDefault="00A032FE" w:rsidP="00A032FE">
            <w:pPr>
              <w:jc w:val="center"/>
            </w:pPr>
            <w:r w:rsidRPr="00A032FE">
              <w:t xml:space="preserve">Lista </w:t>
            </w:r>
            <w:proofErr w:type="gramStart"/>
            <w:r w:rsidRPr="00A032FE">
              <w:t>(.lista</w:t>
            </w:r>
            <w:proofErr w:type="gramEnd"/>
            <w:r w:rsidRPr="00A032FE">
              <w:t xml:space="preserve">-interactiva </w:t>
            </w:r>
            <w:proofErr w:type="spellStart"/>
            <w:r w:rsidRPr="00A032FE">
              <w:t>li</w:t>
            </w:r>
            <w:proofErr w:type="spellEnd"/>
            <w:r w:rsidRPr="00A032FE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BFECB" w14:textId="77777777" w:rsidR="00A032FE" w:rsidRPr="00A032FE" w:rsidRDefault="00A032FE" w:rsidP="00A032FE">
            <w:pPr>
              <w:jc w:val="center"/>
            </w:pPr>
            <w:r w:rsidRPr="00A032FE">
              <w:t xml:space="preserve">Permite tachar o </w:t>
            </w:r>
            <w:proofErr w:type="spellStart"/>
            <w:r w:rsidRPr="00A032FE">
              <w:t>destachar</w:t>
            </w:r>
            <w:proofErr w:type="spellEnd"/>
            <w:r w:rsidRPr="00A032FE">
              <w:t xml:space="preserve"> elementos de la lista de forma individual.</w:t>
            </w:r>
          </w:p>
        </w:tc>
      </w:tr>
      <w:tr w:rsidR="00A032FE" w:rsidRPr="00A032FE" w14:paraId="4B437978" w14:textId="77777777" w:rsidTr="00A032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436F0" w14:textId="77777777" w:rsidR="00A032FE" w:rsidRPr="00A032FE" w:rsidRDefault="00A032FE" w:rsidP="00A032FE">
            <w:pPr>
              <w:jc w:val="center"/>
            </w:pPr>
            <w:proofErr w:type="spellStart"/>
            <w:r w:rsidRPr="00A032FE">
              <w:t>getElementsByName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C3FAC" w14:textId="77777777" w:rsidR="00A032FE" w:rsidRPr="00A032FE" w:rsidRDefault="00A032FE" w:rsidP="00A032FE">
            <w:pPr>
              <w:jc w:val="center"/>
            </w:pPr>
            <w:r w:rsidRPr="00A032FE">
              <w:t>Radios (</w:t>
            </w:r>
            <w:proofErr w:type="spellStart"/>
            <w:r w:rsidRPr="00A032FE">
              <w:t>name</w:t>
            </w:r>
            <w:proofErr w:type="spellEnd"/>
            <w:r w:rsidRPr="00A032FE">
              <w:t>="tema")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382F3" w14:textId="77777777" w:rsidR="00A032FE" w:rsidRPr="00A032FE" w:rsidRDefault="00A032FE" w:rsidP="00A032FE">
            <w:pPr>
              <w:jc w:val="center"/>
            </w:pPr>
            <w:r w:rsidRPr="00A032FE">
              <w:t>Detecta cuál opción de "tema" fue seleccionada y lanza una notificación.</w:t>
            </w:r>
          </w:p>
        </w:tc>
      </w:tr>
      <w:tr w:rsidR="00A032FE" w:rsidRPr="00A032FE" w14:paraId="41FB0E2F" w14:textId="77777777" w:rsidTr="00A032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7DE96" w14:textId="77777777" w:rsidR="00A032FE" w:rsidRPr="00A032FE" w:rsidRDefault="00A032FE" w:rsidP="00A032FE">
            <w:pPr>
              <w:jc w:val="center"/>
            </w:pPr>
            <w:proofErr w:type="spellStart"/>
            <w:r w:rsidRPr="00A032FE">
              <w:lastRenderedPageBreak/>
              <w:t>getElementById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31335" w14:textId="77777777" w:rsidR="00A032FE" w:rsidRPr="00A032FE" w:rsidRDefault="00A032FE" w:rsidP="00A032FE">
            <w:pPr>
              <w:jc w:val="center"/>
            </w:pPr>
            <w:r w:rsidRPr="00A032FE">
              <w:t>Imagen (#mi-imagen)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4B5B1" w14:textId="77777777" w:rsidR="00A032FE" w:rsidRPr="00A032FE" w:rsidRDefault="00A032FE" w:rsidP="00A032FE">
            <w:pPr>
              <w:jc w:val="center"/>
            </w:pPr>
            <w:r w:rsidRPr="00A032FE">
              <w:t>Cambia la forma de la imagen de cuadrada a circular (</w:t>
            </w:r>
            <w:proofErr w:type="spellStart"/>
            <w:r w:rsidRPr="00A032FE">
              <w:t>border-radius</w:t>
            </w:r>
            <w:proofErr w:type="spellEnd"/>
            <w:r w:rsidRPr="00A032FE">
              <w:t>) al hacer clic.</w:t>
            </w:r>
          </w:p>
        </w:tc>
      </w:tr>
    </w:tbl>
    <w:p w14:paraId="5F955050" w14:textId="77777777" w:rsidR="00A032FE" w:rsidRDefault="00A032FE" w:rsidP="00A032FE">
      <w:pPr>
        <w:jc w:val="center"/>
      </w:pPr>
    </w:p>
    <w:p w14:paraId="08F5A853" w14:textId="77777777" w:rsidR="00A032FE" w:rsidRDefault="00A032FE" w:rsidP="00A032FE"/>
    <w:p w14:paraId="4E5BFACF" w14:textId="77777777" w:rsidR="00A032FE" w:rsidRDefault="00A032FE" w:rsidP="00A032FE">
      <w:pPr>
        <w:tabs>
          <w:tab w:val="left" w:pos="2760"/>
        </w:tabs>
      </w:pPr>
      <w:r>
        <w:t xml:space="preserve">1. ¿Cuál es la ventaja de utilizar </w:t>
      </w:r>
      <w:proofErr w:type="spellStart"/>
      <w:r>
        <w:t>getElementById</w:t>
      </w:r>
      <w:proofErr w:type="spellEnd"/>
      <w:r>
        <w:t xml:space="preserve"> frente al </w:t>
      </w:r>
      <w:proofErr w:type="spellStart"/>
      <w:r>
        <w:t>querySelector</w:t>
      </w:r>
      <w:proofErr w:type="spellEnd"/>
      <w:r>
        <w:t>?</w:t>
      </w:r>
    </w:p>
    <w:p w14:paraId="39B1C39F" w14:textId="77777777" w:rsidR="00A032FE" w:rsidRDefault="00A032FE" w:rsidP="00A032FE">
      <w:pPr>
        <w:tabs>
          <w:tab w:val="left" w:pos="2760"/>
        </w:tabs>
      </w:pPr>
      <w:r>
        <w:t xml:space="preserve">La principal ventaja es el rendimiento y la velocidad. </w:t>
      </w:r>
      <w:proofErr w:type="spellStart"/>
      <w:r>
        <w:t>getElementById</w:t>
      </w:r>
      <w:proofErr w:type="spellEnd"/>
      <w:r>
        <w:t xml:space="preserve"> es un método optimizado específicamente para buscar </w:t>
      </w:r>
      <w:proofErr w:type="spellStart"/>
      <w:r>
        <w:t>IDs</w:t>
      </w:r>
      <w:proofErr w:type="spellEnd"/>
      <w:r>
        <w:t xml:space="preserve">, los cuales son únicos en el documento. El navegador puede encontrar el elemento casi instantáneamente a través de un índice interno. Por el contrario, </w:t>
      </w:r>
      <w:proofErr w:type="spellStart"/>
      <w:r>
        <w:t>querySelector</w:t>
      </w:r>
      <w:proofErr w:type="spellEnd"/>
      <w:r>
        <w:t xml:space="preserve"> tiene que analizar la cadena de texto (selector CSS) y recorrer el DOM buscando coincidencias, lo que consume un poco más de recursos.</w:t>
      </w:r>
    </w:p>
    <w:p w14:paraId="73AA7E3B" w14:textId="77777777" w:rsidR="00A032FE" w:rsidRDefault="00A032FE" w:rsidP="00A032FE">
      <w:pPr>
        <w:tabs>
          <w:tab w:val="left" w:pos="2760"/>
        </w:tabs>
      </w:pPr>
    </w:p>
    <w:p w14:paraId="6EB9849B" w14:textId="77777777" w:rsidR="00A032FE" w:rsidRDefault="00A032FE" w:rsidP="00A032FE">
      <w:pPr>
        <w:tabs>
          <w:tab w:val="left" w:pos="2760"/>
        </w:tabs>
      </w:pPr>
      <w:r>
        <w:t xml:space="preserve">2. ¿En qué situación es preferible usar </w:t>
      </w:r>
      <w:proofErr w:type="spellStart"/>
      <w:r>
        <w:t>querySelectorAll</w:t>
      </w:r>
      <w:proofErr w:type="spellEnd"/>
      <w:r>
        <w:t xml:space="preserve"> en lugar de </w:t>
      </w:r>
      <w:proofErr w:type="spellStart"/>
      <w:r>
        <w:t>querySelector</w:t>
      </w:r>
      <w:proofErr w:type="spellEnd"/>
      <w:r>
        <w:t>?</w:t>
      </w:r>
    </w:p>
    <w:p w14:paraId="5E213328" w14:textId="77777777" w:rsidR="00A032FE" w:rsidRDefault="00A032FE" w:rsidP="00A032FE">
      <w:pPr>
        <w:tabs>
          <w:tab w:val="left" w:pos="2760"/>
        </w:tabs>
      </w:pPr>
      <w:r>
        <w:t xml:space="preserve">Es preferible usar </w:t>
      </w:r>
      <w:proofErr w:type="spellStart"/>
      <w:r>
        <w:t>querySelectorAll</w:t>
      </w:r>
      <w:proofErr w:type="spellEnd"/>
      <w:r>
        <w:t xml:space="preserve"> cuando necesitas seleccionar y manipular un conjunto de elementos al mismo tiempo (por ejemplo, todos los elementos de una lista, todos los botones de una galería o todos los inputs de un formulario).</w:t>
      </w:r>
    </w:p>
    <w:p w14:paraId="3AB46152" w14:textId="77777777" w:rsidR="00A032FE" w:rsidRDefault="00A032FE" w:rsidP="00A032FE">
      <w:pPr>
        <w:tabs>
          <w:tab w:val="left" w:pos="2760"/>
        </w:tabs>
      </w:pPr>
    </w:p>
    <w:p w14:paraId="35064DD2" w14:textId="77777777" w:rsidR="00A032FE" w:rsidRDefault="00A032FE" w:rsidP="00A032FE">
      <w:pPr>
        <w:tabs>
          <w:tab w:val="left" w:pos="2760"/>
        </w:tabs>
      </w:pPr>
      <w:proofErr w:type="spellStart"/>
      <w:r>
        <w:t>querySelector</w:t>
      </w:r>
      <w:proofErr w:type="spellEnd"/>
      <w:r>
        <w:t xml:space="preserve"> se detiene en la primera coincidencia que encuentra.</w:t>
      </w:r>
    </w:p>
    <w:p w14:paraId="4DE4529F" w14:textId="77777777" w:rsidR="00A032FE" w:rsidRDefault="00A032FE" w:rsidP="00A032FE">
      <w:pPr>
        <w:tabs>
          <w:tab w:val="left" w:pos="2760"/>
        </w:tabs>
      </w:pPr>
    </w:p>
    <w:p w14:paraId="4B4275BA" w14:textId="77777777" w:rsidR="00A032FE" w:rsidRDefault="00A032FE" w:rsidP="00A032FE">
      <w:pPr>
        <w:tabs>
          <w:tab w:val="left" w:pos="2760"/>
        </w:tabs>
      </w:pPr>
      <w:proofErr w:type="spellStart"/>
      <w:r>
        <w:t>querySelectorAll</w:t>
      </w:r>
      <w:proofErr w:type="spellEnd"/>
      <w:r>
        <w:t xml:space="preserve"> captura todos los elementos que coinciden con el selector CSS.</w:t>
      </w:r>
    </w:p>
    <w:p w14:paraId="4FAB43DA" w14:textId="77777777" w:rsidR="00A032FE" w:rsidRDefault="00A032FE" w:rsidP="00A032FE">
      <w:pPr>
        <w:tabs>
          <w:tab w:val="left" w:pos="2760"/>
        </w:tabs>
      </w:pPr>
    </w:p>
    <w:p w14:paraId="7856CF85" w14:textId="77777777" w:rsidR="00A032FE" w:rsidRDefault="00A032FE" w:rsidP="00A032FE">
      <w:pPr>
        <w:tabs>
          <w:tab w:val="left" w:pos="2760"/>
        </w:tabs>
      </w:pPr>
      <w:r>
        <w:t>3. Explique qué tipo de dato devuelve cada uno:</w:t>
      </w:r>
    </w:p>
    <w:p w14:paraId="35640C8A" w14:textId="77777777" w:rsidR="00A032FE" w:rsidRDefault="00A032FE" w:rsidP="00A032FE">
      <w:pPr>
        <w:tabs>
          <w:tab w:val="left" w:pos="2760"/>
        </w:tabs>
      </w:pPr>
      <w:proofErr w:type="spellStart"/>
      <w:r>
        <w:t>querySelector</w:t>
      </w:r>
      <w:proofErr w:type="spellEnd"/>
      <w:r>
        <w:t xml:space="preserve">: Devuelve un objeto </w:t>
      </w:r>
      <w:proofErr w:type="spellStart"/>
      <w:r>
        <w:t>Element</w:t>
      </w:r>
      <w:proofErr w:type="spellEnd"/>
      <w:r>
        <w:t xml:space="preserve"> (el primer elemento encontrado) o </w:t>
      </w:r>
      <w:proofErr w:type="spellStart"/>
      <w:r>
        <w:t>null</w:t>
      </w:r>
      <w:proofErr w:type="spellEnd"/>
      <w:r>
        <w:t xml:space="preserve"> si no hay coincidencias.</w:t>
      </w:r>
    </w:p>
    <w:p w14:paraId="5A41E146" w14:textId="77777777" w:rsidR="00A032FE" w:rsidRDefault="00A032FE" w:rsidP="00A032FE">
      <w:pPr>
        <w:tabs>
          <w:tab w:val="left" w:pos="2760"/>
        </w:tabs>
      </w:pPr>
    </w:p>
    <w:p w14:paraId="6DA6628B" w14:textId="2C6C1DC9" w:rsidR="00A032FE" w:rsidRPr="00A032FE" w:rsidRDefault="00A032FE" w:rsidP="00A032FE">
      <w:pPr>
        <w:tabs>
          <w:tab w:val="left" w:pos="2760"/>
        </w:tabs>
      </w:pPr>
      <w:proofErr w:type="spellStart"/>
      <w:r>
        <w:t>querySelectorAll</w:t>
      </w:r>
      <w:proofErr w:type="spellEnd"/>
      <w:r>
        <w:t xml:space="preserve">: Devuelve una </w:t>
      </w:r>
      <w:proofErr w:type="spellStart"/>
      <w:r>
        <w:t>NodeList</w:t>
      </w:r>
      <w:proofErr w:type="spellEnd"/>
      <w:r>
        <w:t xml:space="preserve"> estática. Es una colección de nodos que puedes recorrer (por ejemplo, </w:t>
      </w:r>
      <w:proofErr w:type="gramStart"/>
      <w:r>
        <w:t>usando .</w:t>
      </w:r>
      <w:proofErr w:type="spellStart"/>
      <w:r>
        <w:t>forEach</w:t>
      </w:r>
      <w:proofErr w:type="spellEnd"/>
      <w:proofErr w:type="gramEnd"/>
      <w:r>
        <w:t>()), pero no es un Array real (aunque se parece).</w:t>
      </w:r>
    </w:p>
    <w:sectPr w:rsidR="00A032FE" w:rsidRPr="00A032FE" w:rsidSect="00A032FE">
      <w:pgSz w:w="15840" w:h="12240" w:orient="landscape"/>
      <w:pgMar w:top="1701" w:right="1418" w:bottom="1701" w:left="1418" w:header="709" w:footer="709" w:gutter="0"/>
      <w:pgBorders w:offsetFrom="page">
        <w:top w:val="single" w:sz="12" w:space="24" w:color="00B0F0"/>
        <w:left w:val="single" w:sz="12" w:space="24" w:color="00B0F0"/>
        <w:bottom w:val="single" w:sz="12" w:space="24" w:color="00B0F0"/>
        <w:right w:val="single" w:sz="12" w:space="24" w:color="00B0F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2FE"/>
    <w:rsid w:val="00052900"/>
    <w:rsid w:val="004D5862"/>
    <w:rsid w:val="005D33F5"/>
    <w:rsid w:val="00A0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6CDC9"/>
  <w15:chartTrackingRefBased/>
  <w15:docId w15:val="{71F4112E-9723-491D-A0E1-E8B2D1221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2FE"/>
  </w:style>
  <w:style w:type="paragraph" w:styleId="Ttulo1">
    <w:name w:val="heading 1"/>
    <w:basedOn w:val="Normal"/>
    <w:next w:val="Normal"/>
    <w:link w:val="Ttulo1Car"/>
    <w:uiPriority w:val="9"/>
    <w:qFormat/>
    <w:rsid w:val="00A03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3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3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3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3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3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3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3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3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3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3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3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32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32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32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32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32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32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3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3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3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3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3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32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32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32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3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32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32F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03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A032F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032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2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394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OSWALDO ORELLANA DE LA O</dc:creator>
  <cp:keywords/>
  <dc:description/>
  <cp:lastModifiedBy>RENE OSWALDO ORELLANA DE LA O</cp:lastModifiedBy>
  <cp:revision>1</cp:revision>
  <dcterms:created xsi:type="dcterms:W3CDTF">2026-02-20T14:00:00Z</dcterms:created>
  <dcterms:modified xsi:type="dcterms:W3CDTF">2026-02-20T14:05:00Z</dcterms:modified>
</cp:coreProperties>
</file>