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AD67B" w14:textId="77777777" w:rsidR="00B945D6" w:rsidRDefault="00B945D6" w:rsidP="00B945D6">
      <w:r>
        <w:t>1a. Parte (5 puntos): Garantía de calidad del software</w:t>
      </w:r>
    </w:p>
    <w:p w14:paraId="18D32E20" w14:textId="77777777" w:rsidR="00B945D6" w:rsidRDefault="00B945D6" w:rsidP="00B945D6"/>
    <w:p w14:paraId="789D400A" w14:textId="77777777" w:rsidR="00B945D6" w:rsidRDefault="00B945D6" w:rsidP="00B945D6">
      <w:r>
        <w:t>Usted ha sido contratado para realizar una revisión técnica formal de la aplicación web desarrollada por la UMG para inscripciones. Se le proporciona un vídeo en donde se describen las instrucciones de inscripción del año 2023. Realice una revisión técnica formal de alguno de los pasos del proceso. Elabore la RTF en el formato proporcionado en el curso</w:t>
      </w:r>
    </w:p>
    <w:p w14:paraId="43AEA53C" w14:textId="77777777" w:rsidR="00B945D6" w:rsidRDefault="00B945D6" w:rsidP="00B945D6"/>
    <w:p w14:paraId="1E05D454" w14:textId="77777777" w:rsidR="00B945D6" w:rsidRDefault="00B945D6" w:rsidP="00B945D6">
      <w:r>
        <w:t>Contexto: La Universidad Mariano Gálvez de Guatemala ha desarrollado un proceso de inscripción en línea para el año 2023, diseñado para ser accesible y rápido para los nuevos estudiantes.</w:t>
      </w:r>
    </w:p>
    <w:p w14:paraId="60AF52B6" w14:textId="77777777" w:rsidR="00B945D6" w:rsidRDefault="00B945D6" w:rsidP="00B945D6">
      <w:r>
        <w:t>El equipo decide realizar una revisión técnica formal para garantizar la calidad del software antes de implementarlo en el entorno de producción.</w:t>
      </w:r>
    </w:p>
    <w:p w14:paraId="4104F2CC" w14:textId="77777777" w:rsidR="00B945D6" w:rsidRDefault="00B945D6" w:rsidP="00B945D6"/>
    <w:p w14:paraId="75E35E6A" w14:textId="77777777" w:rsidR="00B945D6" w:rsidRDefault="00B945D6" w:rsidP="00B945D6">
      <w:r>
        <w:t>Participantes:</w:t>
      </w:r>
    </w:p>
    <w:p w14:paraId="2EA9EE56" w14:textId="77777777" w:rsidR="00B945D6" w:rsidRDefault="00B945D6" w:rsidP="00B945D6">
      <w:r>
        <w:t>•</w:t>
      </w:r>
      <w:r>
        <w:tab/>
        <w:t>Moderador: Responsable de liderar la revisión técnica y garantizar que se centre en los aspectos de calidad y eficiencia del proceso de registro.</w:t>
      </w:r>
    </w:p>
    <w:p w14:paraId="48292D63" w14:textId="77777777" w:rsidR="00B945D6" w:rsidRDefault="00B945D6" w:rsidP="00B945D6">
      <w:r>
        <w:t>•</w:t>
      </w:r>
      <w:r>
        <w:tab/>
        <w:t>Desarrolladores: Responsables de implementar y mantener la aplicación web de registro.</w:t>
      </w:r>
    </w:p>
    <w:p w14:paraId="6EBF0821" w14:textId="77777777" w:rsidR="00B945D6" w:rsidRDefault="00B945D6" w:rsidP="00B945D6">
      <w:r>
        <w:t>•</w:t>
      </w:r>
      <w:r>
        <w:tab/>
        <w:t>Analistas de Negocios: Expertos en los requisitos funcionales y procesos relacionados con la matrícula universitaria.</w:t>
      </w:r>
    </w:p>
    <w:p w14:paraId="31A7B9AC" w14:textId="77777777" w:rsidR="00B945D6" w:rsidRDefault="00B945D6" w:rsidP="00B945D6">
      <w:r>
        <w:t>•</w:t>
      </w:r>
      <w:r>
        <w:tab/>
        <w:t>Usuarios finales: representantes de los estudiantes y personal administrativo que están directamente involucrados en el proceso de registro.</w:t>
      </w:r>
    </w:p>
    <w:p w14:paraId="0A8AD3AE" w14:textId="77777777" w:rsidR="00B945D6" w:rsidRDefault="00B945D6" w:rsidP="00B945D6"/>
    <w:p w14:paraId="0AE765AC" w14:textId="77777777" w:rsidR="00B945D6" w:rsidRDefault="00B945D6" w:rsidP="00B945D6">
      <w:r>
        <w:t>Proceso de verificación:</w:t>
      </w:r>
    </w:p>
    <w:p w14:paraId="6A343872" w14:textId="77777777" w:rsidR="00B945D6" w:rsidRDefault="00B945D6" w:rsidP="00B945D6">
      <w:r>
        <w:t>1.</w:t>
      </w:r>
      <w:r>
        <w:tab/>
        <w:t>Preparación:</w:t>
      </w:r>
    </w:p>
    <w:p w14:paraId="706659C2" w14:textId="77777777" w:rsidR="00B945D6" w:rsidRDefault="00B945D6" w:rsidP="00B945D6">
      <w:r>
        <w:t>Seleccionar los elementos clave para revisar, como el flujo del proceso de registro que se muestra en el video, el diseño de la interfaz de usuario de la aplicación web y las regulaciones y requisitos asociados.</w:t>
      </w:r>
    </w:p>
    <w:p w14:paraId="218E5A58" w14:textId="77777777" w:rsidR="00B945D6" w:rsidRDefault="00B945D6" w:rsidP="00B945D6"/>
    <w:p w14:paraId="6D2CA6FA" w14:textId="77777777" w:rsidR="00B945D6" w:rsidRDefault="00B945D6" w:rsidP="00B945D6">
      <w:r>
        <w:t>2.</w:t>
      </w:r>
      <w:r>
        <w:tab/>
        <w:t>Planificación:</w:t>
      </w:r>
    </w:p>
    <w:p w14:paraId="650EA9D2" w14:textId="77777777" w:rsidR="00B945D6" w:rsidRDefault="00B945D6" w:rsidP="00B945D6">
      <w:r>
        <w:t>•</w:t>
      </w:r>
      <w:r>
        <w:tab/>
        <w:t>Establecer una fecha y hora para la revisión técnica formal, asegurando la participación de todos los roles relevantes.</w:t>
      </w:r>
    </w:p>
    <w:p w14:paraId="7E95D7CB" w14:textId="77777777" w:rsidR="00B945D6" w:rsidRDefault="00B945D6" w:rsidP="00B945D6">
      <w:r>
        <w:t>•</w:t>
      </w:r>
      <w:r>
        <w:tab/>
        <w:t>Asignar roles específicos como moderador, revisores y registradores para facilitar una revisión estructurada e integral.</w:t>
      </w:r>
    </w:p>
    <w:p w14:paraId="55848646" w14:textId="77777777" w:rsidR="00B945D6" w:rsidRDefault="00B945D6" w:rsidP="00B945D6">
      <w:r>
        <w:t>3.</w:t>
      </w:r>
      <w:r>
        <w:tab/>
        <w:t>Revisión individual:</w:t>
      </w:r>
    </w:p>
    <w:p w14:paraId="58200B43" w14:textId="77777777" w:rsidR="00B945D6" w:rsidRDefault="00B945D6" w:rsidP="00B945D6">
      <w:r>
        <w:lastRenderedPageBreak/>
        <w:t>Cada participante revisa los artefactos seleccionados individualmente, identificando posibles problemas, errores o áreas de mejora en el proceso de registro con base en lo que se describe en el proceso de inscripciones.</w:t>
      </w:r>
    </w:p>
    <w:p w14:paraId="605CEF64" w14:textId="77777777" w:rsidR="00B945D6" w:rsidRDefault="00B945D6" w:rsidP="00B945D6">
      <w:r>
        <w:t>4.</w:t>
      </w:r>
      <w:r>
        <w:tab/>
        <w:t>Reunión de revisión técnica formal:</w:t>
      </w:r>
    </w:p>
    <w:p w14:paraId="6858B84D" w14:textId="77777777" w:rsidR="00B945D6" w:rsidRDefault="00B945D6" w:rsidP="00B945D6">
      <w:r>
        <w:t>•</w:t>
      </w:r>
      <w:r>
        <w:tab/>
        <w:t>El moderador inicia la reunión estableciendo las reglas y objetivos de la evaluación, asegurándose de que se cubran los puntos clave mencionados en el vídeo.</w:t>
      </w:r>
    </w:p>
    <w:p w14:paraId="2EA34E2C" w14:textId="77777777" w:rsidR="00B945D6" w:rsidRDefault="00B945D6" w:rsidP="00B945D6">
      <w:r>
        <w:t>•</w:t>
      </w:r>
      <w:r>
        <w:tab/>
        <w:t>Los analistas de negocios presentan los requisitos funcionales específicos y los flujos de procesos descritos en el video para la solicitud universitaria.</w:t>
      </w:r>
    </w:p>
    <w:p w14:paraId="49FAAC8D" w14:textId="77777777" w:rsidR="00B945D6" w:rsidRDefault="00B945D6" w:rsidP="00B945D6">
      <w:r>
        <w:t>•</w:t>
      </w:r>
      <w:r>
        <w:tab/>
        <w:t>Los desarrolladores detallan el diseño técnico de la aplicación web de registro, asegurando que los aspectos más destacados del proceso de inscripción se implementen correctamente.</w:t>
      </w:r>
    </w:p>
    <w:p w14:paraId="30BA6A66" w14:textId="77777777" w:rsidR="00B945D6" w:rsidRDefault="00B945D6" w:rsidP="00B945D6">
      <w:r>
        <w:t>5.</w:t>
      </w:r>
      <w:r>
        <w:tab/>
        <w:t>Presentación del paso seleccionado: Verificación de documentos y aprobación:</w:t>
      </w:r>
    </w:p>
    <w:p w14:paraId="7A90A856" w14:textId="77777777" w:rsidR="00B945D6" w:rsidRDefault="00B945D6" w:rsidP="00B945D6">
      <w:r>
        <w:t>Durante este paso crítico se verifica la documentación aportada por los estudiantes, asegurando que el sistema envía confirmaciones y formularios de inscripción en formato PDF, como se describe en el vídeo.</w:t>
      </w:r>
    </w:p>
    <w:p w14:paraId="1A96F0EB" w14:textId="77777777" w:rsidR="00B945D6" w:rsidRDefault="00B945D6" w:rsidP="00B945D6"/>
    <w:p w14:paraId="2BA51CA6" w14:textId="77777777" w:rsidR="00B945D6" w:rsidRDefault="00B945D6" w:rsidP="00B945D6">
      <w:r>
        <w:t>6.</w:t>
      </w:r>
      <w:r>
        <w:tab/>
        <w:t>Discusión y resolución de problemas:</w:t>
      </w:r>
    </w:p>
    <w:p w14:paraId="7848C566" w14:textId="77777777" w:rsidR="00B945D6" w:rsidRDefault="00B945D6" w:rsidP="00B945D6">
      <w:r>
        <w:t>•</w:t>
      </w:r>
      <w:r>
        <w:tab/>
        <w:t>Se proporciona una discusión detallada sobre cualquier discrepancia entre lo que se describe en el video y la implementación actual del proceso de registro.</w:t>
      </w:r>
    </w:p>
    <w:p w14:paraId="1AC9C3A2" w14:textId="77777777" w:rsidR="00B945D6" w:rsidRDefault="00B945D6" w:rsidP="00B945D6">
      <w:r>
        <w:t>•</w:t>
      </w:r>
      <w:r>
        <w:tab/>
        <w:t>Se proponen soluciones concretas y se asignan acciones correctivas para alinear el proceso con las expectativas y estándares mencionados en el video.</w:t>
      </w:r>
    </w:p>
    <w:p w14:paraId="4962CEC8" w14:textId="77777777" w:rsidR="00B945D6" w:rsidRDefault="00B945D6" w:rsidP="00B945D6"/>
    <w:p w14:paraId="6EA39995" w14:textId="77777777" w:rsidR="00B945D6" w:rsidRDefault="00B945D6" w:rsidP="00B945D6">
      <w:r>
        <w:t>7.</w:t>
      </w:r>
      <w:r>
        <w:tab/>
        <w:t>Documentación y seguimiento:</w:t>
      </w:r>
    </w:p>
    <w:p w14:paraId="1547DB8C" w14:textId="77777777" w:rsidR="00B945D6" w:rsidRDefault="00B945D6" w:rsidP="00B945D6">
      <w:r>
        <w:t>El registrador documenta cuidadosamente los problemas identificados y las acciones acordadas durante la revisión, asegurándose de que se registre cualquier discrepancia encontrada en el video.</w:t>
      </w:r>
    </w:p>
    <w:p w14:paraId="00BE4B6D" w14:textId="77777777" w:rsidR="00B945D6" w:rsidRDefault="00B945D6" w:rsidP="00B945D6">
      <w:r>
        <w:t>8.</w:t>
      </w:r>
      <w:r>
        <w:tab/>
        <w:t>Implementación de mejoras:</w:t>
      </w:r>
    </w:p>
    <w:p w14:paraId="1F60459A" w14:textId="77777777" w:rsidR="00B945D6" w:rsidRDefault="00B945D6" w:rsidP="00B945D6">
      <w:r>
        <w:t>El equipo de desarrollo procede a implementar las acciones correctivas acordadas, asegurando que las mejoras estén alineadas con lo esperado en base al video y las necesidades de la universidad.</w:t>
      </w:r>
    </w:p>
    <w:p w14:paraId="4B5AF6D8" w14:textId="77777777" w:rsidR="00B945D6" w:rsidRDefault="00B945D6" w:rsidP="00B945D6">
      <w:r>
        <w:t>9.</w:t>
      </w:r>
      <w:r>
        <w:tab/>
        <w:t>Validación:</w:t>
      </w:r>
    </w:p>
    <w:p w14:paraId="630E875E" w14:textId="7BBC8FE6" w:rsidR="005741DA" w:rsidRDefault="00B945D6" w:rsidP="00B945D6">
      <w:r>
        <w:t>Se realiza una revisión final para validar las mejoras implementadas, asegurando que el proceso de registro ahora cumpla con las expectativas y funcione eficientemente como se describe en el video de proceso de inscripción.</w:t>
      </w:r>
    </w:p>
    <w:sectPr w:rsidR="005741DA" w:rsidSect="00217F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D6"/>
    <w:rsid w:val="00217F04"/>
    <w:rsid w:val="005741DA"/>
    <w:rsid w:val="00A758D9"/>
    <w:rsid w:val="00AA6CBD"/>
    <w:rsid w:val="00B945D6"/>
    <w:rsid w:val="00D13AF7"/>
    <w:rsid w:val="00F46B53"/>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9175"/>
  <w15:chartTrackingRefBased/>
  <w15:docId w15:val="{D6C8EA9A-2192-4ACB-9118-4CF67078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5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945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945D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945D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945D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945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45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45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45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45D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945D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945D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945D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945D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945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45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45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45D6"/>
    <w:rPr>
      <w:rFonts w:eastAsiaTheme="majorEastAsia" w:cstheme="majorBidi"/>
      <w:color w:val="272727" w:themeColor="text1" w:themeTint="D8"/>
    </w:rPr>
  </w:style>
  <w:style w:type="paragraph" w:styleId="Ttulo">
    <w:name w:val="Title"/>
    <w:basedOn w:val="Normal"/>
    <w:next w:val="Normal"/>
    <w:link w:val="TtuloCar"/>
    <w:uiPriority w:val="10"/>
    <w:qFormat/>
    <w:rsid w:val="00B94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45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45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45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45D6"/>
    <w:pPr>
      <w:spacing w:before="160"/>
      <w:jc w:val="center"/>
    </w:pPr>
    <w:rPr>
      <w:i/>
      <w:iCs/>
      <w:color w:val="404040" w:themeColor="text1" w:themeTint="BF"/>
    </w:rPr>
  </w:style>
  <w:style w:type="character" w:customStyle="1" w:styleId="CitaCar">
    <w:name w:val="Cita Car"/>
    <w:basedOn w:val="Fuentedeprrafopredeter"/>
    <w:link w:val="Cita"/>
    <w:uiPriority w:val="29"/>
    <w:rsid w:val="00B945D6"/>
    <w:rPr>
      <w:i/>
      <w:iCs/>
      <w:color w:val="404040" w:themeColor="text1" w:themeTint="BF"/>
    </w:rPr>
  </w:style>
  <w:style w:type="paragraph" w:styleId="Prrafodelista">
    <w:name w:val="List Paragraph"/>
    <w:basedOn w:val="Normal"/>
    <w:uiPriority w:val="34"/>
    <w:qFormat/>
    <w:rsid w:val="00B945D6"/>
    <w:pPr>
      <w:ind w:left="720"/>
      <w:contextualSpacing/>
    </w:pPr>
  </w:style>
  <w:style w:type="character" w:styleId="nfasisintenso">
    <w:name w:val="Intense Emphasis"/>
    <w:basedOn w:val="Fuentedeprrafopredeter"/>
    <w:uiPriority w:val="21"/>
    <w:qFormat/>
    <w:rsid w:val="00B945D6"/>
    <w:rPr>
      <w:i/>
      <w:iCs/>
      <w:color w:val="2F5496" w:themeColor="accent1" w:themeShade="BF"/>
    </w:rPr>
  </w:style>
  <w:style w:type="paragraph" w:styleId="Citadestacada">
    <w:name w:val="Intense Quote"/>
    <w:basedOn w:val="Normal"/>
    <w:next w:val="Normal"/>
    <w:link w:val="CitadestacadaCar"/>
    <w:uiPriority w:val="30"/>
    <w:qFormat/>
    <w:rsid w:val="00B945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945D6"/>
    <w:rPr>
      <w:i/>
      <w:iCs/>
      <w:color w:val="2F5496" w:themeColor="accent1" w:themeShade="BF"/>
    </w:rPr>
  </w:style>
  <w:style w:type="character" w:styleId="Referenciaintensa">
    <w:name w:val="Intense Reference"/>
    <w:basedOn w:val="Fuentedeprrafopredeter"/>
    <w:uiPriority w:val="32"/>
    <w:qFormat/>
    <w:rsid w:val="00B945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3294</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BARRIENTOS</dc:creator>
  <cp:keywords/>
  <dc:description/>
  <cp:lastModifiedBy>ALEXANDER BARRIENTOS</cp:lastModifiedBy>
  <cp:revision>1</cp:revision>
  <dcterms:created xsi:type="dcterms:W3CDTF">2024-06-15T16:37:00Z</dcterms:created>
  <dcterms:modified xsi:type="dcterms:W3CDTF">2024-06-15T16:39:00Z</dcterms:modified>
</cp:coreProperties>
</file>