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D9458" w14:textId="77777777" w:rsidR="008820C7" w:rsidRDefault="008820C7" w:rsidP="008820C7">
      <w:pPr>
        <w:shd w:val="clear" w:color="auto" w:fill="FFFFFF"/>
        <w:spacing w:after="0" w:line="312" w:lineRule="atLeast"/>
        <w:jc w:val="center"/>
        <w:textAlignment w:val="baseline"/>
        <w:outlineLvl w:val="0"/>
        <w:rPr>
          <w:rFonts w:ascii="Arial" w:eastAsia="Times New Roman" w:hAnsi="Arial" w:cs="Arial"/>
          <w:b/>
          <w:bCs/>
          <w:color w:val="000000"/>
          <w:kern w:val="36"/>
          <w:sz w:val="32"/>
          <w:szCs w:val="32"/>
          <w:lang w:eastAsia="pt-BR"/>
        </w:rPr>
      </w:pPr>
    </w:p>
    <w:p w14:paraId="2000CB6A" w14:textId="77777777" w:rsidR="008820C7" w:rsidRDefault="0059615C" w:rsidP="008820C7">
      <w:pPr>
        <w:jc w:val="center"/>
      </w:pPr>
      <w:r w:rsidRPr="0059615C">
        <w:rPr>
          <w:rFonts w:ascii="Segoe UI" w:eastAsia="Times New Roman" w:hAnsi="Segoe UI" w:cs="Segoe UI"/>
          <w:b/>
          <w:bCs/>
          <w:color w:val="000000"/>
          <w:kern w:val="36"/>
          <w:sz w:val="32"/>
          <w:szCs w:val="32"/>
          <w:lang w:eastAsia="pt-BR"/>
        </w:rPr>
        <w:t>Plazo de autorización para indexación, publicación y difusión de revistas científicas en Brapci</w:t>
      </w:r>
    </w:p>
    <w:p w14:paraId="59885402" w14:textId="77777777" w:rsidR="0059615C" w:rsidRPr="0059615C" w:rsidRDefault="0059615C" w:rsidP="0059615C">
      <w:pPr>
        <w:spacing w:after="0" w:line="276" w:lineRule="auto"/>
        <w:ind w:firstLine="708"/>
        <w:jc w:val="both"/>
        <w:rPr>
          <w:rFonts w:ascii="Segoe UI" w:hAnsi="Segoe UI" w:cs="Segoe UI"/>
          <w:sz w:val="24"/>
        </w:rPr>
      </w:pPr>
      <w:r w:rsidRPr="0059615C">
        <w:rPr>
          <w:rFonts w:ascii="Segoe UI" w:hAnsi="Segoe UI" w:cs="Segoe UI"/>
          <w:sz w:val="24"/>
        </w:rPr>
        <w:t>La base de datos de referencia de artículos de revistas de ciencias de la información (BRAPCI) tiene como objetivo reunir publicaciones en el área de ciencias de la información, biblioteca y archivología, estableciéndose como un agregador de información, permitiendo a estudiantes, archiveros, bibliotecarios, maestros, investigadores y la comunidad para acceder al conocimiento y la experiencia en el área.</w:t>
      </w:r>
    </w:p>
    <w:p w14:paraId="5E0BBAE6" w14:textId="77777777" w:rsidR="0059615C" w:rsidRDefault="0059615C" w:rsidP="0059615C">
      <w:pPr>
        <w:spacing w:after="0" w:line="276" w:lineRule="auto"/>
        <w:ind w:firstLine="708"/>
        <w:jc w:val="both"/>
        <w:rPr>
          <w:rFonts w:ascii="Segoe UI" w:hAnsi="Segoe UI" w:cs="Segoe UI"/>
          <w:sz w:val="24"/>
        </w:rPr>
      </w:pPr>
      <w:r w:rsidRPr="0059615C">
        <w:rPr>
          <w:rFonts w:ascii="Segoe UI" w:hAnsi="Segoe UI" w:cs="Segoe UI"/>
          <w:sz w:val="24"/>
        </w:rPr>
        <w:t>Brapci no tiene fines comerciales, siendo un proyecto que busca recopilar, organizar, difundir y producir indicadores en el área, corroborando la investigación de pregrado y posgrado. El proyecto nació en 1995 en la Universidad Federal de Paraná (Brasil) y en 2009 puso su contenido a disposición para el acceso a la web. Actualmente Brapci tiene su sede en la Universidad Federal de Rio Grande do Sul, bajo la responsabilidad del Prof. Dr. René Faustino Gabriel Junior, manteniendo un vínculo directo con su fundador Profa. Dra. Leilah Santiago Bufrem.</w:t>
      </w:r>
    </w:p>
    <w:p w14:paraId="030DF229" w14:textId="77777777" w:rsidR="0059615C" w:rsidRPr="0059615C" w:rsidRDefault="0059615C" w:rsidP="0059615C">
      <w:pPr>
        <w:spacing w:line="276" w:lineRule="auto"/>
        <w:ind w:firstLine="708"/>
        <w:jc w:val="both"/>
        <w:rPr>
          <w:rFonts w:ascii="Segoe UI" w:hAnsi="Segoe UI" w:cs="Segoe UI"/>
          <w:sz w:val="24"/>
        </w:rPr>
      </w:pPr>
      <w:r w:rsidRPr="0059615C">
        <w:rPr>
          <w:rFonts w:ascii="Segoe UI" w:hAnsi="Segoe UI" w:cs="Segoe UI"/>
          <w:sz w:val="24"/>
        </w:rPr>
        <w:t>En este contexto, el Comité de Gestión de Brapci invita a la revista a formar parte de la colección principal de revistas en el área de Ciencias de la Información. La revista, como Brapci, no tendrá una carga financiera que pagar o recibir, este término de autorización se refiere exclusivamente a la indexación, almacenamiento y difusión de contenido, y autoriza a Brapci a producir y publicar indicadores sobre las revistas. Todos los derechos de propiedad y editoriales se rigen por la política de cada revista, y Brapci no es responsable de ningún cambio, conservando los datos de origen para fines de citas.</w:t>
      </w:r>
    </w:p>
    <w:p w14:paraId="490FB1E3" w14:textId="77777777" w:rsidR="0059615C" w:rsidRDefault="0059615C" w:rsidP="0059615C">
      <w:pPr>
        <w:spacing w:line="276" w:lineRule="auto"/>
        <w:ind w:firstLine="708"/>
        <w:jc w:val="both"/>
        <w:rPr>
          <w:rFonts w:ascii="Segoe UI" w:hAnsi="Segoe UI" w:cs="Segoe UI"/>
          <w:sz w:val="24"/>
        </w:rPr>
      </w:pPr>
      <w:r w:rsidRPr="0059615C">
        <w:rPr>
          <w:rFonts w:ascii="Segoe UI" w:hAnsi="Segoe UI" w:cs="Segoe UI"/>
          <w:sz w:val="24"/>
        </w:rPr>
        <w:t>Todo el contenido de la revista estará disponible en acceso abierto, incluidos los metadatos y los documentos completos en las diversas extensiones publicadas. Todos los trabajos disponibles obedecerán la licencia Creative Commons, definida por la publicación, siendo Brapci el elemento agregador de las revistas.</w:t>
      </w:r>
    </w:p>
    <w:p w14:paraId="7A2824A2" w14:textId="5278D59C" w:rsidR="00AB1AB6" w:rsidRDefault="0059615C" w:rsidP="0059615C">
      <w:pPr>
        <w:spacing w:line="276" w:lineRule="auto"/>
        <w:ind w:firstLine="708"/>
        <w:rPr>
          <w:rFonts w:ascii="Segoe UI" w:hAnsi="Segoe UI" w:cs="Segoe UI"/>
          <w:sz w:val="24"/>
        </w:rPr>
      </w:pPr>
      <w:r w:rsidRPr="0059615C">
        <w:rPr>
          <w:rFonts w:ascii="Segoe UI" w:hAnsi="Segoe UI" w:cs="Segoe UI"/>
          <w:sz w:val="24"/>
        </w:rPr>
        <w:t xml:space="preserve">De esta manera, yo </w:t>
      </w:r>
      <w:r w:rsidR="0014725D" w:rsidRPr="0014725D">
        <w:rPr>
          <w:rFonts w:ascii="Segoe UI" w:hAnsi="Segoe UI" w:cs="Segoe UI"/>
          <w:sz w:val="24"/>
          <w:u w:val="single"/>
        </w:rPr>
        <w:t>Carlos Luis González Valiente</w:t>
      </w:r>
      <w:r w:rsidR="0014725D">
        <w:rPr>
          <w:rFonts w:ascii="Segoe UI" w:hAnsi="Segoe UI" w:cs="Segoe UI"/>
          <w:sz w:val="24"/>
        </w:rPr>
        <w:t xml:space="preserve"> </w:t>
      </w:r>
      <w:r w:rsidRPr="0059615C">
        <w:rPr>
          <w:rFonts w:ascii="Segoe UI" w:hAnsi="Segoe UI" w:cs="Segoe UI"/>
          <w:sz w:val="24"/>
        </w:rPr>
        <w:t>autorizo a Brapci a recopilar, indexar y difundir el contenido de la revista</w:t>
      </w:r>
      <w:r w:rsidR="0014725D">
        <w:rPr>
          <w:rFonts w:ascii="Segoe UI" w:hAnsi="Segoe UI" w:cs="Segoe UI"/>
          <w:sz w:val="24"/>
        </w:rPr>
        <w:t xml:space="preserve"> </w:t>
      </w:r>
      <w:r w:rsidR="0014725D" w:rsidRPr="0014725D">
        <w:rPr>
          <w:rFonts w:ascii="Segoe UI" w:hAnsi="Segoe UI" w:cs="Segoe UI"/>
          <w:sz w:val="24"/>
          <w:u w:val="single"/>
        </w:rPr>
        <w:t>Iberoamerican Journal of Science Measurement and Communication</w:t>
      </w:r>
      <w:r w:rsidRPr="0059615C">
        <w:rPr>
          <w:rFonts w:ascii="Segoe UI" w:hAnsi="Segoe UI" w:cs="Segoe UI"/>
          <w:sz w:val="24"/>
        </w:rPr>
        <w:t>.</w:t>
      </w:r>
      <w:r w:rsidR="00697C62" w:rsidRPr="00906334">
        <w:rPr>
          <w:rFonts w:ascii="Segoe UI" w:hAnsi="Segoe UI" w:cs="Segoe UI"/>
          <w:sz w:val="24"/>
        </w:rPr>
        <w:tab/>
      </w:r>
      <w:r w:rsidR="00697C62" w:rsidRPr="00906334">
        <w:rPr>
          <w:rFonts w:ascii="Segoe UI" w:hAnsi="Segoe UI" w:cs="Segoe UI"/>
          <w:sz w:val="24"/>
        </w:rPr>
        <w:tab/>
      </w:r>
      <w:r w:rsidR="00697C62" w:rsidRPr="00906334">
        <w:rPr>
          <w:rFonts w:ascii="Segoe UI" w:hAnsi="Segoe UI" w:cs="Segoe UI"/>
          <w:sz w:val="24"/>
        </w:rPr>
        <w:tab/>
      </w:r>
      <w:r w:rsidR="00697C62" w:rsidRPr="00906334">
        <w:rPr>
          <w:rFonts w:ascii="Segoe UI" w:hAnsi="Segoe UI" w:cs="Segoe UI"/>
          <w:sz w:val="24"/>
        </w:rPr>
        <w:tab/>
      </w:r>
      <w:r w:rsidR="00697C62" w:rsidRPr="00906334">
        <w:rPr>
          <w:rFonts w:ascii="Segoe UI" w:hAnsi="Segoe UI" w:cs="Segoe UI"/>
          <w:sz w:val="24"/>
        </w:rPr>
        <w:tab/>
      </w:r>
      <w:r w:rsidR="00697C62" w:rsidRPr="00906334">
        <w:rPr>
          <w:rFonts w:ascii="Segoe UI" w:hAnsi="Segoe UI" w:cs="Segoe UI"/>
          <w:sz w:val="24"/>
        </w:rPr>
        <w:tab/>
      </w:r>
    </w:p>
    <w:p w14:paraId="71126385" w14:textId="3A505364" w:rsidR="00697C62" w:rsidRPr="00906334" w:rsidRDefault="00697C62" w:rsidP="0059615C">
      <w:pPr>
        <w:spacing w:after="0" w:line="240" w:lineRule="auto"/>
        <w:ind w:firstLine="708"/>
        <w:jc w:val="right"/>
        <w:rPr>
          <w:rFonts w:ascii="Segoe UI" w:hAnsi="Segoe UI" w:cs="Segoe UI"/>
          <w:sz w:val="24"/>
        </w:rPr>
      </w:pPr>
      <w:r w:rsidRPr="00906334">
        <w:rPr>
          <w:rFonts w:ascii="Segoe UI" w:hAnsi="Segoe UI" w:cs="Segoe UI"/>
          <w:sz w:val="24"/>
        </w:rPr>
        <w:t>___________</w:t>
      </w:r>
      <w:r w:rsidR="0014725D">
        <w:rPr>
          <w:rFonts w:ascii="Segoe UI" w:hAnsi="Segoe UI" w:cs="Segoe UI"/>
          <w:noProof/>
          <w:sz w:val="24"/>
        </w:rPr>
        <w:drawing>
          <wp:inline distT="0" distB="0" distL="0" distR="0" wp14:anchorId="369BEF28" wp14:editId="6644E11E">
            <wp:extent cx="915670" cy="830644"/>
            <wp:effectExtent l="0" t="0" r="0" b="7620"/>
            <wp:docPr id="3" name="Picture 3" descr="A drawing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rma.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59345" cy="870263"/>
                    </a:xfrm>
                    <a:prstGeom prst="rect">
                      <a:avLst/>
                    </a:prstGeom>
                  </pic:spPr>
                </pic:pic>
              </a:graphicData>
            </a:graphic>
          </wp:inline>
        </w:drawing>
      </w:r>
      <w:r w:rsidRPr="00906334">
        <w:rPr>
          <w:rFonts w:ascii="Segoe UI" w:hAnsi="Segoe UI" w:cs="Segoe UI"/>
          <w:sz w:val="24"/>
        </w:rPr>
        <w:t>____________________</w:t>
      </w:r>
    </w:p>
    <w:p w14:paraId="6980CB24" w14:textId="77777777" w:rsidR="0059615C" w:rsidRDefault="0059615C" w:rsidP="0059615C">
      <w:pPr>
        <w:spacing w:after="0" w:line="240" w:lineRule="auto"/>
        <w:jc w:val="right"/>
        <w:rPr>
          <w:rFonts w:ascii="Segoe UI" w:hAnsi="Segoe UI" w:cs="Segoe UI"/>
          <w:sz w:val="24"/>
        </w:rPr>
      </w:pPr>
      <w:r w:rsidRPr="0059615C">
        <w:rPr>
          <w:rFonts w:ascii="Segoe UI" w:hAnsi="Segoe UI" w:cs="Segoe UI"/>
          <w:sz w:val="24"/>
        </w:rPr>
        <w:t>Suscripción de editor</w:t>
      </w:r>
    </w:p>
    <w:p w14:paraId="0CFE1E97" w14:textId="77777777" w:rsidR="0059615C" w:rsidRPr="00906334" w:rsidRDefault="0059615C" w:rsidP="0059615C">
      <w:pPr>
        <w:spacing w:after="0" w:line="240" w:lineRule="auto"/>
        <w:jc w:val="right"/>
        <w:rPr>
          <w:rFonts w:ascii="Segoe UI" w:hAnsi="Segoe UI" w:cs="Segoe UI"/>
          <w:sz w:val="24"/>
        </w:rPr>
      </w:pPr>
    </w:p>
    <w:p w14:paraId="0BE839A9" w14:textId="28C7F75D" w:rsidR="008820C7" w:rsidRPr="00906334" w:rsidRDefault="0014725D" w:rsidP="00906334">
      <w:pPr>
        <w:spacing w:line="276" w:lineRule="auto"/>
        <w:jc w:val="right"/>
        <w:rPr>
          <w:rFonts w:ascii="Segoe UI" w:hAnsi="Segoe UI" w:cs="Segoe UI"/>
          <w:sz w:val="24"/>
        </w:rPr>
      </w:pPr>
      <w:r w:rsidRPr="0014725D">
        <w:rPr>
          <w:rFonts w:ascii="Segoe UI" w:hAnsi="Segoe UI" w:cs="Segoe UI"/>
          <w:sz w:val="24"/>
        </w:rPr>
        <w:t>Bratislava, Eslovaquia</w:t>
      </w:r>
      <w:r w:rsidR="00697C62" w:rsidRPr="00906334">
        <w:rPr>
          <w:rFonts w:ascii="Segoe UI" w:hAnsi="Segoe UI" w:cs="Segoe UI"/>
          <w:sz w:val="24"/>
        </w:rPr>
        <w:t xml:space="preserve">,  </w:t>
      </w:r>
      <w:r>
        <w:rPr>
          <w:rFonts w:ascii="Segoe UI" w:hAnsi="Segoe UI" w:cs="Segoe UI"/>
          <w:sz w:val="24"/>
        </w:rPr>
        <w:t>6</w:t>
      </w:r>
      <w:r w:rsidR="00697C62" w:rsidRPr="00906334">
        <w:rPr>
          <w:rFonts w:ascii="Segoe UI" w:hAnsi="Segoe UI" w:cs="Segoe UI"/>
          <w:sz w:val="24"/>
        </w:rPr>
        <w:t xml:space="preserve"> de  </w:t>
      </w:r>
      <w:r>
        <w:rPr>
          <w:rFonts w:ascii="Segoe UI" w:hAnsi="Segoe UI" w:cs="Segoe UI"/>
          <w:sz w:val="24"/>
        </w:rPr>
        <w:t>julio</w:t>
      </w:r>
      <w:r w:rsidR="00697C62" w:rsidRPr="00906334">
        <w:rPr>
          <w:rFonts w:ascii="Segoe UI" w:hAnsi="Segoe UI" w:cs="Segoe UI"/>
          <w:sz w:val="24"/>
        </w:rPr>
        <w:t xml:space="preserve"> de </w:t>
      </w:r>
      <w:r>
        <w:rPr>
          <w:rFonts w:ascii="Segoe UI" w:hAnsi="Segoe UI" w:cs="Segoe UI"/>
          <w:sz w:val="24"/>
        </w:rPr>
        <w:t>2020</w:t>
      </w:r>
    </w:p>
    <w:sectPr w:rsidR="008820C7" w:rsidRPr="00906334" w:rsidSect="00AB1AB6">
      <w:headerReference w:type="default" r:id="rId7"/>
      <w:footerReference w:type="default" r:id="rId8"/>
      <w:pgSz w:w="11906" w:h="16838" w:code="9"/>
      <w:pgMar w:top="567" w:right="567" w:bottom="56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F5ADB3" w14:textId="77777777" w:rsidR="00144265" w:rsidRDefault="00144265" w:rsidP="008820C7">
      <w:pPr>
        <w:spacing w:after="0" w:line="240" w:lineRule="auto"/>
      </w:pPr>
      <w:r>
        <w:separator/>
      </w:r>
    </w:p>
  </w:endnote>
  <w:endnote w:type="continuationSeparator" w:id="0">
    <w:p w14:paraId="3E2E3051" w14:textId="77777777" w:rsidR="00144265" w:rsidRDefault="00144265" w:rsidP="008820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94D4C4" w14:textId="77777777" w:rsidR="008820C7" w:rsidRPr="008820C7" w:rsidRDefault="008820C7" w:rsidP="008820C7">
    <w:pPr>
      <w:pStyle w:val="Rodap"/>
    </w:pPr>
  </w:p>
  <w:tbl>
    <w:tblPr>
      <w:tblStyle w:val="Tabelacomgrade"/>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7076"/>
    </w:tblGrid>
    <w:tr w:rsidR="008820C7" w14:paraId="62F3E4EC" w14:textId="77777777" w:rsidTr="00BD661A">
      <w:tc>
        <w:tcPr>
          <w:tcW w:w="1418" w:type="dxa"/>
        </w:tcPr>
        <w:p w14:paraId="70B3315A" w14:textId="77777777" w:rsidR="008820C7" w:rsidRDefault="008820C7" w:rsidP="008820C7">
          <w:pPr>
            <w:pStyle w:val="Rodap"/>
          </w:pPr>
          <w:r>
            <w:rPr>
              <w:noProof/>
              <w:lang w:eastAsia="pt-BR"/>
            </w:rPr>
            <w:drawing>
              <wp:inline distT="0" distB="0" distL="0" distR="0" wp14:anchorId="6772D265" wp14:editId="3AFE6374">
                <wp:extent cx="763564" cy="59376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frgs-color.png"/>
                        <pic:cNvPicPr/>
                      </pic:nvPicPr>
                      <pic:blipFill>
                        <a:blip r:embed="rId1" cstate="print">
                          <a:extLst>
                            <a:ext uri="{BEBA8EAE-BF5A-486C-A8C5-ECC9F3942E4B}">
                              <a14:imgProps xmlns:a14="http://schemas.microsoft.com/office/drawing/2010/main">
                                <a14:imgLayer r:embed="rId2">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844250" cy="656509"/>
                        </a:xfrm>
                        <a:prstGeom prst="rect">
                          <a:avLst/>
                        </a:prstGeom>
                      </pic:spPr>
                    </pic:pic>
                  </a:graphicData>
                </a:graphic>
              </wp:inline>
            </w:drawing>
          </w:r>
          <w:r>
            <w:t xml:space="preserve">  </w:t>
          </w:r>
        </w:p>
      </w:tc>
      <w:tc>
        <w:tcPr>
          <w:tcW w:w="7076" w:type="dxa"/>
          <w:vAlign w:val="bottom"/>
        </w:tcPr>
        <w:p w14:paraId="257934D8" w14:textId="77777777" w:rsidR="008820C7" w:rsidRPr="008820C7" w:rsidRDefault="008820C7" w:rsidP="008820C7">
          <w:pPr>
            <w:pStyle w:val="Rodap"/>
            <w:rPr>
              <w:rFonts w:ascii="Segoe UI Light" w:hAnsi="Segoe UI Light" w:cs="Segoe UI Light"/>
              <w:b/>
              <w:sz w:val="16"/>
            </w:rPr>
          </w:pPr>
          <w:r w:rsidRPr="008820C7">
            <w:rPr>
              <w:rFonts w:ascii="Segoe UI Light" w:hAnsi="Segoe UI Light" w:cs="Segoe UI Light"/>
              <w:b/>
              <w:sz w:val="16"/>
            </w:rPr>
            <w:t xml:space="preserve">Base de Dados Referencial de Artigos de </w:t>
          </w:r>
          <w:r>
            <w:rPr>
              <w:rFonts w:ascii="Segoe UI Light" w:hAnsi="Segoe UI Light" w:cs="Segoe UI Light"/>
              <w:b/>
              <w:sz w:val="16"/>
            </w:rPr>
            <w:br/>
          </w:r>
          <w:r w:rsidRPr="008820C7">
            <w:rPr>
              <w:rFonts w:ascii="Segoe UI Light" w:hAnsi="Segoe UI Light" w:cs="Segoe UI Light"/>
              <w:b/>
              <w:sz w:val="16"/>
            </w:rPr>
            <w:t>Periódicos em Ciência da Informação</w:t>
          </w:r>
          <w:r>
            <w:rPr>
              <w:rFonts w:ascii="Segoe UI Light" w:hAnsi="Segoe UI Light" w:cs="Segoe UI Light"/>
              <w:b/>
              <w:sz w:val="16"/>
            </w:rPr>
            <w:t xml:space="preserve"> (BRAPCI)</w:t>
          </w:r>
        </w:p>
        <w:p w14:paraId="35ED12B8" w14:textId="77777777" w:rsidR="008820C7" w:rsidRDefault="008820C7" w:rsidP="008820C7">
          <w:pPr>
            <w:pStyle w:val="Rodap"/>
          </w:pPr>
          <w:r w:rsidRPr="008820C7">
            <w:rPr>
              <w:rFonts w:ascii="Segoe UI Light" w:hAnsi="Segoe UI Light" w:cs="Segoe UI Light"/>
              <w:sz w:val="14"/>
            </w:rPr>
            <w:t>www.brapci.inf.br</w:t>
          </w:r>
          <w:r>
            <w:rPr>
              <w:rFonts w:ascii="Segoe UI Light" w:hAnsi="Segoe UI Light" w:cs="Segoe UI Light"/>
              <w:sz w:val="14"/>
            </w:rPr>
            <w:t xml:space="preserve"> - </w:t>
          </w:r>
          <w:r w:rsidRPr="008820C7">
            <w:rPr>
              <w:rFonts w:ascii="Segoe UI Light" w:hAnsi="Segoe UI Light" w:cs="Segoe UI Light"/>
              <w:sz w:val="14"/>
            </w:rPr>
            <w:t>brapcci@gmail.com</w:t>
          </w:r>
        </w:p>
      </w:tc>
    </w:tr>
  </w:tbl>
  <w:p w14:paraId="41A227E6" w14:textId="77777777" w:rsidR="008820C7" w:rsidRPr="008820C7" w:rsidRDefault="008820C7" w:rsidP="008820C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856322" w14:textId="77777777" w:rsidR="00144265" w:rsidRDefault="00144265" w:rsidP="008820C7">
      <w:pPr>
        <w:spacing w:after="0" w:line="240" w:lineRule="auto"/>
      </w:pPr>
      <w:r>
        <w:separator/>
      </w:r>
    </w:p>
  </w:footnote>
  <w:footnote w:type="continuationSeparator" w:id="0">
    <w:p w14:paraId="395982E9" w14:textId="77777777" w:rsidR="00144265" w:rsidRDefault="00144265" w:rsidP="008820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258262" w14:textId="77777777" w:rsidR="008820C7" w:rsidRDefault="007649C0" w:rsidP="008820C7">
    <w:pPr>
      <w:pStyle w:val="Cabealho"/>
      <w:jc w:val="right"/>
    </w:pPr>
    <w:r>
      <w:rPr>
        <w:noProof/>
        <w:lang w:eastAsia="pt-BR"/>
      </w:rPr>
      <mc:AlternateContent>
        <mc:Choice Requires="wps">
          <w:drawing>
            <wp:anchor distT="0" distB="0" distL="114300" distR="114300" simplePos="0" relativeHeight="251659264" behindDoc="0" locked="0" layoutInCell="1" allowOverlap="1" wp14:anchorId="0439BA1F" wp14:editId="35A5E831">
              <wp:simplePos x="0" y="0"/>
              <wp:positionH relativeFrom="column">
                <wp:posOffset>-1093783</wp:posOffset>
              </wp:positionH>
              <wp:positionV relativeFrom="paragraph">
                <wp:posOffset>-422919</wp:posOffset>
              </wp:positionV>
              <wp:extent cx="477672" cy="10617958"/>
              <wp:effectExtent l="0" t="0" r="17780" b="12065"/>
              <wp:wrapNone/>
              <wp:docPr id="4" name="Retângulo 4"/>
              <wp:cNvGraphicFramePr/>
              <a:graphic xmlns:a="http://schemas.openxmlformats.org/drawingml/2006/main">
                <a:graphicData uri="http://schemas.microsoft.com/office/word/2010/wordprocessingShape">
                  <wps:wsp>
                    <wps:cNvSpPr/>
                    <wps:spPr>
                      <a:xfrm>
                        <a:off x="0" y="0"/>
                        <a:ext cx="477672" cy="1061795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9CC8DB" id="Retângulo 4" o:spid="_x0000_s1026" style="position:absolute;margin-left:-86.1pt;margin-top:-33.3pt;width:37.6pt;height:836.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" fillcolor="#5b9bd5 [3204]" strokecolor="#1f4d78 [1604]" strokeweight="1pt"/>
          </w:pict>
        </mc:Fallback>
      </mc:AlternateContent>
    </w:r>
    <w:r w:rsidR="008820C7">
      <w:rPr>
        <w:noProof/>
        <w:lang w:eastAsia="pt-BR"/>
      </w:rPr>
      <w:drawing>
        <wp:inline distT="0" distB="0" distL="0" distR="0" wp14:anchorId="38C96ABB" wp14:editId="221053FD">
          <wp:extent cx="1978156" cy="457201"/>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brapci - Copi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78156" cy="457201"/>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CxNLOwNDcytTQwMzNS0lEKTi0uzszPAykwrAUADaQqsSwAAAA="/>
  </w:docVars>
  <w:rsids>
    <w:rsidRoot w:val="00A01C4A"/>
    <w:rsid w:val="00017CDF"/>
    <w:rsid w:val="00050198"/>
    <w:rsid w:val="000C1E41"/>
    <w:rsid w:val="001230FC"/>
    <w:rsid w:val="00144265"/>
    <w:rsid w:val="0014725D"/>
    <w:rsid w:val="004F1BE5"/>
    <w:rsid w:val="00580BCA"/>
    <w:rsid w:val="0059615C"/>
    <w:rsid w:val="005B3F2B"/>
    <w:rsid w:val="00697C62"/>
    <w:rsid w:val="007354D3"/>
    <w:rsid w:val="00753939"/>
    <w:rsid w:val="007649C0"/>
    <w:rsid w:val="0078294A"/>
    <w:rsid w:val="007E1850"/>
    <w:rsid w:val="008820C7"/>
    <w:rsid w:val="00906334"/>
    <w:rsid w:val="00954964"/>
    <w:rsid w:val="009A4C6E"/>
    <w:rsid w:val="00A01C4A"/>
    <w:rsid w:val="00A92C93"/>
    <w:rsid w:val="00AB1AB6"/>
    <w:rsid w:val="00BB3302"/>
    <w:rsid w:val="00BD661A"/>
    <w:rsid w:val="00C334BA"/>
    <w:rsid w:val="00DC60C6"/>
    <w:rsid w:val="00E213BD"/>
    <w:rsid w:val="00F00C7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2FFF73"/>
  <w15:chartTrackingRefBased/>
  <w15:docId w15:val="{192C1BDD-C483-4DF1-A5BD-4E7EFF0A1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8820C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820C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820C7"/>
  </w:style>
  <w:style w:type="paragraph" w:styleId="Rodap">
    <w:name w:val="footer"/>
    <w:basedOn w:val="Normal"/>
    <w:link w:val="RodapChar"/>
    <w:uiPriority w:val="99"/>
    <w:unhideWhenUsed/>
    <w:rsid w:val="008820C7"/>
    <w:pPr>
      <w:tabs>
        <w:tab w:val="center" w:pos="4252"/>
        <w:tab w:val="right" w:pos="8504"/>
      </w:tabs>
      <w:spacing w:after="0" w:line="240" w:lineRule="auto"/>
    </w:pPr>
  </w:style>
  <w:style w:type="character" w:customStyle="1" w:styleId="RodapChar">
    <w:name w:val="Rodapé Char"/>
    <w:basedOn w:val="Fontepargpadro"/>
    <w:link w:val="Rodap"/>
    <w:uiPriority w:val="99"/>
    <w:rsid w:val="008820C7"/>
  </w:style>
  <w:style w:type="table" w:styleId="Tabelacomgrade">
    <w:name w:val="Table Grid"/>
    <w:basedOn w:val="Tabelanormal"/>
    <w:uiPriority w:val="39"/>
    <w:rsid w:val="008820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8820C7"/>
    <w:rPr>
      <w:color w:val="0563C1" w:themeColor="hyperlink"/>
      <w:u w:val="single"/>
    </w:rPr>
  </w:style>
  <w:style w:type="character" w:customStyle="1" w:styleId="Ttulo1Char">
    <w:name w:val="Título 1 Char"/>
    <w:basedOn w:val="Fontepargpadro"/>
    <w:link w:val="Ttulo1"/>
    <w:uiPriority w:val="9"/>
    <w:rsid w:val="008820C7"/>
    <w:rPr>
      <w:rFonts w:ascii="Times New Roman" w:eastAsia="Times New Roman" w:hAnsi="Times New Roman" w:cs="Times New Roman"/>
      <w:b/>
      <w:bCs/>
      <w:kern w:val="36"/>
      <w:sz w:val="48"/>
      <w:szCs w:val="48"/>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936786">
      <w:bodyDiv w:val="1"/>
      <w:marLeft w:val="0"/>
      <w:marRight w:val="0"/>
      <w:marTop w:val="0"/>
      <w:marBottom w:val="0"/>
      <w:divBdr>
        <w:top w:val="none" w:sz="0" w:space="0" w:color="auto"/>
        <w:left w:val="none" w:sz="0" w:space="0" w:color="auto"/>
        <w:bottom w:val="none" w:sz="0" w:space="0" w:color="auto"/>
        <w:right w:val="none" w:sz="0" w:space="0" w:color="auto"/>
      </w:divBdr>
    </w:div>
    <w:div w:id="2057049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356</Words>
  <Characters>1927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FABICO - UFRGS</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Rene F. Gabriel junior</cp:lastModifiedBy>
  <cp:revision>2</cp:revision>
  <dcterms:created xsi:type="dcterms:W3CDTF">2020-07-19T13:08:00Z</dcterms:created>
  <dcterms:modified xsi:type="dcterms:W3CDTF">2020-07-19T13:08:00Z</dcterms:modified>
</cp:coreProperties>
</file>