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9E9" w:rsidRPr="001B0A3E" w:rsidRDefault="008569E9" w:rsidP="00B20B68">
      <w:pPr>
        <w:jc w:val="both"/>
        <w:rPr>
          <w:rFonts w:ascii="Open Sans" w:hAnsi="Open Sans" w:cs="Open Sans"/>
          <w:b/>
          <w:sz w:val="36"/>
        </w:rPr>
      </w:pPr>
      <w:r w:rsidRPr="001B0A3E">
        <w:rPr>
          <w:rFonts w:ascii="Open Sans" w:hAnsi="Open Sans" w:cs="Open Sans"/>
          <w:b/>
          <w:sz w:val="36"/>
        </w:rPr>
        <w:t xml:space="preserve">Instruções para a Avaliação de Projetos da IC </w:t>
      </w:r>
    </w:p>
    <w:p w:rsidR="008569E9" w:rsidRPr="001B0A3E" w:rsidRDefault="008569E9" w:rsidP="00B20B68">
      <w:pPr>
        <w:jc w:val="both"/>
        <w:rPr>
          <w:rFonts w:ascii="Open Sans" w:hAnsi="Open Sans" w:cs="Open Sans"/>
          <w:sz w:val="20"/>
        </w:rPr>
      </w:pPr>
      <w:proofErr w:type="gramStart"/>
      <w:r w:rsidRPr="001B0A3E">
        <w:rPr>
          <w:rFonts w:ascii="Open Sans" w:hAnsi="Open Sans" w:cs="Open Sans"/>
          <w:sz w:val="20"/>
        </w:rPr>
        <w:t>1</w:t>
      </w:r>
      <w:proofErr w:type="gramEnd"/>
      <w:r w:rsidRPr="001B0A3E">
        <w:rPr>
          <w:rFonts w:ascii="Open Sans" w:hAnsi="Open Sans" w:cs="Open Sans"/>
          <w:sz w:val="20"/>
        </w:rPr>
        <w:t xml:space="preserve">) Projeto de professor aprovado externamente (financiados por órgãos de fomento como CNPq, Fund. Araucária, etc.) não necessita de nova avaliação. O parecerista avaliará apenas o(s) plano(s) de trabalho do aluno. O arquivo do projeto do professor estará disponível para consulta, se for o caso.  </w:t>
      </w:r>
    </w:p>
    <w:p w:rsidR="008569E9" w:rsidRPr="001B0A3E" w:rsidRDefault="008569E9" w:rsidP="00B20B68">
      <w:pPr>
        <w:jc w:val="both"/>
        <w:rPr>
          <w:rFonts w:ascii="Open Sans" w:hAnsi="Open Sans" w:cs="Open Sans"/>
          <w:sz w:val="20"/>
        </w:rPr>
      </w:pPr>
      <w:r w:rsidRPr="001B0A3E">
        <w:rPr>
          <w:rFonts w:ascii="Open Sans" w:hAnsi="Open Sans" w:cs="Open Sans"/>
          <w:sz w:val="20"/>
        </w:rPr>
        <w:t xml:space="preserve">2) Projetos de professor aprovados externamente financiamento por empresa – avaliação do mérito segue normalmente.  </w:t>
      </w:r>
    </w:p>
    <w:p w:rsidR="008569E9" w:rsidRPr="001B0A3E" w:rsidRDefault="008569E9" w:rsidP="00B20B68">
      <w:pPr>
        <w:jc w:val="both"/>
        <w:rPr>
          <w:rFonts w:ascii="Open Sans" w:hAnsi="Open Sans" w:cs="Open Sans"/>
          <w:sz w:val="20"/>
        </w:rPr>
      </w:pPr>
      <w:proofErr w:type="gramStart"/>
      <w:r w:rsidRPr="001B0A3E">
        <w:rPr>
          <w:rFonts w:ascii="Open Sans" w:hAnsi="Open Sans" w:cs="Open Sans"/>
          <w:sz w:val="20"/>
        </w:rPr>
        <w:t>3</w:t>
      </w:r>
      <w:proofErr w:type="gramEnd"/>
      <w:r w:rsidRPr="001B0A3E">
        <w:rPr>
          <w:rFonts w:ascii="Open Sans" w:hAnsi="Open Sans" w:cs="Open Sans"/>
          <w:sz w:val="20"/>
        </w:rPr>
        <w:t xml:space="preserve">) Um projeto de pesquisa pode ter um grupo de professores participando. Neste caso o título pode ser o mesmo, apenas com a identificação I, II, atribuídos a diferentes professores, com aspectos distintos a serem contemplados nos planos de trabalho dos alunos. Isto deve estar explicitado no item apresentação. O projeto deve ser amplo e ser avaliado se comporta todos os planos dos alunos vinculados a ele.  </w:t>
      </w:r>
    </w:p>
    <w:p w:rsidR="008569E9" w:rsidRPr="001B0A3E" w:rsidRDefault="008569E9" w:rsidP="00B20B68">
      <w:pPr>
        <w:jc w:val="both"/>
        <w:rPr>
          <w:rFonts w:ascii="Open Sans" w:hAnsi="Open Sans" w:cs="Open Sans"/>
          <w:sz w:val="20"/>
        </w:rPr>
      </w:pPr>
      <w:proofErr w:type="gramStart"/>
      <w:r w:rsidRPr="001B0A3E">
        <w:rPr>
          <w:rFonts w:ascii="Open Sans" w:hAnsi="Open Sans" w:cs="Open Sans"/>
          <w:sz w:val="20"/>
        </w:rPr>
        <w:t>4</w:t>
      </w:r>
      <w:proofErr w:type="gramEnd"/>
      <w:r w:rsidRPr="001B0A3E">
        <w:rPr>
          <w:rFonts w:ascii="Open Sans" w:hAnsi="Open Sans" w:cs="Open Sans"/>
          <w:sz w:val="20"/>
        </w:rPr>
        <w:t xml:space="preserve">) Em relação ao plano de trabalho do aluno observar:  Planos de trabalho idênticos: o primeiro submetido (número do protocolo inferior) deve ser avaliado os demais desqualificados (atribuir alternativa ruim e justificar no respectivo campo).  </w:t>
      </w:r>
    </w:p>
    <w:p w:rsidR="008569E9" w:rsidRPr="001B0A3E" w:rsidRDefault="008569E9" w:rsidP="00B20B68">
      <w:pPr>
        <w:jc w:val="both"/>
        <w:rPr>
          <w:rFonts w:ascii="Open Sans" w:hAnsi="Open Sans" w:cs="Open Sans"/>
          <w:sz w:val="20"/>
        </w:rPr>
      </w:pPr>
      <w:proofErr w:type="gramStart"/>
      <w:r w:rsidRPr="001B0A3E">
        <w:rPr>
          <w:rFonts w:ascii="Open Sans" w:hAnsi="Open Sans" w:cs="Open Sans"/>
          <w:sz w:val="20"/>
        </w:rPr>
        <w:t>5</w:t>
      </w:r>
      <w:proofErr w:type="gramEnd"/>
      <w:r w:rsidRPr="001B0A3E">
        <w:rPr>
          <w:rFonts w:ascii="Open Sans" w:hAnsi="Open Sans" w:cs="Open Sans"/>
          <w:sz w:val="20"/>
        </w:rPr>
        <w:t xml:space="preserve">) Os materiais e equipamentos que serão usados na execução do projeto devem já estar disponíveis no momento da sua submissão. Caso o projeto dependa de algum financiamento futuro (certo ou provável) que somente estará disponível posteriormente, o projeto deverá ser penalizado.   </w:t>
      </w:r>
    </w:p>
    <w:p w:rsidR="008569E9" w:rsidRPr="001B0A3E" w:rsidRDefault="008569E9" w:rsidP="00B20B68">
      <w:pPr>
        <w:jc w:val="both"/>
        <w:rPr>
          <w:rFonts w:ascii="Open Sans" w:hAnsi="Open Sans" w:cs="Open Sans"/>
          <w:sz w:val="20"/>
        </w:rPr>
      </w:pPr>
      <w:r w:rsidRPr="001B0A3E">
        <w:rPr>
          <w:rFonts w:ascii="Open Sans" w:hAnsi="Open Sans" w:cs="Open Sans"/>
          <w:sz w:val="20"/>
        </w:rPr>
        <w:t xml:space="preserve">6) Atenção especial deve ser dedicada à complexidade dos planos de trabalho dos alunos. Planos de trabalho muito simples ou que envolvam apenas “serviço” com pouca ou nenhuma contribuição científica devem ser fortemente penalizados. De igual forma, planos de trabalho muito complexos para Iniciação Científica (inviáveis de serem realizados no prazo de 1 ano, ou que seriam dignos de dissertações de mestrado ou doutorado) devem também ser penalizados.  </w:t>
      </w:r>
    </w:p>
    <w:p w:rsidR="008569E9" w:rsidRPr="001B0A3E" w:rsidRDefault="008569E9" w:rsidP="00B20B68">
      <w:pPr>
        <w:jc w:val="both"/>
        <w:rPr>
          <w:rFonts w:ascii="Open Sans" w:hAnsi="Open Sans" w:cs="Open Sans"/>
          <w:sz w:val="20"/>
        </w:rPr>
      </w:pPr>
      <w:proofErr w:type="gramStart"/>
      <w:r w:rsidRPr="001B0A3E">
        <w:rPr>
          <w:rFonts w:ascii="Open Sans" w:hAnsi="Open Sans" w:cs="Open Sans"/>
          <w:sz w:val="20"/>
        </w:rPr>
        <w:t>7</w:t>
      </w:r>
      <w:proofErr w:type="gramEnd"/>
      <w:r w:rsidRPr="001B0A3E">
        <w:rPr>
          <w:rFonts w:ascii="Open Sans" w:hAnsi="Open Sans" w:cs="Open Sans"/>
          <w:sz w:val="20"/>
        </w:rPr>
        <w:t xml:space="preserve">) O Questionário PIBITI sobre identificação de teor tecnológico  é obrigatório na submissão ao programa PIBITI.  </w:t>
      </w:r>
    </w:p>
    <w:p w:rsidR="008569E9" w:rsidRPr="001B0A3E" w:rsidRDefault="008569E9" w:rsidP="00B20B68">
      <w:pPr>
        <w:jc w:val="both"/>
        <w:rPr>
          <w:rFonts w:ascii="Open Sans" w:hAnsi="Open Sans" w:cs="Open Sans"/>
          <w:sz w:val="20"/>
        </w:rPr>
      </w:pPr>
      <w:r w:rsidRPr="001B0A3E">
        <w:rPr>
          <w:rFonts w:ascii="Open Sans" w:hAnsi="Open Sans" w:cs="Open Sans"/>
          <w:sz w:val="20"/>
        </w:rPr>
        <w:t xml:space="preserve">8) O campo parecer qualitativo é de preenchimento obrigatório e seu texto será enviado como feedback para o professor proponente, com intuito de aprimoramento da pesquisa em nossa instituição.  </w:t>
      </w:r>
    </w:p>
    <w:p w:rsidR="008569E9" w:rsidRPr="001B0A3E" w:rsidRDefault="008569E9" w:rsidP="00B20B68">
      <w:pPr>
        <w:jc w:val="both"/>
        <w:rPr>
          <w:rFonts w:ascii="Open Sans" w:hAnsi="Open Sans" w:cs="Open Sans"/>
          <w:sz w:val="20"/>
        </w:rPr>
      </w:pPr>
      <w:r w:rsidRPr="001B0A3E">
        <w:rPr>
          <w:rFonts w:ascii="Open Sans" w:hAnsi="Open Sans" w:cs="Open Sans"/>
          <w:sz w:val="20"/>
        </w:rPr>
        <w:t>Outras dúvidas, por favor, não hesite em entrar em contado com a coordenação por</w:t>
      </w:r>
      <w:proofErr w:type="gramStart"/>
      <w:r w:rsidRPr="001B0A3E">
        <w:rPr>
          <w:rFonts w:ascii="Open Sans" w:hAnsi="Open Sans" w:cs="Open Sans"/>
          <w:sz w:val="20"/>
        </w:rPr>
        <w:t xml:space="preserve">  </w:t>
      </w:r>
      <w:proofErr w:type="gramEnd"/>
      <w:r w:rsidRPr="001B0A3E">
        <w:rPr>
          <w:rFonts w:ascii="Open Sans" w:hAnsi="Open Sans" w:cs="Open Sans"/>
          <w:sz w:val="20"/>
        </w:rPr>
        <w:t xml:space="preserve">meio do e-mail: pibicpr@pucpr.br, fones: (41) 3271-1602 ou (41) 3271-1730.   </w:t>
      </w:r>
    </w:p>
    <w:p w:rsidR="008569E9" w:rsidRPr="001B0A3E" w:rsidRDefault="008569E9" w:rsidP="00B20B68">
      <w:pPr>
        <w:jc w:val="both"/>
        <w:rPr>
          <w:rFonts w:ascii="Open Sans" w:hAnsi="Open Sans" w:cs="Open Sans"/>
          <w:sz w:val="20"/>
        </w:rPr>
      </w:pPr>
      <w:r w:rsidRPr="001B0A3E">
        <w:rPr>
          <w:rFonts w:ascii="Open Sans" w:hAnsi="Open Sans" w:cs="Open Sans"/>
          <w:sz w:val="20"/>
        </w:rPr>
        <w:t xml:space="preserve">Agradecemos sua contribuição ao Programa de Iniciação Científica da PUCPR.   </w:t>
      </w:r>
    </w:p>
    <w:p w:rsidR="00897B5A" w:rsidRPr="001B0A3E" w:rsidRDefault="00897B5A" w:rsidP="00B20B68">
      <w:pPr>
        <w:jc w:val="both"/>
        <w:rPr>
          <w:rFonts w:ascii="Open Sans" w:hAnsi="Open Sans" w:cs="Open Sans"/>
          <w:sz w:val="20"/>
        </w:rPr>
      </w:pPr>
      <w:bookmarkStart w:id="0" w:name="_GoBack"/>
      <w:bookmarkEnd w:id="0"/>
    </w:p>
    <w:p w:rsidR="00897B5A" w:rsidRPr="001B0A3E" w:rsidRDefault="008569E9" w:rsidP="00897B5A">
      <w:pPr>
        <w:jc w:val="both"/>
        <w:rPr>
          <w:rFonts w:ascii="Open Sans" w:hAnsi="Open Sans" w:cs="Open Sans"/>
          <w:sz w:val="20"/>
        </w:rPr>
      </w:pPr>
      <w:r w:rsidRPr="001B0A3E">
        <w:rPr>
          <w:rFonts w:ascii="Open Sans" w:hAnsi="Open Sans" w:cs="Open Sans"/>
          <w:sz w:val="20"/>
        </w:rPr>
        <w:t>Cordialmente</w:t>
      </w:r>
      <w:r w:rsidR="00897B5A" w:rsidRPr="001B0A3E">
        <w:rPr>
          <w:rFonts w:ascii="Open Sans" w:hAnsi="Open Sans" w:cs="Open Sans"/>
          <w:sz w:val="20"/>
        </w:rPr>
        <w:t>,</w:t>
      </w:r>
    </w:p>
    <w:p w:rsidR="008569E9" w:rsidRPr="001B0A3E" w:rsidRDefault="008569E9" w:rsidP="00897B5A">
      <w:pPr>
        <w:spacing w:after="0" w:line="240" w:lineRule="auto"/>
        <w:jc w:val="both"/>
        <w:rPr>
          <w:rFonts w:ascii="Open Sans" w:hAnsi="Open Sans" w:cs="Open Sans"/>
          <w:b/>
          <w:sz w:val="20"/>
        </w:rPr>
      </w:pPr>
      <w:proofErr w:type="spellStart"/>
      <w:r w:rsidRPr="001B0A3E">
        <w:rPr>
          <w:rFonts w:ascii="Open Sans" w:hAnsi="Open Sans" w:cs="Open Sans"/>
          <w:b/>
          <w:sz w:val="20"/>
        </w:rPr>
        <w:t>Cleybe</w:t>
      </w:r>
      <w:proofErr w:type="spellEnd"/>
      <w:r w:rsidRPr="001B0A3E">
        <w:rPr>
          <w:rFonts w:ascii="Open Sans" w:hAnsi="Open Sans" w:cs="Open Sans"/>
          <w:b/>
          <w:sz w:val="20"/>
        </w:rPr>
        <w:t xml:space="preserve"> Vieira </w:t>
      </w:r>
    </w:p>
    <w:p w:rsidR="00622D3E" w:rsidRPr="001B0A3E" w:rsidRDefault="008569E9" w:rsidP="00897B5A">
      <w:pPr>
        <w:spacing w:after="0" w:line="240" w:lineRule="auto"/>
        <w:jc w:val="both"/>
        <w:rPr>
          <w:rFonts w:ascii="Open Sans" w:hAnsi="Open Sans" w:cs="Open Sans"/>
          <w:sz w:val="16"/>
        </w:rPr>
      </w:pPr>
      <w:r w:rsidRPr="001B0A3E">
        <w:rPr>
          <w:rFonts w:ascii="Open Sans" w:hAnsi="Open Sans" w:cs="Open Sans"/>
          <w:sz w:val="16"/>
        </w:rPr>
        <w:t>Coordenadora da IC (cleybe.vieira@pucpr.br)</w:t>
      </w:r>
    </w:p>
    <w:sectPr w:rsidR="00622D3E" w:rsidRPr="001B0A3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9B3" w:rsidRDefault="005A79B3" w:rsidP="00897B5A">
      <w:pPr>
        <w:spacing w:after="0" w:line="240" w:lineRule="auto"/>
      </w:pPr>
      <w:r>
        <w:separator/>
      </w:r>
    </w:p>
  </w:endnote>
  <w:endnote w:type="continuationSeparator" w:id="0">
    <w:p w:rsidR="005A79B3" w:rsidRDefault="005A79B3" w:rsidP="0089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B5A" w:rsidRPr="00897B5A" w:rsidRDefault="00897B5A" w:rsidP="00897B5A">
    <w:pPr>
      <w:pStyle w:val="Rodap"/>
      <w:jc w:val="right"/>
      <w:rPr>
        <w:sz w:val="12"/>
      </w:rPr>
    </w:pPr>
    <w:r w:rsidRPr="00897B5A">
      <w:rPr>
        <w:sz w:val="12"/>
      </w:rPr>
      <w:t>Maio/2016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9B3" w:rsidRDefault="005A79B3" w:rsidP="00897B5A">
      <w:pPr>
        <w:spacing w:after="0" w:line="240" w:lineRule="auto"/>
      </w:pPr>
      <w:r>
        <w:separator/>
      </w:r>
    </w:p>
  </w:footnote>
  <w:footnote w:type="continuationSeparator" w:id="0">
    <w:p w:rsidR="005A79B3" w:rsidRDefault="005A79B3" w:rsidP="00897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B5A" w:rsidRDefault="00897B5A">
    <w:pPr>
      <w:pStyle w:val="Cabealho"/>
    </w:pPr>
    <w:r>
      <w:rPr>
        <w:noProof/>
        <w:lang w:eastAsia="pt-BR"/>
      </w:rPr>
      <w:drawing>
        <wp:anchor distT="0" distB="0" distL="114300" distR="114300" simplePos="0" relativeHeight="251658240" behindDoc="0" locked="0" layoutInCell="1" allowOverlap="1">
          <wp:simplePos x="0" y="0"/>
          <wp:positionH relativeFrom="margin">
            <wp:posOffset>-532765</wp:posOffset>
          </wp:positionH>
          <wp:positionV relativeFrom="margin">
            <wp:posOffset>-1359535</wp:posOffset>
          </wp:positionV>
          <wp:extent cx="6524625" cy="1732280"/>
          <wp:effectExtent l="0" t="0" r="9525" b="127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model_contrato_ic.JPG"/>
                  <pic:cNvPicPr/>
                </pic:nvPicPr>
                <pic:blipFill>
                  <a:blip r:embed="rId1">
                    <a:extLst>
                      <a:ext uri="{28A0092B-C50C-407E-A947-70E740481C1C}">
                        <a14:useLocalDpi xmlns:a14="http://schemas.microsoft.com/office/drawing/2010/main" val="0"/>
                      </a:ext>
                    </a:extLst>
                  </a:blip>
                  <a:stretch>
                    <a:fillRect/>
                  </a:stretch>
                </pic:blipFill>
                <pic:spPr>
                  <a:xfrm>
                    <a:off x="0" y="0"/>
                    <a:ext cx="6524625" cy="173228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9E9"/>
    <w:rsid w:val="001B0A3E"/>
    <w:rsid w:val="003E181C"/>
    <w:rsid w:val="004635C5"/>
    <w:rsid w:val="005A79B3"/>
    <w:rsid w:val="005C2F90"/>
    <w:rsid w:val="00622D3E"/>
    <w:rsid w:val="008569E9"/>
    <w:rsid w:val="00897B5A"/>
    <w:rsid w:val="00A456BE"/>
    <w:rsid w:val="00B20B68"/>
    <w:rsid w:val="00CB13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97B5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97B5A"/>
  </w:style>
  <w:style w:type="paragraph" w:styleId="Rodap">
    <w:name w:val="footer"/>
    <w:basedOn w:val="Normal"/>
    <w:link w:val="RodapChar"/>
    <w:uiPriority w:val="99"/>
    <w:unhideWhenUsed/>
    <w:rsid w:val="00897B5A"/>
    <w:pPr>
      <w:tabs>
        <w:tab w:val="center" w:pos="4252"/>
        <w:tab w:val="right" w:pos="8504"/>
      </w:tabs>
      <w:spacing w:after="0" w:line="240" w:lineRule="auto"/>
    </w:pPr>
  </w:style>
  <w:style w:type="character" w:customStyle="1" w:styleId="RodapChar">
    <w:name w:val="Rodapé Char"/>
    <w:basedOn w:val="Fontepargpadro"/>
    <w:link w:val="Rodap"/>
    <w:uiPriority w:val="99"/>
    <w:rsid w:val="00897B5A"/>
  </w:style>
  <w:style w:type="paragraph" w:styleId="Textodebalo">
    <w:name w:val="Balloon Text"/>
    <w:basedOn w:val="Normal"/>
    <w:link w:val="TextodebaloChar"/>
    <w:uiPriority w:val="99"/>
    <w:semiHidden/>
    <w:unhideWhenUsed/>
    <w:rsid w:val="00897B5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97B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97B5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97B5A"/>
  </w:style>
  <w:style w:type="paragraph" w:styleId="Rodap">
    <w:name w:val="footer"/>
    <w:basedOn w:val="Normal"/>
    <w:link w:val="RodapChar"/>
    <w:uiPriority w:val="99"/>
    <w:unhideWhenUsed/>
    <w:rsid w:val="00897B5A"/>
    <w:pPr>
      <w:tabs>
        <w:tab w:val="center" w:pos="4252"/>
        <w:tab w:val="right" w:pos="8504"/>
      </w:tabs>
      <w:spacing w:after="0" w:line="240" w:lineRule="auto"/>
    </w:pPr>
  </w:style>
  <w:style w:type="character" w:customStyle="1" w:styleId="RodapChar">
    <w:name w:val="Rodapé Char"/>
    <w:basedOn w:val="Fontepargpadro"/>
    <w:link w:val="Rodap"/>
    <w:uiPriority w:val="99"/>
    <w:rsid w:val="00897B5A"/>
  </w:style>
  <w:style w:type="paragraph" w:styleId="Textodebalo">
    <w:name w:val="Balloon Text"/>
    <w:basedOn w:val="Normal"/>
    <w:link w:val="TextodebaloChar"/>
    <w:uiPriority w:val="99"/>
    <w:semiHidden/>
    <w:unhideWhenUsed/>
    <w:rsid w:val="00897B5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97B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386</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Cleybe Hiole Vieira</dc:creator>
  <cp:lastModifiedBy>Rene Faustino Gabriel Junior</cp:lastModifiedBy>
  <cp:revision>4</cp:revision>
  <cp:lastPrinted>2016-05-10T12:21:00Z</cp:lastPrinted>
  <dcterms:created xsi:type="dcterms:W3CDTF">2016-05-09T16:53:00Z</dcterms:created>
  <dcterms:modified xsi:type="dcterms:W3CDTF">2016-05-10T12:24:00Z</dcterms:modified>
</cp:coreProperties>
</file>