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AA" w:rsidRDefault="00D17F3B" w:rsidP="00D17F3B">
      <w:r>
        <w:t>Micro serviços</w:t>
      </w:r>
    </w:p>
    <w:p w:rsidR="00D17F3B" w:rsidRDefault="00D17F3B" w:rsidP="00D17F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5238"/>
      </w:tblGrid>
      <w:tr w:rsidR="00D17F3B" w:rsidRPr="00D17F3B" w:rsidTr="00D17F3B">
        <w:tc>
          <w:tcPr>
            <w:tcW w:w="2405" w:type="dxa"/>
            <w:shd w:val="clear" w:color="auto" w:fill="F2F2F2" w:themeFill="background1" w:themeFillShade="F2"/>
          </w:tcPr>
          <w:p w:rsidR="00D17F3B" w:rsidRPr="00D17F3B" w:rsidRDefault="00D17F3B" w:rsidP="00D17F3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Serviço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D17F3B" w:rsidRPr="00D17F3B" w:rsidRDefault="00D17F3B" w:rsidP="00D17F3B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</w:p>
        </w:tc>
        <w:tc>
          <w:tcPr>
            <w:tcW w:w="5238" w:type="dxa"/>
            <w:shd w:val="clear" w:color="auto" w:fill="F2F2F2" w:themeFill="background1" w:themeFillShade="F2"/>
          </w:tcPr>
          <w:p w:rsidR="00D17F3B" w:rsidRPr="00D17F3B" w:rsidRDefault="00D17F3B" w:rsidP="00D17F3B">
            <w:pPr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descrição</w:t>
            </w:r>
            <w:proofErr w:type="gramEnd"/>
          </w:p>
        </w:tc>
      </w:tr>
      <w:tr w:rsidR="00D17F3B" w:rsidTr="00D17F3B">
        <w:tc>
          <w:tcPr>
            <w:tcW w:w="2405" w:type="dxa"/>
          </w:tcPr>
          <w:p w:rsidR="00D17F3B" w:rsidRDefault="00D17F3B" w:rsidP="00D17F3B">
            <w:proofErr w:type="spellStart"/>
            <w:r>
              <w:t>Move_to_undo</w:t>
            </w:r>
            <w:proofErr w:type="spellEnd"/>
          </w:p>
        </w:tc>
        <w:tc>
          <w:tcPr>
            <w:tcW w:w="851" w:type="dxa"/>
          </w:tcPr>
          <w:p w:rsidR="00D17F3B" w:rsidRDefault="00D17F3B" w:rsidP="00D17F3B">
            <w:proofErr w:type="spellStart"/>
            <w:r>
              <w:t>Php</w:t>
            </w:r>
            <w:proofErr w:type="spellEnd"/>
          </w:p>
        </w:tc>
        <w:tc>
          <w:tcPr>
            <w:tcW w:w="5238" w:type="dxa"/>
          </w:tcPr>
          <w:p w:rsidR="00D17F3B" w:rsidRDefault="00D17F3B" w:rsidP="00D17F3B">
            <w:r>
              <w:t>Move o arquivo para a pasta “undo”</w:t>
            </w:r>
            <w:bookmarkStart w:id="0" w:name="_GoBack"/>
            <w:bookmarkEnd w:id="0"/>
            <w:r>
              <w:t xml:space="preserve"> (limbo)</w:t>
            </w:r>
          </w:p>
        </w:tc>
      </w:tr>
      <w:tr w:rsidR="00D17F3B" w:rsidTr="00D17F3B">
        <w:tc>
          <w:tcPr>
            <w:tcW w:w="2405" w:type="dxa"/>
          </w:tcPr>
          <w:p w:rsidR="00D17F3B" w:rsidRDefault="00D17F3B" w:rsidP="00D17F3B"/>
        </w:tc>
        <w:tc>
          <w:tcPr>
            <w:tcW w:w="851" w:type="dxa"/>
          </w:tcPr>
          <w:p w:rsidR="00D17F3B" w:rsidRDefault="00D17F3B" w:rsidP="00D17F3B"/>
        </w:tc>
        <w:tc>
          <w:tcPr>
            <w:tcW w:w="5238" w:type="dxa"/>
          </w:tcPr>
          <w:p w:rsidR="00D17F3B" w:rsidRDefault="00D17F3B" w:rsidP="00D17F3B"/>
        </w:tc>
      </w:tr>
    </w:tbl>
    <w:p w:rsidR="00D17F3B" w:rsidRDefault="00D17F3B" w:rsidP="00D17F3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17F3B" w:rsidTr="00D17F3B">
        <w:tc>
          <w:tcPr>
            <w:tcW w:w="2405" w:type="dxa"/>
          </w:tcPr>
          <w:p w:rsidR="00D17F3B" w:rsidRDefault="00D17F3B" w:rsidP="00D17F3B">
            <w:r>
              <w:t>Estrutura</w:t>
            </w:r>
          </w:p>
        </w:tc>
        <w:tc>
          <w:tcPr>
            <w:tcW w:w="6089" w:type="dxa"/>
          </w:tcPr>
          <w:p w:rsidR="00D17F3B" w:rsidRDefault="00D17F3B" w:rsidP="00D17F3B">
            <w:r>
              <w:t>Descrição</w:t>
            </w:r>
          </w:p>
        </w:tc>
      </w:tr>
      <w:tr w:rsidR="00D17F3B" w:rsidTr="00D17F3B">
        <w:tc>
          <w:tcPr>
            <w:tcW w:w="2405" w:type="dxa"/>
          </w:tcPr>
          <w:p w:rsidR="00D17F3B" w:rsidRDefault="00D17F3B" w:rsidP="00D17F3B">
            <w:proofErr w:type="spellStart"/>
            <w:proofErr w:type="gramStart"/>
            <w:r>
              <w:t>thumb</w:t>
            </w:r>
            <w:proofErr w:type="spellEnd"/>
            <w:proofErr w:type="gramEnd"/>
          </w:p>
        </w:tc>
        <w:tc>
          <w:tcPr>
            <w:tcW w:w="6089" w:type="dxa"/>
          </w:tcPr>
          <w:p w:rsidR="00D17F3B" w:rsidRDefault="00D17F3B" w:rsidP="00D17F3B">
            <w:r>
              <w:t>Pasta que contém as miniaturas de todas as imagens disponíveis na coleção</w:t>
            </w:r>
          </w:p>
        </w:tc>
      </w:tr>
      <w:tr w:rsidR="00D17F3B" w:rsidTr="00D17F3B">
        <w:tc>
          <w:tcPr>
            <w:tcW w:w="2405" w:type="dxa"/>
          </w:tcPr>
          <w:p w:rsidR="00D17F3B" w:rsidRDefault="00D17F3B" w:rsidP="00D17F3B">
            <w:proofErr w:type="spellStart"/>
            <w:proofErr w:type="gramStart"/>
            <w:r>
              <w:t>undo</w:t>
            </w:r>
            <w:proofErr w:type="spellEnd"/>
            <w:proofErr w:type="gramEnd"/>
          </w:p>
        </w:tc>
        <w:tc>
          <w:tcPr>
            <w:tcW w:w="6089" w:type="dxa"/>
          </w:tcPr>
          <w:p w:rsidR="00D17F3B" w:rsidRDefault="00D17F3B" w:rsidP="00D17F3B">
            <w:r>
              <w:t xml:space="preserve">Pasta com os arquivos que não serão </w:t>
            </w:r>
            <w:proofErr w:type="gramStart"/>
            <w:r>
              <w:t>utilizado</w:t>
            </w:r>
            <w:proofErr w:type="gramEnd"/>
            <w:r>
              <w:t xml:space="preserve"> na formação dos arquivos de acesso ou preservação</w:t>
            </w:r>
          </w:p>
        </w:tc>
      </w:tr>
      <w:tr w:rsidR="00D17F3B" w:rsidTr="00D17F3B">
        <w:tc>
          <w:tcPr>
            <w:tcW w:w="2405" w:type="dxa"/>
          </w:tcPr>
          <w:p w:rsidR="00D17F3B" w:rsidRDefault="00D17F3B" w:rsidP="00D17F3B">
            <w:proofErr w:type="spellStart"/>
            <w:r>
              <w:t>Preservation</w:t>
            </w:r>
            <w:proofErr w:type="spellEnd"/>
          </w:p>
        </w:tc>
        <w:tc>
          <w:tcPr>
            <w:tcW w:w="6089" w:type="dxa"/>
          </w:tcPr>
          <w:p w:rsidR="00D17F3B" w:rsidRDefault="00D17F3B" w:rsidP="00D17F3B">
            <w:r>
              <w:t>Pasta com as matrizes de preservação em alta definição</w:t>
            </w:r>
          </w:p>
        </w:tc>
      </w:tr>
    </w:tbl>
    <w:p w:rsidR="00D17F3B" w:rsidRDefault="00D17F3B" w:rsidP="00D17F3B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674"/>
        <w:gridCol w:w="1791"/>
        <w:gridCol w:w="1791"/>
        <w:gridCol w:w="3238"/>
      </w:tblGrid>
      <w:tr w:rsidR="00D17F3B" w:rsidRPr="00D17F3B" w:rsidTr="00D17F3B">
        <w:tc>
          <w:tcPr>
            <w:tcW w:w="986" w:type="pct"/>
            <w:vMerge w:val="restart"/>
          </w:tcPr>
          <w:p w:rsidR="00D17F3B" w:rsidRPr="00D17F3B" w:rsidRDefault="00D17F3B" w:rsidP="00D17F3B">
            <w:pPr>
              <w:jc w:val="center"/>
              <w:rPr>
                <w:b/>
                <w:sz w:val="18"/>
              </w:rPr>
            </w:pPr>
            <w:r w:rsidRPr="00D17F3B">
              <w:rPr>
                <w:b/>
                <w:sz w:val="18"/>
              </w:rPr>
              <w:t>Material</w:t>
            </w:r>
          </w:p>
        </w:tc>
        <w:tc>
          <w:tcPr>
            <w:tcW w:w="2107" w:type="pct"/>
            <w:gridSpan w:val="2"/>
          </w:tcPr>
          <w:p w:rsidR="00D17F3B" w:rsidRPr="00D17F3B" w:rsidRDefault="00D17F3B" w:rsidP="00D17F3B">
            <w:pPr>
              <w:jc w:val="center"/>
              <w:rPr>
                <w:b/>
                <w:sz w:val="18"/>
              </w:rPr>
            </w:pPr>
            <w:r w:rsidRPr="00D17F3B">
              <w:rPr>
                <w:b/>
                <w:sz w:val="18"/>
              </w:rPr>
              <w:t>Resolução</w:t>
            </w:r>
          </w:p>
        </w:tc>
        <w:tc>
          <w:tcPr>
            <w:tcW w:w="1907" w:type="pct"/>
          </w:tcPr>
          <w:p w:rsidR="00D17F3B" w:rsidRPr="00D17F3B" w:rsidRDefault="00D17F3B" w:rsidP="00D17F3B">
            <w:pPr>
              <w:rPr>
                <w:b/>
                <w:sz w:val="18"/>
              </w:rPr>
            </w:pPr>
          </w:p>
        </w:tc>
      </w:tr>
      <w:tr w:rsidR="00D17F3B" w:rsidTr="00D17F3B">
        <w:tc>
          <w:tcPr>
            <w:tcW w:w="986" w:type="pct"/>
            <w:vMerge/>
          </w:tcPr>
          <w:p w:rsidR="00D17F3B" w:rsidRDefault="00D17F3B" w:rsidP="00D17F3B"/>
        </w:tc>
        <w:tc>
          <w:tcPr>
            <w:tcW w:w="1054" w:type="pct"/>
          </w:tcPr>
          <w:p w:rsidR="00D17F3B" w:rsidRDefault="00D17F3B" w:rsidP="00D17F3B">
            <w:r>
              <w:t>Preservação</w:t>
            </w:r>
          </w:p>
        </w:tc>
        <w:tc>
          <w:tcPr>
            <w:tcW w:w="1054" w:type="pct"/>
          </w:tcPr>
          <w:p w:rsidR="00D17F3B" w:rsidRDefault="00D17F3B" w:rsidP="00D17F3B">
            <w:r>
              <w:t>Acesso</w:t>
            </w:r>
          </w:p>
        </w:tc>
        <w:tc>
          <w:tcPr>
            <w:tcW w:w="1907" w:type="pct"/>
          </w:tcPr>
          <w:p w:rsidR="00D17F3B" w:rsidRDefault="00D17F3B" w:rsidP="00D17F3B"/>
        </w:tc>
      </w:tr>
      <w:tr w:rsidR="00D17F3B" w:rsidTr="00D17F3B">
        <w:tc>
          <w:tcPr>
            <w:tcW w:w="986" w:type="pct"/>
          </w:tcPr>
          <w:p w:rsidR="00D17F3B" w:rsidRDefault="00D17F3B" w:rsidP="00655311">
            <w:r>
              <w:t>Jornal</w:t>
            </w:r>
          </w:p>
        </w:tc>
        <w:tc>
          <w:tcPr>
            <w:tcW w:w="1054" w:type="pct"/>
          </w:tcPr>
          <w:p w:rsidR="00D17F3B" w:rsidRDefault="00D17F3B" w:rsidP="00655311">
            <w:r>
              <w:t>300DPI GREY</w:t>
            </w:r>
          </w:p>
        </w:tc>
        <w:tc>
          <w:tcPr>
            <w:tcW w:w="1054" w:type="pct"/>
          </w:tcPr>
          <w:p w:rsidR="00D17F3B" w:rsidRDefault="00D17F3B" w:rsidP="00655311">
            <w:r>
              <w:t>300DPI GREY</w:t>
            </w:r>
          </w:p>
        </w:tc>
        <w:tc>
          <w:tcPr>
            <w:tcW w:w="1907" w:type="pct"/>
          </w:tcPr>
          <w:p w:rsidR="00D17F3B" w:rsidRDefault="00D17F3B" w:rsidP="00655311"/>
        </w:tc>
      </w:tr>
      <w:tr w:rsidR="00D17F3B" w:rsidTr="00D17F3B">
        <w:tc>
          <w:tcPr>
            <w:tcW w:w="986" w:type="pct"/>
          </w:tcPr>
          <w:p w:rsidR="00D17F3B" w:rsidRDefault="00D17F3B" w:rsidP="00D17F3B"/>
        </w:tc>
        <w:tc>
          <w:tcPr>
            <w:tcW w:w="1054" w:type="pct"/>
          </w:tcPr>
          <w:p w:rsidR="00D17F3B" w:rsidRDefault="00D17F3B" w:rsidP="00D17F3B">
            <w:r>
              <w:t>150DPI C/G</w:t>
            </w:r>
          </w:p>
        </w:tc>
        <w:tc>
          <w:tcPr>
            <w:tcW w:w="1054" w:type="pct"/>
          </w:tcPr>
          <w:p w:rsidR="00D17F3B" w:rsidRDefault="00D17F3B" w:rsidP="00D17F3B">
            <w:r>
              <w:t>150DPI C/G</w:t>
            </w:r>
          </w:p>
        </w:tc>
        <w:tc>
          <w:tcPr>
            <w:tcW w:w="1907" w:type="pct"/>
          </w:tcPr>
          <w:p w:rsidR="00D17F3B" w:rsidRDefault="00D17F3B" w:rsidP="00D17F3B"/>
        </w:tc>
      </w:tr>
    </w:tbl>
    <w:p w:rsidR="00D17F3B" w:rsidRPr="00D17F3B" w:rsidRDefault="00D17F3B" w:rsidP="00D17F3B"/>
    <w:sectPr w:rsidR="00D17F3B" w:rsidRPr="00D17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C5"/>
    <w:rsid w:val="00537DC5"/>
    <w:rsid w:val="00A92C93"/>
    <w:rsid w:val="00BB3302"/>
    <w:rsid w:val="00D1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7B301-BEA0-4E2F-AA36-58B58940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37DC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D1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2016-09-29T16:36:00Z</dcterms:created>
  <dcterms:modified xsi:type="dcterms:W3CDTF">2016-09-29T19:52:00Z</dcterms:modified>
</cp:coreProperties>
</file>