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9781" w:type="dxa"/>
        <w:tblLook w:val="04A0" w:firstRow="1" w:lastRow="0" w:firstColumn="1" w:lastColumn="0" w:noHBand="0" w:noVBand="1"/>
      </w:tblPr>
      <w:tblGrid>
        <w:gridCol w:w="2627"/>
        <w:gridCol w:w="7154"/>
      </w:tblGrid>
      <w:tr w:rsidR="00DE7E27" w:rsidRPr="00DE7E27" w:rsidTr="00350D00">
        <w:tc>
          <w:tcPr>
            <w:tcW w:w="2627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E7E27" w:rsidRPr="00DE7E27" w:rsidRDefault="00DE7E27">
            <w:pPr>
              <w:rPr>
                <w:rFonts w:cs="Segoe UI"/>
              </w:rPr>
            </w:pPr>
            <w:r w:rsidRPr="00DE7E27">
              <w:rPr>
                <w:rFonts w:cs="Segoe UI"/>
                <w:noProof/>
                <w:lang w:eastAsia="pt-BR"/>
              </w:rPr>
              <w:drawing>
                <wp:inline distT="0" distB="0" distL="0" distR="0">
                  <wp:extent cx="1531456" cy="385948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cedap.wm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3320" cy="42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4" w:type="dxa"/>
            <w:tcBorders>
              <w:left w:val="single" w:sz="4" w:space="0" w:color="auto"/>
            </w:tcBorders>
          </w:tcPr>
          <w:p w:rsidR="00DE7E27" w:rsidRPr="00DE7E27" w:rsidRDefault="00DE7E27">
            <w:pPr>
              <w:rPr>
                <w:rFonts w:cs="Segoe UI"/>
                <w:sz w:val="8"/>
              </w:rPr>
            </w:pPr>
            <w:r w:rsidRPr="00DE7E27">
              <w:rPr>
                <w:rFonts w:cs="Segoe UI"/>
                <w:sz w:val="8"/>
              </w:rPr>
              <w:t>Título do documento</w:t>
            </w:r>
          </w:p>
          <w:p w:rsidR="00DE7E27" w:rsidRPr="00DE7E27" w:rsidRDefault="00BC51D8">
            <w:pPr>
              <w:rPr>
                <w:rFonts w:cs="Segoe UI"/>
              </w:rPr>
            </w:pPr>
            <w:r>
              <w:rPr>
                <w:rFonts w:cs="Segoe UI"/>
                <w:sz w:val="40"/>
              </w:rPr>
              <w:t>Tipologias documentais</w:t>
            </w:r>
          </w:p>
        </w:tc>
      </w:tr>
      <w:tr w:rsidR="00DE7E27" w:rsidTr="00350D00">
        <w:tc>
          <w:tcPr>
            <w:tcW w:w="262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E7E27" w:rsidRDefault="00DE7E27"/>
        </w:tc>
        <w:tc>
          <w:tcPr>
            <w:tcW w:w="7154" w:type="dxa"/>
            <w:tcBorders>
              <w:left w:val="single" w:sz="4" w:space="0" w:color="auto"/>
            </w:tcBorders>
          </w:tcPr>
          <w:p w:rsidR="00DE7E27" w:rsidRDefault="00350D00">
            <w:r>
              <w:t>Projeto: CEDAP</w:t>
            </w:r>
          </w:p>
        </w:tc>
      </w:tr>
    </w:tbl>
    <w:p w:rsidR="00DE7E27" w:rsidRDefault="00DE7E27"/>
    <w:tbl>
      <w:tblPr>
        <w:tblStyle w:val="TabeladeLista4-nfase5"/>
        <w:tblW w:w="9776" w:type="dxa"/>
        <w:tblLook w:val="04A0" w:firstRow="1" w:lastRow="0" w:firstColumn="1" w:lastColumn="0" w:noHBand="0" w:noVBand="1"/>
      </w:tblPr>
      <w:tblGrid>
        <w:gridCol w:w="3964"/>
        <w:gridCol w:w="3402"/>
        <w:gridCol w:w="2410"/>
      </w:tblGrid>
      <w:tr w:rsidR="00DE7E27" w:rsidRPr="00DE7E27" w:rsidTr="00350D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DE7E27" w:rsidRPr="00DE7E27" w:rsidRDefault="00DE7E27">
            <w:pPr>
              <w:rPr>
                <w:rFonts w:cs="Segoe UI"/>
                <w:sz w:val="16"/>
              </w:rPr>
            </w:pPr>
            <w:r w:rsidRPr="00DE7E27">
              <w:rPr>
                <w:rFonts w:cs="Segoe UI"/>
                <w:sz w:val="16"/>
              </w:rPr>
              <w:t>Responsável</w:t>
            </w:r>
          </w:p>
        </w:tc>
        <w:tc>
          <w:tcPr>
            <w:tcW w:w="3402" w:type="dxa"/>
          </w:tcPr>
          <w:p w:rsidR="00DE7E27" w:rsidRPr="00DE7E27" w:rsidRDefault="00DE7E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16"/>
              </w:rPr>
            </w:pPr>
            <w:r w:rsidRPr="00DE7E27">
              <w:rPr>
                <w:rFonts w:cs="Segoe UI"/>
                <w:sz w:val="16"/>
              </w:rPr>
              <w:t>Ação</w:t>
            </w:r>
          </w:p>
        </w:tc>
        <w:tc>
          <w:tcPr>
            <w:tcW w:w="2410" w:type="dxa"/>
          </w:tcPr>
          <w:p w:rsidR="00DE7E27" w:rsidRPr="00DE7E27" w:rsidRDefault="00DE7E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16"/>
              </w:rPr>
            </w:pPr>
            <w:r w:rsidRPr="00DE7E27">
              <w:rPr>
                <w:rFonts w:cs="Segoe UI"/>
                <w:sz w:val="16"/>
              </w:rPr>
              <w:t>Data</w:t>
            </w:r>
          </w:p>
        </w:tc>
      </w:tr>
      <w:tr w:rsidR="00DE7E27" w:rsidTr="00350D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DE7E27" w:rsidRDefault="00DE7E27">
            <w:r>
              <w:t>Rene Faustino Gabriel Junior</w:t>
            </w:r>
          </w:p>
        </w:tc>
        <w:tc>
          <w:tcPr>
            <w:tcW w:w="3402" w:type="dxa"/>
          </w:tcPr>
          <w:p w:rsidR="00DE7E27" w:rsidRDefault="00DE7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Criação do Documento</w:t>
            </w:r>
          </w:p>
        </w:tc>
        <w:tc>
          <w:tcPr>
            <w:tcW w:w="2410" w:type="dxa"/>
          </w:tcPr>
          <w:p w:rsidR="00DE7E27" w:rsidRDefault="00BC51D8" w:rsidP="00DE7E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  <w:r w:rsidR="00DE7E27">
              <w:t>/08</w:t>
            </w:r>
          </w:p>
        </w:tc>
      </w:tr>
    </w:tbl>
    <w:p w:rsidR="00DE7E27" w:rsidRDefault="00DE7E27"/>
    <w:p w:rsidR="002069CC" w:rsidRDefault="002069CC" w:rsidP="00350D00">
      <w:pPr>
        <w:pStyle w:val="Ttulo1"/>
      </w:pPr>
      <w:r>
        <w:t>Definições</w:t>
      </w:r>
    </w:p>
    <w:p w:rsidR="002069CC" w:rsidRPr="002069CC" w:rsidRDefault="002069CC" w:rsidP="002069CC"/>
    <w:p w:rsidR="002069CC" w:rsidRDefault="002069CC" w:rsidP="002069CC">
      <w:r w:rsidRPr="002069CC">
        <w:rPr>
          <w:b/>
        </w:rPr>
        <w:t>Espécie</w:t>
      </w:r>
      <w:r>
        <w:t>: espécie é a definição a partir da disposição e da natureza das informações, são exemplos: Ata, Contrato, Decreto, Ofício, Certidão</w:t>
      </w:r>
      <w:r>
        <w:t>.</w:t>
      </w:r>
    </w:p>
    <w:p w:rsidR="002069CC" w:rsidRDefault="002069CC" w:rsidP="002069CC">
      <w:r w:rsidRPr="002069CC">
        <w:rPr>
          <w:b/>
        </w:rPr>
        <w:t>Tipologia</w:t>
      </w:r>
      <w:r>
        <w:t xml:space="preserve">: tipologia documental é a configuração que assume a espécie de acordo com a atividade que a gerou, por exemplo: Ata de reunião, Contrato de prestação de </w:t>
      </w:r>
      <w:r>
        <w:t>serviço, Certidão de nascimento.</w:t>
      </w:r>
    </w:p>
    <w:p w:rsidR="002069CC" w:rsidRDefault="002069CC" w:rsidP="002069CC">
      <w:r w:rsidRPr="002069CC">
        <w:rPr>
          <w:b/>
        </w:rPr>
        <w:t>Formato</w:t>
      </w:r>
      <w:r w:rsidRPr="002069CC">
        <w:t>: é determinado de acordo com as características físicas e técnicas de registros com que se apresenta o documento. São exemplos de formatos: livros, fichas, caderno e pergaminho.</w:t>
      </w:r>
    </w:p>
    <w:p w:rsidR="002069CC" w:rsidRDefault="002069CC" w:rsidP="002069CC"/>
    <w:p w:rsidR="002069CC" w:rsidRDefault="002069CC" w:rsidP="002069CC">
      <w:r w:rsidRPr="002069CC">
        <w:rPr>
          <w:b/>
        </w:rPr>
        <w:t>Documentos correntes</w:t>
      </w:r>
      <w:r>
        <w:t xml:space="preserve">: </w:t>
      </w:r>
      <w:r>
        <w:t>são aqueles que estão em curso, isto é, tramitando, ou</w:t>
      </w:r>
      <w:r>
        <w:t xml:space="preserve"> </w:t>
      </w:r>
      <w:r>
        <w:t xml:space="preserve">que foram arquivados, mas são objetos de consultas </w:t>
      </w:r>
      <w:r>
        <w:t>frequentes</w:t>
      </w:r>
      <w:r>
        <w:t>. Podem ser</w:t>
      </w:r>
      <w:r>
        <w:t xml:space="preserve"> </w:t>
      </w:r>
      <w:r>
        <w:t>conservados no local onde foram produzidos, sob a responsabilidade das</w:t>
      </w:r>
      <w:r>
        <w:t xml:space="preserve"> </w:t>
      </w:r>
      <w:r>
        <w:t>pessoas, ou do órgão, que o criaram.</w:t>
      </w:r>
    </w:p>
    <w:p w:rsidR="002069CC" w:rsidRDefault="002069CC" w:rsidP="002069CC">
      <w:r w:rsidRPr="002069CC">
        <w:rPr>
          <w:b/>
        </w:rPr>
        <w:t>Documentos intermediários</w:t>
      </w:r>
      <w:r>
        <w:t xml:space="preserve">: </w:t>
      </w:r>
      <w:r>
        <w:t>são aqueles que não são mais de uso corrente,</w:t>
      </w:r>
      <w:r>
        <w:t xml:space="preserve"> </w:t>
      </w:r>
      <w:r>
        <w:t>mas que por razões de interesse administrativo, aguardam sua eliminação ou</w:t>
      </w:r>
      <w:r>
        <w:t xml:space="preserve"> </w:t>
      </w:r>
      <w:r>
        <w:t>recolhimento à instituição arquivística. Esses documentos devem ser recolhidos</w:t>
      </w:r>
      <w:r>
        <w:t xml:space="preserve"> </w:t>
      </w:r>
      <w:r>
        <w:t>a um arquivo intermediário, sob a responsabilidade conjunta dos funcionários</w:t>
      </w:r>
      <w:r>
        <w:t xml:space="preserve"> </w:t>
      </w:r>
      <w:r>
        <w:t>do organismo produtor e da instituição arquivística.</w:t>
      </w:r>
      <w:r>
        <w:cr/>
      </w:r>
    </w:p>
    <w:p w:rsidR="002069CC" w:rsidRDefault="002069CC" w:rsidP="002069CC">
      <w:r w:rsidRPr="002069CC">
        <w:rPr>
          <w:b/>
        </w:rPr>
        <w:t>Documentos permanentes</w:t>
      </w:r>
      <w:r>
        <w:t xml:space="preserve">: </w:t>
      </w:r>
      <w:r>
        <w:t>são aqueles de valor histórico, probatório e</w:t>
      </w:r>
      <w:r>
        <w:t xml:space="preserve"> </w:t>
      </w:r>
      <w:r>
        <w:t>informativo que devem ser definitivamente preservados. Eles não são mais</w:t>
      </w:r>
      <w:r>
        <w:t xml:space="preserve"> </w:t>
      </w:r>
      <w:r>
        <w:t>necessários ao cumprimento das atividades da administração. Devem ser</w:t>
      </w:r>
      <w:r>
        <w:t xml:space="preserve"> </w:t>
      </w:r>
      <w:r>
        <w:t>conservados nas instituições arquivísticas, sob a responsabilidade dos</w:t>
      </w:r>
      <w:r>
        <w:t xml:space="preserve"> </w:t>
      </w:r>
      <w:r>
        <w:t>profissionais de arquivo</w:t>
      </w:r>
      <w:r>
        <w:t xml:space="preserve"> (custódia)</w:t>
      </w:r>
      <w:r>
        <w:t xml:space="preserve">. </w:t>
      </w:r>
      <w:r>
        <w:cr/>
      </w:r>
    </w:p>
    <w:p w:rsidR="00EA3EB3" w:rsidRPr="002069CC" w:rsidRDefault="00EA3EB3" w:rsidP="00EA3EB3">
      <w:r w:rsidRPr="00EA3EB3">
        <w:rPr>
          <w:b/>
        </w:rPr>
        <w:t>Arquivo especial</w:t>
      </w:r>
      <w:r>
        <w:t>:</w:t>
      </w:r>
      <w:r>
        <w:t xml:space="preserve"> Detém sob sua</w:t>
      </w:r>
      <w:r>
        <w:t xml:space="preserve"> </w:t>
      </w:r>
      <w:r>
        <w:t>guarda diferentes tipos de</w:t>
      </w:r>
      <w:r>
        <w:t xml:space="preserve"> </w:t>
      </w:r>
      <w:r>
        <w:t>suportes de documentos</w:t>
      </w:r>
      <w:r>
        <w:t xml:space="preserve"> </w:t>
      </w:r>
      <w:r>
        <w:t>resultantes da experiência</w:t>
      </w:r>
      <w:r>
        <w:t xml:space="preserve"> </w:t>
      </w:r>
      <w:r>
        <w:t>humana em algum campo</w:t>
      </w:r>
      <w:r>
        <w:t xml:space="preserve"> </w:t>
      </w:r>
      <w:r>
        <w:t>específico do conhecimento, tais</w:t>
      </w:r>
      <w:r>
        <w:t xml:space="preserve"> </w:t>
      </w:r>
      <w:r>
        <w:lastRenderedPageBreak/>
        <w:t>como fotos, fitas cassete, filmes</w:t>
      </w:r>
      <w:r>
        <w:t xml:space="preserve"> </w:t>
      </w:r>
      <w:r>
        <w:t xml:space="preserve">VHS, discos, </w:t>
      </w:r>
      <w:proofErr w:type="spellStart"/>
      <w:r>
        <w:t>CD's</w:t>
      </w:r>
      <w:proofErr w:type="spellEnd"/>
      <w:r>
        <w:t>, recortes de</w:t>
      </w:r>
      <w:r>
        <w:t xml:space="preserve"> </w:t>
      </w:r>
      <w:r>
        <w:t>jornais, disquetes, CD-ROOM,</w:t>
      </w:r>
      <w:r>
        <w:t xml:space="preserve"> </w:t>
      </w:r>
      <w:r>
        <w:t>entre outros. Por se tratar de</w:t>
      </w:r>
      <w:r>
        <w:t xml:space="preserve"> </w:t>
      </w:r>
      <w:r>
        <w:t>documentos na sua grande</w:t>
      </w:r>
      <w:r>
        <w:t xml:space="preserve"> </w:t>
      </w:r>
      <w:r>
        <w:t>maioria frágeis deve-se ter maior</w:t>
      </w:r>
      <w:r>
        <w:t xml:space="preserve"> </w:t>
      </w:r>
      <w:r>
        <w:t>cuidado com a conservação e</w:t>
      </w:r>
      <w:r>
        <w:t xml:space="preserve"> </w:t>
      </w:r>
      <w:r>
        <w:t>preservação, não somente no aspecto de armazenagem, mas</w:t>
      </w:r>
      <w:r>
        <w:t xml:space="preserve"> </w:t>
      </w:r>
      <w:r>
        <w:t>também em seu registro, acondicionamento e controle.</w:t>
      </w:r>
    </w:p>
    <w:p w:rsidR="002069CC" w:rsidRDefault="00EA3EB3" w:rsidP="00EA3EB3">
      <w:r w:rsidRPr="00EA3EB3">
        <w:rPr>
          <w:b/>
        </w:rPr>
        <w:t>Arquivo especializado</w:t>
      </w:r>
      <w:r>
        <w:t>:</w:t>
      </w:r>
      <w:r>
        <w:t xml:space="preserve"> Detém sob sua custódia documentos</w:t>
      </w:r>
      <w:r>
        <w:t xml:space="preserve"> </w:t>
      </w:r>
      <w:r>
        <w:t>resultantes da experiência humana num campo específico,</w:t>
      </w:r>
      <w:r>
        <w:t xml:space="preserve"> </w:t>
      </w:r>
      <w:r>
        <w:t>independente da forma física que seus documentos apresentem.</w:t>
      </w:r>
      <w:r>
        <w:cr/>
      </w:r>
    </w:p>
    <w:p w:rsidR="00EA3EB3" w:rsidRDefault="00EA3EB3" w:rsidP="00EA3EB3">
      <w:r w:rsidRPr="00EA3EB3">
        <w:rPr>
          <w:b/>
        </w:rPr>
        <w:t>Gênero</w:t>
      </w:r>
      <w:r>
        <w:t xml:space="preserve">: </w:t>
      </w:r>
      <w:r>
        <w:t>Escritos ou textuais</w:t>
      </w:r>
      <w:r>
        <w:t xml:space="preserve">; </w:t>
      </w:r>
      <w:r>
        <w:t>Cartográfico (perfis/mapas)</w:t>
      </w:r>
      <w:r>
        <w:t xml:space="preserve">; </w:t>
      </w:r>
      <w:r>
        <w:t>Iconográficos (imagem estática/cartazes)</w:t>
      </w:r>
      <w:r>
        <w:t xml:space="preserve">; </w:t>
      </w:r>
      <w:proofErr w:type="spellStart"/>
      <w:r>
        <w:t>Filmográficos</w:t>
      </w:r>
      <w:proofErr w:type="spellEnd"/>
      <w:r>
        <w:t xml:space="preserve"> (filmes)</w:t>
      </w:r>
      <w:r>
        <w:t xml:space="preserve">; </w:t>
      </w:r>
      <w:r>
        <w:t>Sonoros (CDs, Fita Cassete)</w:t>
      </w:r>
      <w:r>
        <w:t xml:space="preserve">; </w:t>
      </w:r>
      <w:proofErr w:type="spellStart"/>
      <w:r>
        <w:t>Micrográficos</w:t>
      </w:r>
      <w:proofErr w:type="spellEnd"/>
      <w:r>
        <w:t xml:space="preserve"> (microfilme)</w:t>
      </w:r>
      <w:r>
        <w:t xml:space="preserve">; </w:t>
      </w:r>
      <w:r>
        <w:t>Informáticos.</w:t>
      </w:r>
    </w:p>
    <w:p w:rsidR="00EA3EB3" w:rsidRDefault="00EA3EB3" w:rsidP="00EA3EB3">
      <w:r w:rsidRPr="00EA3EB3">
        <w:rPr>
          <w:b/>
        </w:rPr>
        <w:t>Graus</w:t>
      </w:r>
      <w:r>
        <w:t xml:space="preserve">: </w:t>
      </w:r>
      <w:proofErr w:type="spellStart"/>
      <w:r w:rsidRPr="00EA3EB3">
        <w:t>Ultra-secreto</w:t>
      </w:r>
      <w:proofErr w:type="spellEnd"/>
      <w:r>
        <w:t xml:space="preserve">; </w:t>
      </w:r>
      <w:r w:rsidRPr="00EA3EB3">
        <w:t>Secreto</w:t>
      </w:r>
      <w:r>
        <w:t xml:space="preserve">; </w:t>
      </w:r>
      <w:r w:rsidRPr="00EA3EB3">
        <w:t>Confidencial</w:t>
      </w:r>
      <w:r>
        <w:t xml:space="preserve">; </w:t>
      </w:r>
      <w:r w:rsidRPr="00EA3EB3">
        <w:t>Reservado</w:t>
      </w:r>
      <w:r>
        <w:t>; Acesso aberto.</w:t>
      </w:r>
    </w:p>
    <w:p w:rsidR="00EA3EB3" w:rsidRDefault="00EA3EB3" w:rsidP="00EA3EB3">
      <w:r w:rsidRPr="00EA3EB3">
        <w:rPr>
          <w:b/>
        </w:rPr>
        <w:t>Documento</w:t>
      </w:r>
      <w:r>
        <w:t>: é qualquer elemento gráfico, iconográfico, plástico ou fônico pelo qual o homem se expressa.</w:t>
      </w:r>
    </w:p>
    <w:p w:rsidR="00EA3EB3" w:rsidRDefault="00EA3EB3" w:rsidP="00EA3EB3">
      <w:r w:rsidRPr="00EA3EB3">
        <w:rPr>
          <w:b/>
        </w:rPr>
        <w:t>Arquivo</w:t>
      </w:r>
      <w:r>
        <w:t>: conjunto de documentos que, independente da natureza do suporte, são reunidos por acumulação ao longo das atividades de pessoas físicas ou jurídicas, públicas ou privadas.</w:t>
      </w:r>
    </w:p>
    <w:p w:rsidR="00EA3EB3" w:rsidRDefault="00EA3EB3" w:rsidP="00EA3EB3">
      <w:r w:rsidRPr="00EA3EB3">
        <w:rPr>
          <w:b/>
        </w:rPr>
        <w:t>Dossiê</w:t>
      </w:r>
      <w:r>
        <w:t>: é uma coleção de documentos relativos a um processo, a um indivíduo e, por extensão, a qualquer assunto.</w:t>
      </w:r>
    </w:p>
    <w:p w:rsidR="00EA3EB3" w:rsidRDefault="00EA3EB3" w:rsidP="00EA3EB3">
      <w:r w:rsidRPr="00EA3EB3">
        <w:rPr>
          <w:b/>
        </w:rPr>
        <w:t>Gestão documental</w:t>
      </w:r>
      <w:r>
        <w:t>: conjunto de medidas e rotinas que visam a racionalização e eficiência na criação, transmissão, classificação, uso primário e avaliação de arquivos.</w:t>
      </w:r>
    </w:p>
    <w:p w:rsidR="00EA3EB3" w:rsidRDefault="00EA3EB3" w:rsidP="00EA3EB3">
      <w:r w:rsidRPr="00EA3EB3">
        <w:rPr>
          <w:b/>
        </w:rPr>
        <w:t>Biblioteca</w:t>
      </w:r>
      <w:r>
        <w:t>: é o conhecimento genérico e produzido por terceiros. Corresponde ao conjunto de material, em sua maioria impresso, dispondo ordenadamente para estudo, pesquisa e consulta com objetos culturais, o documento de biblioteca instrui e ensina.</w:t>
      </w:r>
    </w:p>
    <w:p w:rsidR="00EA3EB3" w:rsidRDefault="00EA3EB3" w:rsidP="00EA3EB3">
      <w:r w:rsidRPr="00EA3EB3">
        <w:rPr>
          <w:b/>
        </w:rPr>
        <w:t>Museu</w:t>
      </w:r>
      <w:r>
        <w:t>: é o conjunto de objetos coletados nas mais variadas fontes e que contam a história de um povo, sendo sua finalidade essencialmente cultural. Consiste em coleções de peças e objetos de valor cultural, reunidos, conservados e colocados à disposição do público.</w:t>
      </w:r>
    </w:p>
    <w:p w:rsidR="00EA3EB3" w:rsidRDefault="00EA3EB3" w:rsidP="00EA3EB3">
      <w:r w:rsidRPr="00EA3EB3">
        <w:rPr>
          <w:b/>
        </w:rPr>
        <w:t>Preservação digital</w:t>
      </w:r>
      <w:r>
        <w:t xml:space="preserve">: </w:t>
      </w:r>
      <w:r w:rsidRPr="00EA3EB3">
        <w:rPr>
          <w:color w:val="FF0000"/>
        </w:rPr>
        <w:t>(buscar definição)</w:t>
      </w:r>
    </w:p>
    <w:p w:rsidR="00EA3EB3" w:rsidRDefault="00EA3EB3" w:rsidP="00EA3EB3">
      <w:r w:rsidRPr="00EA3EB3">
        <w:rPr>
          <w:b/>
        </w:rPr>
        <w:t>Repositório de dados de pesquisa</w:t>
      </w:r>
      <w:r>
        <w:t xml:space="preserve">: </w:t>
      </w:r>
      <w:r w:rsidRPr="00EA3EB3">
        <w:rPr>
          <w:color w:val="FF0000"/>
        </w:rPr>
        <w:t>(buscar definição)</w:t>
      </w:r>
    </w:p>
    <w:p w:rsidR="00EA3EB3" w:rsidRDefault="00EA3EB3" w:rsidP="00EA3EB3">
      <w:pPr>
        <w:pStyle w:val="Ttulo1"/>
      </w:pPr>
      <w:r>
        <w:t>Gestão de documentos</w:t>
      </w:r>
    </w:p>
    <w:p w:rsidR="00EA3EB3" w:rsidRDefault="00EA3EB3" w:rsidP="00EA3EB3"/>
    <w:p w:rsidR="007C72AA" w:rsidRDefault="002069CC" w:rsidP="00350D00">
      <w:pPr>
        <w:pStyle w:val="Ttulo1"/>
      </w:pPr>
      <w:r>
        <w:lastRenderedPageBreak/>
        <w:t>Tipologias dos documentos</w:t>
      </w:r>
    </w:p>
    <w:p w:rsidR="002069CC" w:rsidRDefault="002069CC" w:rsidP="002069CC"/>
    <w:p w:rsidR="00602D5D" w:rsidRDefault="00EA3EB3">
      <w:r>
        <w:t>Classificação por Gênero</w:t>
      </w:r>
      <w:r>
        <w:tab/>
      </w:r>
    </w:p>
    <w:tbl>
      <w:tblPr>
        <w:tblStyle w:val="TabeladeGrade4-nfase5"/>
        <w:tblW w:w="9776" w:type="dxa"/>
        <w:tblLook w:val="04A0" w:firstRow="1" w:lastRow="0" w:firstColumn="1" w:lastColumn="0" w:noHBand="0" w:noVBand="1"/>
      </w:tblPr>
      <w:tblGrid>
        <w:gridCol w:w="2405"/>
        <w:gridCol w:w="5954"/>
        <w:gridCol w:w="1417"/>
      </w:tblGrid>
      <w:tr w:rsidR="00602D5D" w:rsidTr="007116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02D5D" w:rsidRDefault="002069CC">
            <w:r>
              <w:t>Classificação</w:t>
            </w:r>
          </w:p>
        </w:tc>
        <w:tc>
          <w:tcPr>
            <w:tcW w:w="5954" w:type="dxa"/>
          </w:tcPr>
          <w:p w:rsidR="00602D5D" w:rsidRDefault="00602D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1417" w:type="dxa"/>
          </w:tcPr>
          <w:p w:rsidR="00602D5D" w:rsidRDefault="00602D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69CC" w:rsidTr="00711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069CC" w:rsidRDefault="0071168A">
            <w:proofErr w:type="gramStart"/>
            <w:r>
              <w:t xml:space="preserve">01 </w:t>
            </w:r>
            <w:r w:rsidR="00EA3EB3">
              <w:t>Textuais</w:t>
            </w:r>
            <w:proofErr w:type="gramEnd"/>
          </w:p>
        </w:tc>
        <w:tc>
          <w:tcPr>
            <w:tcW w:w="5954" w:type="dxa"/>
          </w:tcPr>
          <w:p w:rsidR="002069CC" w:rsidRDefault="00206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2069CC" w:rsidRDefault="00206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3EB3" w:rsidTr="007116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A3EB3" w:rsidRDefault="00EA3EB3"/>
        </w:tc>
        <w:tc>
          <w:tcPr>
            <w:tcW w:w="5954" w:type="dxa"/>
          </w:tcPr>
          <w:p w:rsidR="00EA3EB3" w:rsidRDefault="00EA3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EA3EB3" w:rsidRDefault="00EA3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3EB3" w:rsidTr="00711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A3EB3" w:rsidRDefault="0071168A">
            <w:proofErr w:type="gramStart"/>
            <w:r>
              <w:t xml:space="preserve">02 </w:t>
            </w:r>
            <w:r w:rsidR="00EA3EB3">
              <w:t>Audiovisuais</w:t>
            </w:r>
            <w:proofErr w:type="gramEnd"/>
          </w:p>
        </w:tc>
        <w:tc>
          <w:tcPr>
            <w:tcW w:w="5954" w:type="dxa"/>
          </w:tcPr>
          <w:p w:rsidR="00EA3EB3" w:rsidRDefault="00EA3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EA3EB3" w:rsidRDefault="00EA3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3EB3" w:rsidTr="007116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A3EB3" w:rsidRDefault="00EA3EB3"/>
        </w:tc>
        <w:tc>
          <w:tcPr>
            <w:tcW w:w="5954" w:type="dxa"/>
          </w:tcPr>
          <w:p w:rsidR="00EA3EB3" w:rsidRDefault="00EA3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EA3EB3" w:rsidRDefault="00EA3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3EB3" w:rsidTr="00711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A3EB3" w:rsidRDefault="0071168A">
            <w:proofErr w:type="gramStart"/>
            <w:r>
              <w:t xml:space="preserve">03 </w:t>
            </w:r>
            <w:r w:rsidR="00EA3EB3">
              <w:t>Cartográficos</w:t>
            </w:r>
            <w:proofErr w:type="gramEnd"/>
          </w:p>
        </w:tc>
        <w:tc>
          <w:tcPr>
            <w:tcW w:w="5954" w:type="dxa"/>
          </w:tcPr>
          <w:p w:rsidR="00EA3EB3" w:rsidRDefault="00EA3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EA3EB3" w:rsidRDefault="00EA3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3EB3" w:rsidTr="007116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A3EB3" w:rsidRDefault="00EA3EB3"/>
        </w:tc>
        <w:tc>
          <w:tcPr>
            <w:tcW w:w="5954" w:type="dxa"/>
          </w:tcPr>
          <w:p w:rsidR="00EA3EB3" w:rsidRDefault="00EA3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EA3EB3" w:rsidRDefault="00EA3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3EB3" w:rsidTr="00711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A3EB3" w:rsidRDefault="0071168A">
            <w:proofErr w:type="gramStart"/>
            <w:r>
              <w:t xml:space="preserve">04 </w:t>
            </w:r>
            <w:r w:rsidR="00EA3EB3">
              <w:t>Iconográficos</w:t>
            </w:r>
            <w:proofErr w:type="gramEnd"/>
          </w:p>
        </w:tc>
        <w:tc>
          <w:tcPr>
            <w:tcW w:w="5954" w:type="dxa"/>
          </w:tcPr>
          <w:p w:rsidR="00EA3EB3" w:rsidRDefault="00EA3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EA3EB3" w:rsidRDefault="00EA3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51C8" w:rsidRPr="008051C8" w:rsidTr="00EA0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051C8" w:rsidRPr="008051C8" w:rsidRDefault="008051C8" w:rsidP="00EA0C3B">
            <w:pPr>
              <w:rPr>
                <w:b w:val="0"/>
              </w:rPr>
            </w:pPr>
            <w:r w:rsidRPr="008051C8">
              <w:rPr>
                <w:b w:val="0"/>
              </w:rPr>
              <w:t>Adesivo</w:t>
            </w:r>
          </w:p>
        </w:tc>
        <w:tc>
          <w:tcPr>
            <w:tcW w:w="5954" w:type="dxa"/>
          </w:tcPr>
          <w:p w:rsidR="008051C8" w:rsidRPr="008051C8" w:rsidRDefault="008051C8" w:rsidP="00EA0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8051C8" w:rsidRPr="008051C8" w:rsidRDefault="008051C8" w:rsidP="00EA0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51C8" w:rsidRPr="008051C8" w:rsidTr="00EA0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051C8" w:rsidRPr="008051C8" w:rsidRDefault="008051C8" w:rsidP="00EA0C3B">
            <w:pPr>
              <w:rPr>
                <w:b w:val="0"/>
              </w:rPr>
            </w:pPr>
            <w:r>
              <w:rPr>
                <w:b w:val="0"/>
              </w:rPr>
              <w:t>Balões</w:t>
            </w:r>
          </w:p>
        </w:tc>
        <w:tc>
          <w:tcPr>
            <w:tcW w:w="5954" w:type="dxa"/>
          </w:tcPr>
          <w:p w:rsidR="008051C8" w:rsidRPr="008051C8" w:rsidRDefault="008051C8" w:rsidP="00EA0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8051C8" w:rsidRPr="008051C8" w:rsidRDefault="008051C8" w:rsidP="00EA0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51C8" w:rsidRPr="008051C8" w:rsidTr="00EA0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051C8" w:rsidRPr="008051C8" w:rsidRDefault="008051C8" w:rsidP="00EA0C3B">
            <w:pPr>
              <w:rPr>
                <w:b w:val="0"/>
              </w:rPr>
            </w:pPr>
            <w:r>
              <w:rPr>
                <w:b w:val="0"/>
              </w:rPr>
              <w:t>Bandeiras</w:t>
            </w:r>
          </w:p>
        </w:tc>
        <w:tc>
          <w:tcPr>
            <w:tcW w:w="5954" w:type="dxa"/>
          </w:tcPr>
          <w:p w:rsidR="008051C8" w:rsidRPr="008051C8" w:rsidRDefault="008051C8" w:rsidP="00EA0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8051C8" w:rsidRPr="008051C8" w:rsidRDefault="008051C8" w:rsidP="00EA0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51C8" w:rsidRPr="008051C8" w:rsidTr="00EA0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051C8" w:rsidRPr="008051C8" w:rsidRDefault="008051C8" w:rsidP="00EA0C3B">
            <w:pPr>
              <w:rPr>
                <w:b w:val="0"/>
              </w:rPr>
            </w:pPr>
            <w:r>
              <w:rPr>
                <w:b w:val="0"/>
              </w:rPr>
              <w:t>Banners</w:t>
            </w:r>
          </w:p>
        </w:tc>
        <w:tc>
          <w:tcPr>
            <w:tcW w:w="5954" w:type="dxa"/>
          </w:tcPr>
          <w:p w:rsidR="008051C8" w:rsidRPr="008051C8" w:rsidRDefault="008051C8" w:rsidP="00EA0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8051C8" w:rsidRPr="008051C8" w:rsidRDefault="008051C8" w:rsidP="00EA0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51C8" w:rsidRPr="008051C8" w:rsidTr="00EA0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051C8" w:rsidRPr="008051C8" w:rsidRDefault="008051C8" w:rsidP="00EA0C3B">
            <w:pPr>
              <w:rPr>
                <w:b w:val="0"/>
              </w:rPr>
            </w:pPr>
            <w:proofErr w:type="spellStart"/>
            <w:r w:rsidRPr="008051C8">
              <w:rPr>
                <w:b w:val="0"/>
              </w:rPr>
              <w:t>Bottoms</w:t>
            </w:r>
            <w:proofErr w:type="spellEnd"/>
          </w:p>
        </w:tc>
        <w:tc>
          <w:tcPr>
            <w:tcW w:w="5954" w:type="dxa"/>
          </w:tcPr>
          <w:p w:rsidR="008051C8" w:rsidRPr="008051C8" w:rsidRDefault="008051C8" w:rsidP="00EA0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8051C8" w:rsidRPr="008051C8" w:rsidRDefault="008051C8" w:rsidP="00EA0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51C8" w:rsidRPr="008051C8" w:rsidTr="00EA0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051C8" w:rsidRPr="008051C8" w:rsidRDefault="008051C8" w:rsidP="00EA0C3B">
            <w:pPr>
              <w:rPr>
                <w:b w:val="0"/>
              </w:rPr>
            </w:pPr>
            <w:r w:rsidRPr="008051C8">
              <w:rPr>
                <w:b w:val="0"/>
              </w:rPr>
              <w:t>Camisetas</w:t>
            </w:r>
          </w:p>
        </w:tc>
        <w:tc>
          <w:tcPr>
            <w:tcW w:w="5954" w:type="dxa"/>
          </w:tcPr>
          <w:p w:rsidR="008051C8" w:rsidRPr="008051C8" w:rsidRDefault="008051C8" w:rsidP="00EA0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8051C8" w:rsidRPr="008051C8" w:rsidRDefault="008051C8" w:rsidP="00EA0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51C8" w:rsidRPr="008051C8" w:rsidTr="00EA0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051C8" w:rsidRPr="008051C8" w:rsidRDefault="008051C8" w:rsidP="00EA0C3B">
            <w:pPr>
              <w:rPr>
                <w:b w:val="0"/>
              </w:rPr>
            </w:pPr>
            <w:r w:rsidRPr="008051C8">
              <w:rPr>
                <w:b w:val="0"/>
              </w:rPr>
              <w:t>Canetas</w:t>
            </w:r>
          </w:p>
        </w:tc>
        <w:tc>
          <w:tcPr>
            <w:tcW w:w="5954" w:type="dxa"/>
          </w:tcPr>
          <w:p w:rsidR="008051C8" w:rsidRPr="008051C8" w:rsidRDefault="008051C8" w:rsidP="00EA0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8051C8" w:rsidRPr="008051C8" w:rsidRDefault="008051C8" w:rsidP="00EA0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51C8" w:rsidRPr="008051C8" w:rsidTr="00EA0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051C8" w:rsidRPr="008051C8" w:rsidRDefault="008051C8" w:rsidP="00EA0C3B">
            <w:pPr>
              <w:rPr>
                <w:b w:val="0"/>
              </w:rPr>
            </w:pPr>
            <w:r w:rsidRPr="008051C8">
              <w:rPr>
                <w:b w:val="0"/>
              </w:rPr>
              <w:t>Capa de capô para carros</w:t>
            </w:r>
          </w:p>
        </w:tc>
        <w:tc>
          <w:tcPr>
            <w:tcW w:w="5954" w:type="dxa"/>
          </w:tcPr>
          <w:p w:rsidR="008051C8" w:rsidRPr="008051C8" w:rsidRDefault="008051C8" w:rsidP="00EA0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8051C8" w:rsidRPr="008051C8" w:rsidRDefault="008051C8" w:rsidP="00EA0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51C8" w:rsidRPr="008051C8" w:rsidTr="00EA0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051C8" w:rsidRPr="008051C8" w:rsidRDefault="008051C8" w:rsidP="00EA0C3B">
            <w:pPr>
              <w:rPr>
                <w:b w:val="0"/>
              </w:rPr>
            </w:pPr>
            <w:r w:rsidRPr="008051C8">
              <w:rPr>
                <w:b w:val="0"/>
              </w:rPr>
              <w:t>Capa de retrovisor para carros</w:t>
            </w:r>
          </w:p>
        </w:tc>
        <w:tc>
          <w:tcPr>
            <w:tcW w:w="5954" w:type="dxa"/>
          </w:tcPr>
          <w:p w:rsidR="008051C8" w:rsidRPr="008051C8" w:rsidRDefault="008051C8" w:rsidP="00EA0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8051C8" w:rsidRPr="008051C8" w:rsidRDefault="008051C8" w:rsidP="00EA0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51C8" w:rsidRPr="008051C8" w:rsidTr="00EA0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051C8" w:rsidRPr="008051C8" w:rsidRDefault="008051C8" w:rsidP="00EA0C3B">
            <w:pPr>
              <w:rPr>
                <w:b w:val="0"/>
              </w:rPr>
            </w:pPr>
            <w:r w:rsidRPr="008051C8">
              <w:rPr>
                <w:b w:val="0"/>
              </w:rPr>
              <w:t>Cartões de visita</w:t>
            </w:r>
          </w:p>
        </w:tc>
        <w:tc>
          <w:tcPr>
            <w:tcW w:w="5954" w:type="dxa"/>
          </w:tcPr>
          <w:p w:rsidR="008051C8" w:rsidRPr="008051C8" w:rsidRDefault="008051C8" w:rsidP="00EA0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8051C8" w:rsidRPr="008051C8" w:rsidRDefault="008051C8" w:rsidP="00EA0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51C8" w:rsidRPr="008051C8" w:rsidTr="00EA0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051C8" w:rsidRPr="008051C8" w:rsidRDefault="008051C8" w:rsidP="00EA0C3B">
            <w:pPr>
              <w:rPr>
                <w:b w:val="0"/>
              </w:rPr>
            </w:pPr>
            <w:r w:rsidRPr="008051C8">
              <w:rPr>
                <w:b w:val="0"/>
              </w:rPr>
              <w:t>Chaveiros</w:t>
            </w:r>
          </w:p>
        </w:tc>
        <w:tc>
          <w:tcPr>
            <w:tcW w:w="5954" w:type="dxa"/>
          </w:tcPr>
          <w:p w:rsidR="008051C8" w:rsidRPr="008051C8" w:rsidRDefault="008051C8" w:rsidP="00EA0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8051C8" w:rsidRPr="008051C8" w:rsidRDefault="008051C8" w:rsidP="00EA0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51C8" w:rsidRPr="008051C8" w:rsidTr="00EA0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051C8" w:rsidRPr="008051C8" w:rsidRDefault="008051C8" w:rsidP="00EA0C3B">
            <w:pPr>
              <w:rPr>
                <w:b w:val="0"/>
              </w:rPr>
            </w:pPr>
            <w:r w:rsidRPr="008051C8">
              <w:rPr>
                <w:b w:val="0"/>
              </w:rPr>
              <w:t>Comercial televisivo</w:t>
            </w:r>
          </w:p>
        </w:tc>
        <w:tc>
          <w:tcPr>
            <w:tcW w:w="5954" w:type="dxa"/>
          </w:tcPr>
          <w:p w:rsidR="008051C8" w:rsidRPr="008051C8" w:rsidRDefault="008051C8" w:rsidP="00EA0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8051C8" w:rsidRPr="008051C8" w:rsidRDefault="008051C8" w:rsidP="00EA0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51C8" w:rsidRPr="008051C8" w:rsidTr="00EA0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051C8" w:rsidRPr="008051C8" w:rsidRDefault="008051C8" w:rsidP="00EA0C3B">
            <w:pPr>
              <w:rPr>
                <w:b w:val="0"/>
              </w:rPr>
            </w:pPr>
            <w:r w:rsidRPr="008051C8">
              <w:rPr>
                <w:b w:val="0"/>
              </w:rPr>
              <w:t>Canetas</w:t>
            </w:r>
          </w:p>
        </w:tc>
        <w:tc>
          <w:tcPr>
            <w:tcW w:w="5954" w:type="dxa"/>
          </w:tcPr>
          <w:p w:rsidR="008051C8" w:rsidRPr="008051C8" w:rsidRDefault="008051C8" w:rsidP="00EA0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8051C8" w:rsidRPr="008051C8" w:rsidRDefault="008051C8" w:rsidP="00EA0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51C8" w:rsidRPr="008051C8" w:rsidTr="00EA0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051C8" w:rsidRPr="008051C8" w:rsidRDefault="008051C8" w:rsidP="00EA0C3B">
            <w:pPr>
              <w:rPr>
                <w:b w:val="0"/>
              </w:rPr>
            </w:pPr>
            <w:r w:rsidRPr="008051C8">
              <w:rPr>
                <w:b w:val="0"/>
              </w:rPr>
              <w:t>Display</w:t>
            </w:r>
          </w:p>
        </w:tc>
        <w:tc>
          <w:tcPr>
            <w:tcW w:w="5954" w:type="dxa"/>
          </w:tcPr>
          <w:p w:rsidR="008051C8" w:rsidRPr="008051C8" w:rsidRDefault="008051C8" w:rsidP="00EA0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8051C8" w:rsidRPr="008051C8" w:rsidRDefault="008051C8" w:rsidP="00EA0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51C8" w:rsidRPr="008051C8" w:rsidTr="00EA0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051C8" w:rsidRPr="008051C8" w:rsidRDefault="008051C8" w:rsidP="00EA0C3B">
            <w:pPr>
              <w:rPr>
                <w:b w:val="0"/>
              </w:rPr>
            </w:pPr>
            <w:r w:rsidRPr="008051C8">
              <w:rPr>
                <w:b w:val="0"/>
              </w:rPr>
              <w:t>E-mail Marketing</w:t>
            </w:r>
          </w:p>
        </w:tc>
        <w:tc>
          <w:tcPr>
            <w:tcW w:w="5954" w:type="dxa"/>
          </w:tcPr>
          <w:p w:rsidR="008051C8" w:rsidRPr="008051C8" w:rsidRDefault="008051C8" w:rsidP="00EA0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8051C8" w:rsidRPr="008051C8" w:rsidRDefault="008051C8" w:rsidP="00EA0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51C8" w:rsidRPr="008051C8" w:rsidTr="00EA0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051C8" w:rsidRPr="008051C8" w:rsidRDefault="008051C8" w:rsidP="00EA0C3B">
            <w:pPr>
              <w:rPr>
                <w:b w:val="0"/>
              </w:rPr>
            </w:pPr>
            <w:r w:rsidRPr="008051C8">
              <w:rPr>
                <w:b w:val="0"/>
              </w:rPr>
              <w:t>Faixas</w:t>
            </w:r>
          </w:p>
        </w:tc>
        <w:tc>
          <w:tcPr>
            <w:tcW w:w="5954" w:type="dxa"/>
          </w:tcPr>
          <w:p w:rsidR="008051C8" w:rsidRPr="008051C8" w:rsidRDefault="008051C8" w:rsidP="00EA0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8051C8" w:rsidRPr="008051C8" w:rsidRDefault="008051C8" w:rsidP="00EA0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51C8" w:rsidRPr="008051C8" w:rsidTr="00EA0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051C8" w:rsidRPr="008051C8" w:rsidRDefault="008051C8" w:rsidP="00EA0C3B">
            <w:pPr>
              <w:rPr>
                <w:b w:val="0"/>
              </w:rPr>
            </w:pPr>
            <w:r w:rsidRPr="008051C8">
              <w:rPr>
                <w:b w:val="0"/>
              </w:rPr>
              <w:t>Fitas</w:t>
            </w:r>
          </w:p>
        </w:tc>
        <w:tc>
          <w:tcPr>
            <w:tcW w:w="5954" w:type="dxa"/>
          </w:tcPr>
          <w:p w:rsidR="008051C8" w:rsidRPr="008051C8" w:rsidRDefault="008051C8" w:rsidP="00EA0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8051C8" w:rsidRPr="008051C8" w:rsidRDefault="008051C8" w:rsidP="00EA0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51C8" w:rsidRPr="008051C8" w:rsidTr="00EA0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051C8" w:rsidRPr="008051C8" w:rsidRDefault="008051C8" w:rsidP="00EA0C3B">
            <w:pPr>
              <w:rPr>
                <w:b w:val="0"/>
              </w:rPr>
            </w:pPr>
            <w:r w:rsidRPr="008051C8">
              <w:rPr>
                <w:b w:val="0"/>
              </w:rPr>
              <w:t>Folheto/panfleto</w:t>
            </w:r>
          </w:p>
        </w:tc>
        <w:tc>
          <w:tcPr>
            <w:tcW w:w="5954" w:type="dxa"/>
          </w:tcPr>
          <w:p w:rsidR="008051C8" w:rsidRPr="008051C8" w:rsidRDefault="008051C8" w:rsidP="00EA0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8051C8" w:rsidRPr="008051C8" w:rsidRDefault="008051C8" w:rsidP="00EA0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51C8" w:rsidRPr="008051C8" w:rsidTr="00EA0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051C8" w:rsidRPr="008051C8" w:rsidRDefault="008051C8" w:rsidP="00EA0C3B">
            <w:pPr>
              <w:rPr>
                <w:b w:val="0"/>
              </w:rPr>
            </w:pPr>
            <w:r w:rsidRPr="008051C8">
              <w:rPr>
                <w:b w:val="0"/>
              </w:rPr>
              <w:t>Jingle</w:t>
            </w:r>
          </w:p>
        </w:tc>
        <w:tc>
          <w:tcPr>
            <w:tcW w:w="5954" w:type="dxa"/>
          </w:tcPr>
          <w:p w:rsidR="008051C8" w:rsidRPr="008051C8" w:rsidRDefault="008051C8" w:rsidP="00EA0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8051C8" w:rsidRPr="008051C8" w:rsidRDefault="008051C8" w:rsidP="00EA0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51C8" w:rsidRPr="008051C8" w:rsidTr="00EA0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051C8" w:rsidRPr="008051C8" w:rsidRDefault="008051C8" w:rsidP="00EA0C3B">
            <w:pPr>
              <w:rPr>
                <w:b w:val="0"/>
              </w:rPr>
            </w:pPr>
            <w:r w:rsidRPr="008051C8">
              <w:rPr>
                <w:b w:val="0"/>
              </w:rPr>
              <w:t>Jornal</w:t>
            </w:r>
          </w:p>
        </w:tc>
        <w:tc>
          <w:tcPr>
            <w:tcW w:w="5954" w:type="dxa"/>
          </w:tcPr>
          <w:p w:rsidR="008051C8" w:rsidRPr="008051C8" w:rsidRDefault="008051C8" w:rsidP="00EA0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8051C8" w:rsidRPr="008051C8" w:rsidRDefault="008051C8" w:rsidP="00EA0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51C8" w:rsidRPr="008051C8" w:rsidTr="00EA0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051C8" w:rsidRPr="008051C8" w:rsidRDefault="008051C8" w:rsidP="00EA0C3B">
            <w:pPr>
              <w:rPr>
                <w:b w:val="0"/>
              </w:rPr>
            </w:pPr>
            <w:r w:rsidRPr="008051C8">
              <w:rPr>
                <w:b w:val="0"/>
              </w:rPr>
              <w:t>Micro perfurado para carros</w:t>
            </w:r>
          </w:p>
        </w:tc>
        <w:tc>
          <w:tcPr>
            <w:tcW w:w="5954" w:type="dxa"/>
          </w:tcPr>
          <w:p w:rsidR="008051C8" w:rsidRPr="008051C8" w:rsidRDefault="008051C8" w:rsidP="00EA0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8051C8" w:rsidRPr="008051C8" w:rsidRDefault="008051C8" w:rsidP="00EA0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51C8" w:rsidRPr="008051C8" w:rsidTr="00EA0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051C8" w:rsidRPr="008051C8" w:rsidRDefault="008051C8" w:rsidP="00EA0C3B">
            <w:pPr>
              <w:rPr>
                <w:b w:val="0"/>
              </w:rPr>
            </w:pPr>
            <w:r w:rsidRPr="008051C8">
              <w:rPr>
                <w:b w:val="0"/>
              </w:rPr>
              <w:t>Outdoor</w:t>
            </w:r>
          </w:p>
        </w:tc>
        <w:tc>
          <w:tcPr>
            <w:tcW w:w="5954" w:type="dxa"/>
          </w:tcPr>
          <w:p w:rsidR="008051C8" w:rsidRPr="008051C8" w:rsidRDefault="008051C8" w:rsidP="00EA0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8051C8" w:rsidRPr="008051C8" w:rsidRDefault="008051C8" w:rsidP="00EA0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51C8" w:rsidRPr="008051C8" w:rsidTr="00EA0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051C8" w:rsidRPr="008051C8" w:rsidRDefault="008051C8" w:rsidP="00EA0C3B">
            <w:pPr>
              <w:rPr>
                <w:b w:val="0"/>
              </w:rPr>
            </w:pPr>
            <w:r w:rsidRPr="008051C8">
              <w:rPr>
                <w:b w:val="0"/>
              </w:rPr>
              <w:t>Plástico de forração</w:t>
            </w:r>
          </w:p>
        </w:tc>
        <w:tc>
          <w:tcPr>
            <w:tcW w:w="5954" w:type="dxa"/>
          </w:tcPr>
          <w:p w:rsidR="008051C8" w:rsidRPr="008051C8" w:rsidRDefault="008051C8" w:rsidP="00EA0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8051C8" w:rsidRPr="008051C8" w:rsidRDefault="008051C8" w:rsidP="00EA0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51C8" w:rsidRPr="008051C8" w:rsidTr="00EA0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051C8" w:rsidRPr="008051C8" w:rsidRDefault="008051C8" w:rsidP="00EA0C3B">
            <w:pPr>
              <w:rPr>
                <w:b w:val="0"/>
              </w:rPr>
            </w:pPr>
            <w:r w:rsidRPr="008051C8">
              <w:rPr>
                <w:b w:val="0"/>
              </w:rPr>
              <w:t>Redes sociais</w:t>
            </w:r>
          </w:p>
        </w:tc>
        <w:tc>
          <w:tcPr>
            <w:tcW w:w="5954" w:type="dxa"/>
          </w:tcPr>
          <w:p w:rsidR="008051C8" w:rsidRPr="008051C8" w:rsidRDefault="008051C8" w:rsidP="00EA0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8051C8" w:rsidRPr="008051C8" w:rsidRDefault="008051C8" w:rsidP="00EA0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51C8" w:rsidRPr="008051C8" w:rsidTr="00EA0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051C8" w:rsidRPr="008051C8" w:rsidRDefault="008051C8" w:rsidP="00EA0C3B">
            <w:pPr>
              <w:rPr>
                <w:b w:val="0"/>
              </w:rPr>
            </w:pPr>
            <w:r w:rsidRPr="008051C8">
              <w:rPr>
                <w:b w:val="0"/>
              </w:rPr>
              <w:t>Sacolas</w:t>
            </w:r>
          </w:p>
        </w:tc>
        <w:tc>
          <w:tcPr>
            <w:tcW w:w="5954" w:type="dxa"/>
          </w:tcPr>
          <w:p w:rsidR="008051C8" w:rsidRPr="008051C8" w:rsidRDefault="008051C8" w:rsidP="00EA0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8051C8" w:rsidRPr="008051C8" w:rsidRDefault="008051C8" w:rsidP="00EA0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51C8" w:rsidRPr="008051C8" w:rsidTr="00EA0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051C8" w:rsidRPr="008051C8" w:rsidRDefault="008051C8" w:rsidP="00EA0C3B">
            <w:pPr>
              <w:rPr>
                <w:b w:val="0"/>
              </w:rPr>
            </w:pPr>
            <w:r w:rsidRPr="008051C8">
              <w:rPr>
                <w:b w:val="0"/>
              </w:rPr>
              <w:lastRenderedPageBreak/>
              <w:t>Santinhos</w:t>
            </w:r>
          </w:p>
        </w:tc>
        <w:tc>
          <w:tcPr>
            <w:tcW w:w="5954" w:type="dxa"/>
          </w:tcPr>
          <w:p w:rsidR="008051C8" w:rsidRPr="008051C8" w:rsidRDefault="008051C8" w:rsidP="00EA0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8051C8" w:rsidRPr="008051C8" w:rsidRDefault="008051C8" w:rsidP="00EA0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51C8" w:rsidRPr="008051C8" w:rsidTr="00EA0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051C8" w:rsidRPr="008051C8" w:rsidRDefault="008051C8" w:rsidP="00EA0C3B">
            <w:pPr>
              <w:rPr>
                <w:b w:val="0"/>
              </w:rPr>
            </w:pPr>
            <w:r w:rsidRPr="008051C8">
              <w:rPr>
                <w:b w:val="0"/>
              </w:rPr>
              <w:t>Site</w:t>
            </w:r>
          </w:p>
        </w:tc>
        <w:tc>
          <w:tcPr>
            <w:tcW w:w="5954" w:type="dxa"/>
          </w:tcPr>
          <w:p w:rsidR="008051C8" w:rsidRPr="008051C8" w:rsidRDefault="008051C8" w:rsidP="00EA0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8051C8" w:rsidRPr="008051C8" w:rsidRDefault="008051C8" w:rsidP="00EA0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51C8" w:rsidRPr="008051C8" w:rsidTr="00EA0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051C8" w:rsidRPr="008051C8" w:rsidRDefault="008051C8" w:rsidP="00EA0C3B">
            <w:pPr>
              <w:rPr>
                <w:b w:val="0"/>
              </w:rPr>
            </w:pPr>
            <w:r w:rsidRPr="008051C8">
              <w:rPr>
                <w:b w:val="0"/>
              </w:rPr>
              <w:t>Spots</w:t>
            </w:r>
          </w:p>
        </w:tc>
        <w:tc>
          <w:tcPr>
            <w:tcW w:w="5954" w:type="dxa"/>
          </w:tcPr>
          <w:p w:rsidR="008051C8" w:rsidRPr="008051C8" w:rsidRDefault="008051C8" w:rsidP="00EA0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8051C8" w:rsidRPr="008051C8" w:rsidRDefault="008051C8" w:rsidP="00EA0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51C8" w:rsidRPr="008051C8" w:rsidTr="00EA0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051C8" w:rsidRPr="008051C8" w:rsidRDefault="008051C8" w:rsidP="00EA0C3B">
            <w:pPr>
              <w:rPr>
                <w:b w:val="0"/>
              </w:rPr>
            </w:pPr>
            <w:r w:rsidRPr="008051C8">
              <w:rPr>
                <w:b w:val="0"/>
              </w:rPr>
              <w:t>Vídeos online</w:t>
            </w:r>
          </w:p>
        </w:tc>
        <w:tc>
          <w:tcPr>
            <w:tcW w:w="5954" w:type="dxa"/>
          </w:tcPr>
          <w:p w:rsidR="008051C8" w:rsidRPr="008051C8" w:rsidRDefault="008051C8" w:rsidP="00EA0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8051C8" w:rsidRPr="008051C8" w:rsidRDefault="008051C8" w:rsidP="00EA0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51C8" w:rsidTr="00711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A3EB3" w:rsidRDefault="0071168A">
            <w:bookmarkStart w:id="0" w:name="_GoBack"/>
            <w:bookmarkEnd w:id="0"/>
            <w:r>
              <w:t xml:space="preserve">05 </w:t>
            </w:r>
            <w:r w:rsidR="00EA3EB3">
              <w:t>Multimídia</w:t>
            </w:r>
          </w:p>
        </w:tc>
        <w:tc>
          <w:tcPr>
            <w:tcW w:w="5954" w:type="dxa"/>
          </w:tcPr>
          <w:p w:rsidR="00EA3EB3" w:rsidRDefault="00EA3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EA3EB3" w:rsidRDefault="00EA3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02D5D" w:rsidRDefault="00602D5D"/>
    <w:sectPr w:rsidR="00602D5D" w:rsidSect="00350D00">
      <w:pgSz w:w="11906" w:h="16838"/>
      <w:pgMar w:top="170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428E9"/>
    <w:multiLevelType w:val="hybridMultilevel"/>
    <w:tmpl w:val="2D4290C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87571"/>
    <w:multiLevelType w:val="hybridMultilevel"/>
    <w:tmpl w:val="70EEFE2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D5D"/>
    <w:rsid w:val="00177FCF"/>
    <w:rsid w:val="002069CC"/>
    <w:rsid w:val="00350D00"/>
    <w:rsid w:val="00602D5D"/>
    <w:rsid w:val="0071168A"/>
    <w:rsid w:val="00776798"/>
    <w:rsid w:val="008051C8"/>
    <w:rsid w:val="00A92C93"/>
    <w:rsid w:val="00BB3302"/>
    <w:rsid w:val="00BC51D8"/>
    <w:rsid w:val="00BD40A6"/>
    <w:rsid w:val="00DE7E27"/>
    <w:rsid w:val="00EA3EB3"/>
    <w:rsid w:val="00FA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B34758-9944-42F1-99FE-EEC37A48B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7E27"/>
    <w:rPr>
      <w:rFonts w:ascii="Segoe UI" w:hAnsi="Segoe UI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50D00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50D00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02D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02D5D"/>
    <w:pPr>
      <w:ind w:left="720"/>
      <w:contextualSpacing/>
    </w:pPr>
  </w:style>
  <w:style w:type="table" w:styleId="TabeladeLista4-nfase5">
    <w:name w:val="List Table 4 Accent 5"/>
    <w:basedOn w:val="Tabelanormal"/>
    <w:uiPriority w:val="49"/>
    <w:rsid w:val="00DE7E2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5">
    <w:name w:val="Grid Table 4 Accent 5"/>
    <w:basedOn w:val="Tabelanormal"/>
    <w:uiPriority w:val="49"/>
    <w:rsid w:val="00350D0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350D00"/>
    <w:rPr>
      <w:rFonts w:ascii="Segoe UI" w:eastAsiaTheme="majorEastAsia" w:hAnsi="Segoe UI" w:cstheme="majorBidi"/>
      <w:b/>
      <w:color w:val="000000" w:themeColor="text1"/>
      <w:sz w:val="36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50D00"/>
    <w:rPr>
      <w:rFonts w:ascii="Segoe UI" w:eastAsiaTheme="majorEastAsia" w:hAnsi="Segoe UI" w:cstheme="majorBidi"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0FA99F-3440-49D4-80DB-6DC7B584C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682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FABICO - UFRGS</Company>
  <LinksUpToDate>false</LinksUpToDate>
  <CharactersWithSpaces>4359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7</cp:revision>
  <dcterms:created xsi:type="dcterms:W3CDTF">2016-08-23T16:54:00Z</dcterms:created>
  <dcterms:modified xsi:type="dcterms:W3CDTF">2016-08-23T22:33:00Z</dcterms:modified>
</cp:coreProperties>
</file>