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pPr>
      <w:r>
        <w:rPr>
          <w:b/>
        </w:rPr>
        <w:t>Re: Software Engineer at Justworks</w:t>
      </w:r>
    </w:p>
    <w:p>
      <w:pPr>
        <w:spacing w:before="160"/>
      </w:pPr>
      <w:r>
        <w:t>Dear Hiring Manager,</w:t>
      </w:r>
    </w:p>
    <w:p>
      <w:pPr>
        <w:spacing w:before="160"/>
      </w:pPr>
      <w:r>
        <w:t>I'm writing to apply for the Software Engineer position at Justworks. What draws me to the role is the combination of owning meaningful technical projects end-to-end and working within a team that clearly cares about both the product and the people building it. The emphasis on reliability, testing infrastructure, and customer impact maps closely to the kind of work I find most engaging.</w:t>
      </w:r>
    </w:p>
    <w:p>
      <w:pPr>
        <w:spacing w:before="160"/>
      </w:pPr>
      <w:r>
        <w:t>On the backend and infrastructure side, I've built and deployed production services from scratch. At Salo Labs, I architected a multi-service FastAPI backend on GCP Cloud Run, wired up Cloud SQL (PostgreSQL) with proper schema design, and handled access-controlled file storage through dual GCS buckets. I set up a two-stage GitHub Actions pipeline where tests run against a live PostgreSQL service container on every push, and deployment to production only fires when a merge to main passes the full suite. That suite now covers 100+ pytest tests across 7 modules, with GCS and Firebase fully mocked and a minimum coverage threshold enforced in CI. On a freelance engagement with Ecobridge, I integrated an AWS RDS PostgreSQL database into a Shopify plugin and implemented a Node.js/TypeScript OAuth flow that reduced auth errors by roughly 10% and cut Shopify API calls by about 30%. I also have hands-on experience with Docker, Terraform, and Redis, and I hold the AWS Certified Cloud Practitioner credential with the Solutions Architect exam in progress.</w:t>
      </w:r>
    </w:p>
    <w:p>
      <w:pPr>
        <w:spacing w:before="160"/>
      </w:pPr>
      <w:r>
        <w:t>Beyond the technical work, I've gotten comfortable operating without a lot of hand-holding. Building LinkLeaf as a solo founder meant making architectural decisions, writing the tests, managing the CI/CD pipeline, and shipping to production, all without a team to fall back on. That experience gave me a real appreciation for clarity in design and the kind of disciplined practices (structured logging, environment isolation, migration management at startup) that make systems easier to reason about when things go wrong. I'm genuinely interested in contributing to Justworks' engineering culture and would welcome the chance to talk further.</w:t>
      </w:r>
    </w:p>
    <w:p>
      <w:pPr>
        <w:spacing w:before="160"/>
      </w:pPr>
      <w:r>
        <w:t>Sincerely,</w:t>
      </w:r>
    </w:p>
    <w:p>
      <w:r>
        <w:rPr>
          <w:b/>
        </w:rPr>
        <w:t>Rene Maxey-Salomone</w:t>
      </w:r>
    </w:p>
    <w:p>
      <w:r>
        <w:rPr>
          <w:sz w:val="19"/>
        </w:rPr>
        <w:t>rene.salomone@gmail.com | +1 (512) 884-3571</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