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ulo"/>
        <w:jc w:val="right"/>
        <w:rPr>
          <w:outline w:val="0"/>
          <w:color w:val="0075b9"/>
          <w:sz w:val="96"/>
          <w:szCs w:val="96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sz w:val="96"/>
          <w:szCs w:val="96"/>
          <w:rtl w:val="0"/>
          <w:lang w:val="en-US"/>
          <w14:textFill>
            <w14:solidFill>
              <w14:srgbClr w14:val="0076BA"/>
            </w14:solidFill>
          </w14:textFill>
        </w:rPr>
        <w:t>GRAPHML CHEAT-SHEET</w:t>
      </w:r>
    </w:p>
    <w:p>
      <w:pPr>
        <w:pStyle w:val="Corpo"/>
        <w:bidi w:val="0"/>
      </w:pPr>
    </w:p>
    <w:tbl>
      <w:tblPr>
        <w:tblW w:w="23652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1617"/>
        <w:gridCol w:w="6277"/>
        <w:gridCol w:w="7276"/>
        <w:gridCol w:w="8482"/>
      </w:tblGrid>
      <w:tr>
        <w:tblPrEx>
          <w:shd w:val="clear" w:color="auto" w:fill="00a2ff"/>
        </w:tblPrEx>
        <w:trPr>
          <w:trHeight w:val="482" w:hRule="atLeast"/>
          <w:tblHeader/>
        </w:trPr>
        <w:tc>
          <w:tcPr>
            <w:tcW w:type="dxa" w:w="1617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3"/>
            </w:pPr>
            <w:r>
              <w:rPr>
                <w:rFonts w:ascii="SF Mono Bold" w:hAnsi="SF Mono Bold"/>
                <w:b w:val="0"/>
                <w:bCs w:val="0"/>
                <w:sz w:val="24"/>
                <w:szCs w:val="24"/>
                <w:rtl w:val="0"/>
              </w:rPr>
              <w:t>ELEMENT</w:t>
            </w:r>
          </w:p>
        </w:tc>
        <w:tc>
          <w:tcPr>
            <w:tcW w:type="dxa" w:w="6277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3"/>
            </w:pPr>
            <w:r>
              <w:rPr>
                <w:rFonts w:ascii="SF Mono Bold" w:hAnsi="SF Mono Bold"/>
                <w:b w:val="0"/>
                <w:bCs w:val="0"/>
                <w:sz w:val="24"/>
                <w:szCs w:val="24"/>
                <w:rtl w:val="0"/>
              </w:rPr>
              <w:t>SYNTAX</w:t>
            </w:r>
          </w:p>
        </w:tc>
        <w:tc>
          <w:tcPr>
            <w:tcW w:type="dxa" w:w="7275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3"/>
            </w:pPr>
            <w:r>
              <w:rPr>
                <w:rFonts w:ascii="SF Mono Bold" w:hAnsi="SF Mono Bold"/>
                <w:b w:val="0"/>
                <w:bCs w:val="0"/>
                <w:sz w:val="24"/>
                <w:szCs w:val="24"/>
                <w:rtl w:val="0"/>
              </w:rPr>
              <w:t>DESCRIPTION &amp; PARAMETERS</w:t>
            </w:r>
          </w:p>
        </w:tc>
        <w:tc>
          <w:tcPr>
            <w:tcW w:type="dxa" w:w="8481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929292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3"/>
            </w:pPr>
            <w:r>
              <w:rPr>
                <w:rFonts w:ascii="SF Mono Bold" w:hAnsi="SF Mono Bold"/>
                <w:b w:val="0"/>
                <w:bCs w:val="0"/>
                <w:sz w:val="24"/>
                <w:szCs w:val="24"/>
                <w:rtl w:val="0"/>
              </w:rPr>
              <w:t>EXAMPLE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617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34"/>
            <w:gridSpan w:val="3"/>
            <w:tcBorders>
              <w:top w:val="single" w:color="89847f" w:sz="8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2"/>
              <w:jc w:val="center"/>
            </w:pPr>
            <w:r>
              <w:rPr>
                <w:rFonts w:ascii="SF Mono Bold" w:hAnsi="SF Mono Bold"/>
                <w:sz w:val="24"/>
                <w:szCs w:val="24"/>
                <w:rtl w:val="0"/>
              </w:rPr>
              <w:t>MAIN ELEMENTS</w:t>
            </w:r>
          </w:p>
        </w:tc>
      </w:tr>
      <w:tr>
        <w:tblPrEx>
          <w:shd w:val="clear" w:color="auto" w:fill="auto"/>
        </w:tblPrEx>
        <w:trPr>
          <w:trHeight w:val="5130" w:hRule="atLeast"/>
        </w:trPr>
        <w:tc>
          <w:tcPr>
            <w:tcW w:type="dxa" w:w="1617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</w:pPr>
            <w:r>
              <w:rPr>
                <w:rFonts w:ascii="SF Mono Bold" w:hAnsi="SF Mono Bold"/>
                <w:sz w:val="24"/>
                <w:szCs w:val="24"/>
                <w:rtl w:val="0"/>
              </w:rPr>
              <w:t>GRAPML</w:t>
            </w:r>
          </w:p>
        </w:tc>
        <w:tc>
          <w:tcPr>
            <w:tcW w:type="dxa" w:w="6277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6f6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fr-FR"/>
                <w14:textFill>
                  <w14:solidFill>
                    <w14:srgbClr w14:val="22863A"/>
                  </w14:solidFill>
                </w14:textFill>
              </w:rPr>
              <w:t>graphml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it-IT"/>
                <w14:textFill>
                  <w14:solidFill>
                    <w14:srgbClr w14:val="6F42C1"/>
                  </w14:solidFill>
                </w14:textFill>
              </w:rPr>
              <w:t>version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  <w:t>...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engine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  <w:t>...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</w:t>
            </w:r>
            <w:r>
              <w:rPr>
                <w:rFonts w:ascii="SF Mono Regular" w:hAnsi="SF Mono Regular"/>
                <w:outline w:val="0"/>
                <w:color w:val="6a737d"/>
                <w:rtl w:val="0"/>
                <w:lang w:val="en-US"/>
                <w14:textFill>
                  <w14:solidFill>
                    <w14:srgbClr w14:val="6A737D"/>
                  </w14:solidFill>
                </w14:textFill>
              </w:rPr>
              <w:t>&lt;!-- content... --&gt;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&lt;/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fr-FR"/>
                <w14:textFill>
                  <w14:solidFill>
                    <w14:srgbClr w14:val="22863A"/>
                  </w14:solidFill>
                </w14:textFill>
              </w:rPr>
              <w:t>graphml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</w:tc>
        <w:tc>
          <w:tcPr>
            <w:tcW w:type="dxa" w:w="727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6f6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2"/>
              <w:jc w:val="center"/>
              <w:rPr>
                <w:rFonts w:ascii="SF Mono Bold" w:cs="SF Mono Bold" w:hAnsi="SF Mono Bold" w:eastAsia="SF Mono Bold"/>
                <w:sz w:val="24"/>
                <w:szCs w:val="24"/>
              </w:rPr>
            </w:pPr>
            <w:r>
              <w:rPr>
                <w:rFonts w:ascii="SF Mono Regular" w:hAnsi="SF Mono Regular"/>
                <w:outline w:val="0"/>
                <w:color w:val="919191"/>
                <w:sz w:val="24"/>
                <w:szCs w:val="24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[ROOT ELEMENT]</w:t>
            </w: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  <w:r>
              <w:rPr>
                <w:rFonts w:ascii="SF Mono Regular" w:hAnsi="SF Mono Regular"/>
                <w:sz w:val="24"/>
                <w:szCs w:val="24"/>
                <w:rtl w:val="0"/>
                <w:lang w:val="en-US"/>
              </w:rPr>
              <w:t>Contains all graphml elements of the current document.</w:t>
            </w: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  <w:r>
              <w:rPr>
                <w:rFonts w:ascii="SF Mono Regular" w:hAnsi="SF Mono Regular"/>
                <w:sz w:val="24"/>
                <w:szCs w:val="24"/>
                <w:rtl w:val="0"/>
                <w:lang w:val="en-US"/>
              </w:rPr>
              <w:t>Each graphml document should only contain one graphml element.</w:t>
            </w: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it-IT"/>
                <w14:textFill>
                  <w14:solidFill>
                    <w14:srgbClr w14:val="6F42C1"/>
                  </w14:solidFill>
                </w14:textFill>
              </w:rPr>
              <w:t>version</w:t>
            </w: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[optional]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 graphml version:</w:t>
            </w:r>
          </w:p>
          <w:p>
            <w:pPr>
              <w:pStyle w:val="Predefinição"/>
              <w:numPr>
                <w:ilvl w:val="0"/>
                <w:numId w:val="1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latest </w:t>
            </w: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 xml:space="preserve">[default] </w:t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(the latest supported graphml version)</w:t>
            </w:r>
          </w:p>
          <w:p>
            <w:pPr>
              <w:pStyle w:val="Predefinição"/>
              <w:numPr>
                <w:ilvl w:val="0"/>
                <w:numId w:val="1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0.0.1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Bold" w:cs="SF Mono Bold" w:hAnsi="SF Mono Bold" w:eastAsia="SF Mono Bold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 xml:space="preserve">engine </w:t>
            </w: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[optional]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 engine to use:</w:t>
            </w:r>
          </w:p>
          <w:p>
            <w:pPr>
              <w:pStyle w:val="Predefinição"/>
              <w:numPr>
                <w:ilvl w:val="0"/>
                <w:numId w:val="1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cairo </w:t>
            </w: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 xml:space="preserve">[default] </w:t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Style w:val="Hyperlink.0"/>
                <w:rFonts w:ascii="SF Mono Bold" w:cs="SF Mono Bold" w:hAnsi="SF Mono Bold" w:eastAsia="SF Mono Bold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SF Mono Bold" w:cs="SF Mono Bold" w:hAnsi="SF Mono Bold" w:eastAsia="SF Mono Bold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instrText xml:space="preserve"> HYPERLINK "https://www.cairographics.org/"</w:instrText>
            </w:r>
            <w:r>
              <w:rPr>
                <w:rStyle w:val="Hyperlink.0"/>
                <w:rFonts w:ascii="SF Mono Bold" w:cs="SF Mono Bold" w:hAnsi="SF Mono Bold" w:eastAsia="SF Mono Bold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  <w:t>libcairo</w:t>
            </w:r>
            <w:r>
              <w:rPr>
                <w:rFonts w:ascii="SF Mono Bold" w:cs="SF Mono Bold" w:hAnsi="SF Mono Bold" w:eastAsia="SF Mono Bold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fldChar w:fldCharType="end" w:fldLock="0"/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  <w:tc>
          <w:tcPr>
            <w:tcW w:type="dxa" w:w="8481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6f6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fr-FR"/>
                <w14:textFill>
                  <w14:solidFill>
                    <w14:srgbClr w14:val="22863A"/>
                  </w14:solidFill>
                </w14:textFill>
              </w:rPr>
              <w:t>graphml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it-IT"/>
                <w14:textFill>
                  <w14:solidFill>
                    <w14:srgbClr w14:val="6F42C1"/>
                  </w14:solidFill>
                </w14:textFill>
              </w:rPr>
              <w:t>version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  <w:t>"latest"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engine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pt-PT"/>
                <w14:textFill>
                  <w14:solidFill>
                    <w14:srgbClr w14:val="032F62"/>
                  </w14:solidFill>
                </w14:textFill>
              </w:rPr>
              <w:t>"cairo"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</w:t>
            </w:r>
            <w:r>
              <w:rPr>
                <w:rFonts w:ascii="SF Mono Regular" w:hAnsi="SF Mono Regular"/>
                <w:outline w:val="0"/>
                <w:color w:val="6a737d"/>
                <w:rtl w:val="0"/>
                <w:lang w:val="en-US"/>
                <w14:textFill>
                  <w14:solidFill>
                    <w14:srgbClr w14:val="6A737D"/>
                  </w14:solidFill>
                </w14:textFill>
              </w:rPr>
              <w:t>&lt;!-- content... --&gt;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&lt;/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fr-FR"/>
                <w14:textFill>
                  <w14:solidFill>
                    <w14:srgbClr w14:val="22863A"/>
                  </w14:solidFill>
                </w14:textFill>
              </w:rPr>
              <w:t>graphml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  <w:r>
              <w:rPr>
                <w:rFonts w:ascii="SF Mono Regular" w:cs="SF Mono Regular" w:hAnsi="SF Mono Regular" w:eastAsia="SF Mono Regular"/>
                <w:outline w:val="0"/>
                <w:color w:val="22863a"/>
                <w:rtl w:val="0"/>
                <w14:textFill>
                  <w14:solidFill>
                    <w14:srgbClr w14:val="22863A"/>
                  </w14:solidFill>
                </w14:textFill>
              </w:rPr>
              <w:tab/>
              <w:t>...</w:t>
            </w:r>
          </w:p>
        </w:tc>
      </w:tr>
      <w:tr>
        <w:tblPrEx>
          <w:shd w:val="clear" w:color="auto" w:fill="auto"/>
        </w:tblPrEx>
        <w:trPr>
          <w:trHeight w:val="4850" w:hRule="atLeast"/>
        </w:trPr>
        <w:tc>
          <w:tcPr>
            <w:tcW w:type="dxa" w:w="1617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</w:pPr>
            <w:r>
              <w:rPr>
                <w:rFonts w:ascii="SF Mono Bold" w:hAnsi="SF Mono Bold"/>
                <w:sz w:val="24"/>
                <w:szCs w:val="24"/>
                <w:rtl w:val="0"/>
              </w:rPr>
              <w:t>IMG</w:t>
            </w:r>
          </w:p>
        </w:tc>
        <w:tc>
          <w:tcPr>
            <w:tcW w:type="dxa" w:w="6277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14:textFill>
                  <w14:solidFill>
                    <w14:srgbClr w14:val="22863A"/>
                  </w14:solidFill>
                </w14:textFill>
              </w:rPr>
              <w:t>img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id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= 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w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h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</w:t>
            </w:r>
            <w:r>
              <w:rPr>
                <w:rFonts w:ascii="SF Mono Regular" w:hAnsi="SF Mono Regular"/>
                <w:outline w:val="0"/>
                <w:color w:val="6a737d"/>
                <w:rtl w:val="0"/>
                <w:lang w:val="en-US"/>
                <w14:textFill>
                  <w14:solidFill>
                    <w14:srgbClr w14:val="6A737D"/>
                  </w14:solidFill>
                </w14:textFill>
              </w:rPr>
              <w:t>&lt;!-- content... --&gt;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&lt;/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14:textFill>
                  <w14:solidFill>
                    <w14:srgbClr w14:val="22863A"/>
                  </w14:solidFill>
                </w14:textFill>
              </w:rPr>
              <w:t>img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</w:tc>
        <w:tc>
          <w:tcPr>
            <w:tcW w:type="dxa" w:w="727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2"/>
              <w:jc w:val="center"/>
              <w:rPr>
                <w:rFonts w:ascii="SF Mono Bold" w:cs="SF Mono Bold" w:hAnsi="SF Mono Bold" w:eastAsia="SF Mono Bold"/>
                <w:sz w:val="24"/>
                <w:szCs w:val="24"/>
              </w:rPr>
            </w:pPr>
            <w:r>
              <w:rPr>
                <w:rFonts w:ascii="SF Mono Regular" w:hAnsi="SF Mono Regular"/>
                <w:outline w:val="0"/>
                <w:color w:val="919191"/>
                <w:sz w:val="24"/>
                <w:szCs w:val="24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[CHILD OF &lt;graphml&gt;]</w:t>
            </w: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  <w:r>
              <w:rPr>
                <w:rFonts w:ascii="SF Mono Regular" w:hAnsi="SF Mono Regular"/>
                <w:sz w:val="24"/>
                <w:szCs w:val="24"/>
                <w:rtl w:val="0"/>
                <w:lang w:val="en-US"/>
              </w:rPr>
              <w:t>Contains all instructions the render an image.</w:t>
            </w: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  <w:r>
              <w:rPr>
                <w:rFonts w:ascii="SF Mono Regular" w:hAnsi="SF Mono Regular"/>
                <w:sz w:val="24"/>
                <w:szCs w:val="24"/>
                <w:rtl w:val="0"/>
                <w:lang w:val="en-US"/>
              </w:rPr>
              <w:t>Various img elements may be used to create various images.</w:t>
            </w: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  <w:t>i</w:t>
            </w: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 xml:space="preserve">d </w:t>
            </w: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[optional]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 image id:</w:t>
            </w:r>
          </w:p>
          <w:p>
            <w:pPr>
              <w:pStyle w:val="Predefinição"/>
              <w:numPr>
                <w:ilvl w:val="0"/>
                <w:numId w:val="2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Any non empty string can be used.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w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 image width:</w:t>
            </w:r>
          </w:p>
          <w:p>
            <w:pPr>
              <w:pStyle w:val="Predefinição"/>
              <w:numPr>
                <w:ilvl w:val="0"/>
                <w:numId w:val="2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 relative value.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h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 image height:</w:t>
            </w:r>
          </w:p>
          <w:p>
            <w:pPr>
              <w:pStyle w:val="Predefinição"/>
              <w:numPr>
                <w:ilvl w:val="0"/>
                <w:numId w:val="2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 relative value.</w:t>
            </w:r>
          </w:p>
        </w:tc>
        <w:tc>
          <w:tcPr>
            <w:tcW w:type="dxa" w:w="8481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fr-FR"/>
                <w14:textFill>
                  <w14:solidFill>
                    <w14:srgbClr w14:val="22863A"/>
                  </w14:solidFill>
                </w14:textFill>
              </w:rPr>
              <w:t>graphml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14:textFill>
                  <w14:solidFill>
                    <w14:srgbClr w14:val="22863A"/>
                  </w14:solidFill>
                </w14:textFill>
              </w:rPr>
              <w:t>img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id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= 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es-ES_tradnl"/>
                <w14:textFill>
                  <w14:solidFill>
                    <w14:srgbClr w14:val="032F62"/>
                  </w14:solidFill>
                </w14:textFill>
              </w:rPr>
              <w:t>"myimage"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w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"400"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h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"400"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    </w:t>
            </w:r>
            <w:r>
              <w:rPr>
                <w:rFonts w:ascii="SF Mono Regular" w:hAnsi="SF Mono Regular"/>
                <w:outline w:val="0"/>
                <w:color w:val="6a737d"/>
                <w:rtl w:val="0"/>
                <w:lang w:val="en-US"/>
                <w14:textFill>
                  <w14:solidFill>
                    <w14:srgbClr w14:val="6A737D"/>
                  </w14:solidFill>
                </w14:textFill>
              </w:rPr>
              <w:t>&lt;!-- content... --&gt;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&lt;/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14:textFill>
                  <w14:solidFill>
                    <w14:srgbClr w14:val="22863A"/>
                  </w14:solidFill>
                </w14:textFill>
              </w:rPr>
              <w:t>img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&lt;/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fr-FR"/>
                <w14:textFill>
                  <w14:solidFill>
                    <w14:srgbClr w14:val="22863A"/>
                  </w14:solidFill>
                </w14:textFill>
              </w:rPr>
              <w:t>graphml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</w:tc>
      </w:tr>
      <w:tr>
        <w:tblPrEx>
          <w:shd w:val="clear" w:color="auto" w:fill="auto"/>
        </w:tblPrEx>
        <w:trPr>
          <w:trHeight w:val="885" w:hRule="atLeast"/>
        </w:trPr>
        <w:tc>
          <w:tcPr>
            <w:tcW w:type="dxa" w:w="1617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34"/>
            <w:gridSpan w:val="3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6f6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2"/>
              <w:jc w:val="center"/>
              <w:rPr>
                <w:rFonts w:ascii="SF Mono Bold" w:cs="SF Mono Bold" w:hAnsi="SF Mono Bold" w:eastAsia="SF Mono Bold"/>
                <w:sz w:val="24"/>
                <w:szCs w:val="24"/>
              </w:rPr>
            </w:pPr>
            <w:r>
              <w:rPr>
                <w:rFonts w:ascii="SF Mono Bold" w:hAnsi="SF Mono Bold"/>
                <w:sz w:val="24"/>
                <w:szCs w:val="24"/>
                <w:rtl w:val="0"/>
                <w:lang w:val="en-US"/>
              </w:rPr>
              <w:t>GRADIENT</w:t>
            </w:r>
            <w:r>
              <w:rPr>
                <w:rFonts w:ascii="SF Mono Bold" w:hAnsi="SF Mono Bold"/>
                <w:sz w:val="24"/>
                <w:szCs w:val="24"/>
                <w:rtl w:val="0"/>
                <w:lang w:val="es-ES_tradnl"/>
              </w:rPr>
              <w:t xml:space="preserve"> ELEMENTS</w:t>
            </w:r>
          </w:p>
          <w:p>
            <w:pPr>
              <w:pStyle w:val="Estilo da tabela 2"/>
              <w:jc w:val="center"/>
            </w:pPr>
            <w:r>
              <w:rPr>
                <w:rFonts w:ascii="SF Mono Regular" w:hAnsi="SF Mono Regular"/>
                <w:sz w:val="24"/>
                <w:szCs w:val="24"/>
                <w:rtl w:val="0"/>
                <w:lang w:val="en-US"/>
              </w:rPr>
              <w:t>(Elements used during gradients creation)</w:t>
            </w:r>
          </w:p>
        </w:tc>
      </w:tr>
      <w:tr>
        <w:tblPrEx>
          <w:shd w:val="clear" w:color="auto" w:fill="auto"/>
        </w:tblPrEx>
        <w:trPr>
          <w:trHeight w:val="12850" w:hRule="atLeast"/>
        </w:trPr>
        <w:tc>
          <w:tcPr>
            <w:tcW w:type="dxa" w:w="1617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</w:pPr>
            <w:r>
              <w:rPr>
                <w:rFonts w:ascii="SF Mono Bold" w:hAnsi="SF Mono Bold"/>
                <w:sz w:val="24"/>
                <w:szCs w:val="24"/>
                <w:rtl w:val="0"/>
              </w:rPr>
              <w:t>GRADIENT</w:t>
            </w:r>
          </w:p>
        </w:tc>
        <w:tc>
          <w:tcPr>
            <w:tcW w:type="dxa" w:w="6277"/>
            <w:vMerge w:val="restart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it-IT"/>
                <w14:textFill>
                  <w14:solidFill>
                    <w14:srgbClr w14:val="22863A"/>
                  </w14:solidFill>
                </w14:textFill>
              </w:rPr>
              <w:t>gradient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id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type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nl-NL"/>
                <w14:textFill>
                  <w14:solidFill>
                    <w14:srgbClr w14:val="6F42C1"/>
                  </w14:solidFill>
                </w14:textFill>
              </w:rPr>
              <w:t>begin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end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colorstop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step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it-IT"/>
                <w14:textFill>
                  <w14:solidFill>
                    <w14:srgbClr w14:val="6F42C1"/>
                  </w14:solidFill>
                </w14:textFill>
              </w:rPr>
              <w:t>color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/&gt;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colorstop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step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it-IT"/>
                <w14:textFill>
                  <w14:solidFill>
                    <w14:srgbClr w14:val="6F42C1"/>
                  </w14:solidFill>
                </w14:textFill>
              </w:rPr>
              <w:t>color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/&gt;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colorstop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step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it-IT"/>
                <w14:textFill>
                  <w14:solidFill>
                    <w14:srgbClr w14:val="6F42C1"/>
                  </w14:solidFill>
                </w14:textFill>
              </w:rPr>
              <w:t>color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/&gt;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</w:t>
            </w:r>
            <w:r>
              <w:rPr>
                <w:rFonts w:ascii="SF Mono Regular" w:hAnsi="SF Mono Regular"/>
                <w:outline w:val="0"/>
                <w:color w:val="6a737d"/>
                <w:rtl w:val="0"/>
                <w:lang w:val="en-US"/>
                <w14:textFill>
                  <w14:solidFill>
                    <w14:srgbClr w14:val="6A737D"/>
                  </w14:solidFill>
                </w14:textFill>
              </w:rPr>
              <w:t>&lt;!-- more colorstops --&gt;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&lt;/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it-IT"/>
                <w14:textFill>
                  <w14:solidFill>
                    <w14:srgbClr w14:val="22863A"/>
                  </w14:solidFill>
                </w14:textFill>
              </w:rPr>
              <w:t>gradient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</w:tc>
        <w:tc>
          <w:tcPr>
            <w:tcW w:type="dxa" w:w="727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2"/>
              <w:jc w:val="center"/>
              <w:rPr>
                <w:rFonts w:ascii="SF Mono Regular" w:cs="SF Mono Regular" w:hAnsi="SF Mono Regular" w:eastAsia="SF Mono Regular"/>
                <w:outline w:val="0"/>
                <w:color w:val="919191"/>
                <w:sz w:val="24"/>
                <w:szCs w:val="24"/>
                <w14:textFill>
                  <w14:solidFill>
                    <w14:srgbClr w14:val="92929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919191"/>
                <w:sz w:val="24"/>
                <w:szCs w:val="24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[CHILD OF &lt;graphml&gt;]</w:t>
            </w:r>
          </w:p>
          <w:p>
            <w:pPr>
              <w:pStyle w:val="Estilo da tabela 2"/>
              <w:jc w:val="center"/>
              <w:rPr>
                <w:rFonts w:ascii="SF Mono Bold" w:cs="SF Mono Bold" w:hAnsi="SF Mono Bold" w:eastAsia="SF Mono Bold"/>
                <w:sz w:val="24"/>
                <w:szCs w:val="24"/>
              </w:rPr>
            </w:pP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  <w:r>
              <w:rPr>
                <w:rFonts w:ascii="SF Mono Regular" w:hAnsi="SF Mono Regular"/>
                <w:sz w:val="24"/>
                <w:szCs w:val="24"/>
                <w:rtl w:val="0"/>
                <w:lang w:val="en-US"/>
              </w:rPr>
              <w:t>Generates a stored gradient that can be used in any image in the current graphml document.</w:t>
            </w: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id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 gradient id:</w:t>
            </w:r>
          </w:p>
          <w:p>
            <w:pPr>
              <w:pStyle w:val="Predefinição"/>
              <w:numPr>
                <w:ilvl w:val="0"/>
                <w:numId w:val="3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Any string can be used.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type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 gradient type:</w:t>
            </w:r>
          </w:p>
          <w:p>
            <w:pPr>
              <w:pStyle w:val="Predefinição"/>
              <w:numPr>
                <w:ilvl w:val="0"/>
                <w:numId w:val="3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linear</w:t>
            </w:r>
          </w:p>
          <w:p>
            <w:pPr>
              <w:pStyle w:val="Predefinição"/>
              <w:numPr>
                <w:ilvl w:val="0"/>
                <w:numId w:val="3"/>
              </w:numPr>
              <w:bidi w:val="0"/>
              <w:spacing w:before="0" w:line="360" w:lineRule="atLeast"/>
              <w:ind w:right="0"/>
              <w:jc w:val="left"/>
              <w:rPr>
                <w:rFonts w:ascii="SF Mono Regular" w:hAnsi="SF Mono Regular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radial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Bold" w:cs="SF Mono Bold" w:hAnsi="SF Mono Bold" w:eastAsia="SF Mono Bold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 xml:space="preserve">begin </w:t>
            </w: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 xml:space="preserve">[depends on </w:t>
            </w: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type</w:t>
            </w: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]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Gradient begin point-data:</w:t>
            </w:r>
          </w:p>
          <w:p>
            <w:pPr>
              <w:pStyle w:val="Predefinição"/>
              <w:numPr>
                <w:ilvl w:val="0"/>
                <w:numId w:val="3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 xml:space="preserve">[if </w:t>
            </w: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 xml:space="preserve">type is </w:t>
            </w:r>
            <w:r>
              <w:rPr>
                <w:rFonts w:ascii="SF Mono Bold" w:hAnsi="SF Mono Bold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linear</w:t>
            </w: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]:</w:t>
            </w:r>
            <w:r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Xi,Yi</w:t>
            </w:r>
            <w:r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[else if</w:t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 xml:space="preserve">type is </w:t>
            </w:r>
            <w:r>
              <w:rPr>
                <w:rFonts w:ascii="SF Mono Bold" w:hAnsi="SF Mono Bold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radial</w:t>
            </w: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]:</w:t>
            </w:r>
            <w:r>
              <w:rPr>
                <w:rFonts w:ascii="SF Mono Bold" w:cs="SF Mono Bold" w:hAnsi="SF Mono Bold" w:eastAsia="SF Mono Bold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Xi,Yi,Ri</w:t>
            </w:r>
            <w:r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i w:val="1"/>
                <w:i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Where &gt;&gt;</w:t>
            </w:r>
            <w:r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Xi -&gt; the initial X coordinate,</w:t>
            </w:r>
            <w:r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Yi -&gt; the initial Y coordinate,</w:t>
            </w:r>
            <w:r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Ri -&gt; the initial Radius,</w:t>
            </w:r>
            <w:r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&lt;&lt; Are relative values.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 xml:space="preserve">end </w:t>
            </w: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 xml:space="preserve">[depends on </w:t>
            </w: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type</w:t>
            </w: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]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Gradient end point-data:</w:t>
            </w:r>
          </w:p>
          <w:p>
            <w:pPr>
              <w:pStyle w:val="Predefinição"/>
              <w:numPr>
                <w:ilvl w:val="0"/>
                <w:numId w:val="3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 xml:space="preserve">[if </w:t>
            </w: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 xml:space="preserve">type is </w:t>
            </w:r>
            <w:r>
              <w:rPr>
                <w:rFonts w:ascii="SF Mono Bold" w:hAnsi="SF Mono Bold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linear</w:t>
            </w: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]:</w:t>
            </w:r>
            <w:r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Xf,Yf</w:t>
            </w:r>
            <w:r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[else if</w:t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 xml:space="preserve">type is </w:t>
            </w:r>
            <w:r>
              <w:rPr>
                <w:rFonts w:ascii="SF Mono Bold" w:hAnsi="SF Mono Bold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radial</w:t>
            </w: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]:</w:t>
            </w:r>
            <w:r>
              <w:rPr>
                <w:rFonts w:ascii="SF Mono Bold" w:cs="SF Mono Bold" w:hAnsi="SF Mono Bold" w:eastAsia="SF Mono Bold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Xf,Yf,Rf</w:t>
            </w:r>
            <w:r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i w:val="1"/>
                <w:i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Where &gt;&gt;</w:t>
            </w:r>
            <w:r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Xi -&gt; the final X coordinate,</w:t>
            </w:r>
            <w:r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Yi -&gt; the final Y coordinate,</w:t>
            </w:r>
            <w:r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Ri -&gt; the final Radius,</w:t>
            </w:r>
            <w:r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&lt;&lt; Are relative values.</w:t>
            </w:r>
          </w:p>
        </w:tc>
        <w:tc>
          <w:tcPr>
            <w:tcW w:type="dxa" w:w="8481"/>
            <w:vMerge w:val="restart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it-IT"/>
                <w14:textFill>
                  <w14:solidFill>
                    <w14:srgbClr w14:val="22863A"/>
                  </w14:solidFill>
                </w14:textFill>
              </w:rPr>
              <w:t>gradient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id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"grad1"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type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it-IT"/>
                <w14:textFill>
                  <w14:solidFill>
                    <w14:srgbClr w14:val="032F62"/>
                  </w14:solidFill>
                </w14:textFill>
              </w:rPr>
              <w:t>"linear"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nl-NL"/>
                <w14:textFill>
                  <w14:solidFill>
                    <w14:srgbClr w14:val="6F42C1"/>
                  </w14:solidFill>
                </w14:textFill>
              </w:rPr>
              <w:t>begin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"0%, 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end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"100%,100%"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colorstop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step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it-IT"/>
                <w14:textFill>
                  <w14:solidFill>
                    <w14:srgbClr w14:val="6F42C1"/>
                  </w14:solidFill>
                </w14:textFill>
              </w:rPr>
              <w:t>color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"rgb(255,90,0)"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/&gt;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colorstop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step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"50%"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it-IT"/>
                <w14:textFill>
                  <w14:solidFill>
                    <w14:srgbClr w14:val="6F42C1"/>
                  </w14:solidFill>
                </w14:textFill>
              </w:rPr>
              <w:t>color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"rgb(255,90,255)"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/&gt;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colorstop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step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"100%"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it-IT"/>
                <w14:textFill>
                  <w14:solidFill>
                    <w14:srgbClr w14:val="6F42C1"/>
                  </w14:solidFill>
                </w14:textFill>
              </w:rPr>
              <w:t>color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"rgb(0,90,255)"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/&gt;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&lt;/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it-IT"/>
                <w14:textFill>
                  <w14:solidFill>
                    <w14:srgbClr w14:val="22863A"/>
                  </w14:solidFill>
                </w14:textFill>
              </w:rPr>
              <w:t>gradient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center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2540000" cy="2540000"/>
                  <wp:effectExtent l="0" t="0" r="0" b="0"/>
                  <wp:docPr id="1073741825" name="officeArt object" descr="Image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m" descr="Imagem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it-IT"/>
                <w14:textFill>
                  <w14:solidFill>
                    <w14:srgbClr w14:val="22863A"/>
                  </w14:solidFill>
                </w14:textFill>
              </w:rPr>
              <w:t>gradient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id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"grad1"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type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pt-PT"/>
                <w14:textFill>
                  <w14:solidFill>
                    <w14:srgbClr w14:val="032F62"/>
                  </w14:solidFill>
                </w14:textFill>
              </w:rPr>
              <w:t>"radial"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nl-NL"/>
                <w14:textFill>
                  <w14:solidFill>
                    <w14:srgbClr w14:val="6F42C1"/>
                  </w14:solidFill>
                </w14:textFill>
              </w:rPr>
              <w:t>begin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"50%, 50%,10%"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end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"50%,50% 50%"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colorstop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step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it-IT"/>
                <w14:textFill>
                  <w14:solidFill>
                    <w14:srgbClr w14:val="6F42C1"/>
                  </w14:solidFill>
                </w14:textFill>
              </w:rPr>
              <w:t>color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"rgb(255,90,0)"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/&gt;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colorstop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step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"50%"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it-IT"/>
                <w14:textFill>
                  <w14:solidFill>
                    <w14:srgbClr w14:val="6F42C1"/>
                  </w14:solidFill>
                </w14:textFill>
              </w:rPr>
              <w:t>color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"rgb(255,90,255)"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/&gt;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colorstop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step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"100%"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it-IT"/>
                <w14:textFill>
                  <w14:solidFill>
                    <w14:srgbClr w14:val="6F42C1"/>
                  </w14:solidFill>
                </w14:textFill>
              </w:rPr>
              <w:t>color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"rgb(0,90,255)"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/&gt;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&lt;/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it-IT"/>
                <w14:textFill>
                  <w14:solidFill>
                    <w14:srgbClr w14:val="22863A"/>
                  </w14:solidFill>
                </w14:textFill>
              </w:rPr>
              <w:t>gradient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2540000" cy="2540000"/>
                  <wp:effectExtent l="0" t="0" r="0" b="0"/>
                  <wp:docPr id="1073741826" name="officeArt object" descr="Image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Imagem" descr="Imagem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r>
          </w:p>
        </w:tc>
      </w:tr>
      <w:tr>
        <w:tblPrEx>
          <w:shd w:val="clear" w:color="auto" w:fill="auto"/>
        </w:tblPrEx>
        <w:trPr>
          <w:trHeight w:val="7890" w:hRule="atLeast"/>
        </w:trPr>
        <w:tc>
          <w:tcPr>
            <w:tcW w:type="dxa" w:w="1617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</w:pPr>
            <w:r>
              <w:rPr>
                <w:rFonts w:ascii="SF Mono Bold" w:hAnsi="SF Mono Bold"/>
                <w:sz w:val="24"/>
                <w:szCs w:val="24"/>
                <w:rtl w:val="0"/>
              </w:rPr>
              <w:t>COLORSTOP</w:t>
            </w:r>
          </w:p>
        </w:tc>
        <w:tc>
          <w:tcPr>
            <w:tcW w:type="dxa" w:w="6277"/>
            <w:vMerge w:val="continue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</w:tcPr>
          <w:p/>
        </w:tc>
        <w:tc>
          <w:tcPr>
            <w:tcW w:type="dxa" w:w="727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6f6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2"/>
              <w:jc w:val="center"/>
              <w:rPr>
                <w:rFonts w:ascii="SF Mono Bold" w:cs="SF Mono Bold" w:hAnsi="SF Mono Bold" w:eastAsia="SF Mono Bold"/>
                <w:sz w:val="24"/>
                <w:szCs w:val="24"/>
              </w:rPr>
            </w:pPr>
            <w:r>
              <w:rPr>
                <w:rFonts w:ascii="SF Mono Regular" w:hAnsi="SF Mono Regular"/>
                <w:outline w:val="0"/>
                <w:color w:val="919191"/>
                <w:sz w:val="24"/>
                <w:szCs w:val="24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[CHILD OF &lt;gradient&gt;]</w:t>
            </w: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  <w:r>
              <w:rPr>
                <w:rFonts w:ascii="SF Mono Regular" w:hAnsi="SF Mono Regular"/>
                <w:sz w:val="24"/>
                <w:szCs w:val="24"/>
                <w:rtl w:val="0"/>
                <w:lang w:val="en-US"/>
              </w:rPr>
              <w:t>Gradient color stop.</w:t>
            </w: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  <w:t>s</w:t>
            </w: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tep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 position to place a color:</w:t>
            </w:r>
          </w:p>
          <w:p>
            <w:pPr>
              <w:pStyle w:val="Predefinição"/>
              <w:numPr>
                <w:ilvl w:val="0"/>
                <w:numId w:val="4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 relative value.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Bold" w:cs="SF Mono Bold" w:hAnsi="SF Mono Bold" w:eastAsia="SF Mono Bold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c</w:t>
            </w: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olor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 color to be placed:</w:t>
            </w:r>
          </w:p>
          <w:p>
            <w:pPr>
              <w:pStyle w:val="Predefinição"/>
              <w:numPr>
                <w:ilvl w:val="0"/>
                <w:numId w:val="4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 color in the format</w:t>
            </w:r>
            <w:r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r,g,b or r,g,b,a</w:t>
            </w:r>
            <w:r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i w:val="1"/>
                <w:i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Where &gt;&gt;</w:t>
            </w:r>
            <w:r>
              <w:rPr>
                <w:rFonts w:ascii="SF Mono Regular" w:cs="SF Mono Regular" w:hAnsi="SF Mono Regular" w:eastAsia="SF Mono Regular"/>
                <w:i w:val="1"/>
                <w:iCs w:val="1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i w:val="1"/>
                <w:i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 -&gt; red channel,</w:t>
            </w:r>
            <w:r>
              <w:rPr>
                <w:rFonts w:ascii="SF Mono Regular" w:cs="SF Mono Regular" w:hAnsi="SF Mono Regular" w:eastAsia="SF Mono Regular"/>
                <w:i w:val="1"/>
                <w:iCs w:val="1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i w:val="1"/>
                <w:i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g -&gt; green channel,</w:t>
            </w:r>
            <w:r>
              <w:rPr>
                <w:rFonts w:ascii="SF Mono Regular" w:cs="SF Mono Regular" w:hAnsi="SF Mono Regular" w:eastAsia="SF Mono Regular"/>
                <w:i w:val="1"/>
                <w:iCs w:val="1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i w:val="1"/>
                <w:i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b -&gt; blue channel,</w:t>
            </w:r>
            <w:r>
              <w:rPr>
                <w:rFonts w:ascii="SF Mono Regular" w:cs="SF Mono Regular" w:hAnsi="SF Mono Regular" w:eastAsia="SF Mono Regular"/>
                <w:i w:val="1"/>
                <w:iCs w:val="1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i w:val="1"/>
                <w:i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 -&gt; alpha channel</w:t>
            </w:r>
            <w:r>
              <w:rPr>
                <w:rFonts w:ascii="SF Mono Regular" w:cs="SF Mono Regular" w:hAnsi="SF Mono Regular" w:eastAsia="SF Mono Regular"/>
                <w:i w:val="1"/>
                <w:iCs w:val="1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&lt;&lt; Are all relative values.</w:t>
            </w:r>
            <w:r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Or in the format </w:t>
            </w:r>
            <w:r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rgb(r,g,b)or rgba(r,g,b,a)</w:t>
            </w:r>
            <w:r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  <w:br w:type="textWrapping"/>
            </w:r>
            <w:r>
              <w:rPr>
                <w:rFonts w:ascii="SF Mono Regular" w:hAnsi="SF Mono Regular"/>
                <w:i w:val="1"/>
                <w:i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Where &gt;&gt; r,g,b,a </w:t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&lt;&lt; Are values between (including) 0 and 255.</w:t>
            </w:r>
          </w:p>
        </w:tc>
        <w:tc>
          <w:tcPr>
            <w:tcW w:type="dxa" w:w="8481"/>
            <w:vMerge w:val="continue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885" w:hRule="atLeast"/>
        </w:trPr>
        <w:tc>
          <w:tcPr>
            <w:tcW w:type="dxa" w:w="1617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34"/>
            <w:gridSpan w:val="3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2"/>
              <w:jc w:val="center"/>
              <w:rPr>
                <w:rFonts w:ascii="SF Mono Bold" w:cs="SF Mono Bold" w:hAnsi="SF Mono Bold" w:eastAsia="SF Mono Bold"/>
                <w:sz w:val="24"/>
                <w:szCs w:val="24"/>
              </w:rPr>
            </w:pPr>
            <w:r>
              <w:rPr>
                <w:rFonts w:ascii="SF Mono Bold" w:hAnsi="SF Mono Bold"/>
                <w:sz w:val="24"/>
                <w:szCs w:val="24"/>
                <w:rtl w:val="0"/>
                <w:lang w:val="en-US"/>
              </w:rPr>
              <w:t>I/O ELEMENTS</w:t>
            </w:r>
          </w:p>
          <w:p>
            <w:pPr>
              <w:pStyle w:val="Estilo da tabela 2"/>
              <w:jc w:val="center"/>
            </w:pPr>
            <w:r>
              <w:rPr>
                <w:rFonts w:ascii="SF Mono Regular" w:hAnsi="SF Mono Regular"/>
                <w:sz w:val="24"/>
                <w:szCs w:val="24"/>
                <w:rtl w:val="0"/>
                <w:lang w:val="en-US"/>
              </w:rPr>
              <w:t>(Elements used to import or export images)</w:t>
            </w:r>
          </w:p>
        </w:tc>
      </w:tr>
      <w:tr>
        <w:tblPrEx>
          <w:shd w:val="clear" w:color="auto" w:fill="auto"/>
        </w:tblPrEx>
        <w:trPr>
          <w:trHeight w:val="3490" w:hRule="atLeast"/>
        </w:trPr>
        <w:tc>
          <w:tcPr>
            <w:tcW w:type="dxa" w:w="1617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</w:pPr>
            <w:r>
              <w:rPr>
                <w:rFonts w:ascii="SF Mono Bold" w:hAnsi="SF Mono Bold"/>
                <w:sz w:val="24"/>
                <w:szCs w:val="24"/>
                <w:rtl w:val="0"/>
              </w:rPr>
              <w:t>IMPORT</w:t>
            </w:r>
          </w:p>
        </w:tc>
        <w:tc>
          <w:tcPr>
            <w:tcW w:type="dxa" w:w="6277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6f6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it-IT"/>
                <w14:textFill>
                  <w14:solidFill>
                    <w14:srgbClr w14:val="22863A"/>
                  </w14:solidFill>
                </w14:textFill>
              </w:rPr>
              <w:t>import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id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it-IT"/>
                <w14:textFill>
                  <w14:solidFill>
                    <w14:srgbClr w14:val="6F42C1"/>
                  </w14:solidFill>
                </w14:textFill>
              </w:rPr>
              <w:t>filename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/&gt;</w:t>
            </w:r>
          </w:p>
        </w:tc>
        <w:tc>
          <w:tcPr>
            <w:tcW w:type="dxa" w:w="727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6f6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2"/>
              <w:jc w:val="center"/>
              <w:rPr>
                <w:rFonts w:ascii="SF Mono Bold" w:cs="SF Mono Bold" w:hAnsi="SF Mono Bold" w:eastAsia="SF Mono Bold"/>
                <w:sz w:val="24"/>
                <w:szCs w:val="24"/>
              </w:rPr>
            </w:pPr>
            <w:r>
              <w:rPr>
                <w:rFonts w:ascii="SF Mono Regular" w:hAnsi="SF Mono Regular"/>
                <w:outline w:val="0"/>
                <w:color w:val="919191"/>
                <w:sz w:val="24"/>
                <w:szCs w:val="24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[CHILD OF &lt;graphml&gt;]</w:t>
            </w: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  <w:r>
              <w:rPr>
                <w:rFonts w:ascii="SF Mono Regular" w:hAnsi="SF Mono Regular"/>
                <w:sz w:val="24"/>
                <w:szCs w:val="24"/>
                <w:rtl w:val="0"/>
                <w:lang w:val="en-US"/>
              </w:rPr>
              <w:t>Imports an image, allowing graphml to use it for drawing (with paint, fill or stroke).</w:t>
            </w: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  <w:t>i</w:t>
            </w: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d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 image id:</w:t>
            </w:r>
          </w:p>
          <w:p>
            <w:pPr>
              <w:pStyle w:val="Predefinição"/>
              <w:numPr>
                <w:ilvl w:val="0"/>
                <w:numId w:val="5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Any non empty string can be used.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Bold" w:cs="SF Mono Bold" w:hAnsi="SF Mono Bold" w:eastAsia="SF Mono Bold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 xml:space="preserve">filename </w:t>
            </w: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[PNG file]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 image id:</w:t>
            </w:r>
          </w:p>
          <w:p>
            <w:pPr>
              <w:pStyle w:val="Predefinição"/>
              <w:numPr>
                <w:ilvl w:val="0"/>
                <w:numId w:val="5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 path of the image to import.</w:t>
            </w:r>
          </w:p>
        </w:tc>
        <w:tc>
          <w:tcPr>
            <w:tcW w:type="dxa" w:w="8481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6f6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it-IT"/>
                <w14:textFill>
                  <w14:solidFill>
                    <w14:srgbClr w14:val="22863A"/>
                  </w14:solidFill>
                </w14:textFill>
              </w:rPr>
              <w:t>import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id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  <w:t>"image1"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it-IT"/>
                <w14:textFill>
                  <w14:solidFill>
                    <w14:srgbClr w14:val="6F42C1"/>
                  </w14:solidFill>
                </w14:textFill>
              </w:rPr>
              <w:t>filename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pt-PT"/>
                <w14:textFill>
                  <w14:solidFill>
                    <w14:srgbClr w14:val="032F62"/>
                  </w14:solidFill>
                </w14:textFill>
              </w:rPr>
              <w:t>"image.png"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/&gt;</w:t>
            </w:r>
          </w:p>
        </w:tc>
      </w:tr>
      <w:tr>
        <w:tblPrEx>
          <w:shd w:val="clear" w:color="auto" w:fill="auto"/>
        </w:tblPrEx>
        <w:trPr>
          <w:trHeight w:val="2130" w:hRule="atLeast"/>
        </w:trPr>
        <w:tc>
          <w:tcPr>
            <w:tcW w:type="dxa" w:w="1617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</w:pPr>
            <w:r>
              <w:rPr>
                <w:rFonts w:ascii="SF Mono Bold" w:hAnsi="SF Mono Bold"/>
                <w:sz w:val="24"/>
                <w:szCs w:val="24"/>
                <w:rtl w:val="0"/>
              </w:rPr>
              <w:t>EXPORT</w:t>
            </w:r>
          </w:p>
        </w:tc>
        <w:tc>
          <w:tcPr>
            <w:tcW w:type="dxa" w:w="6277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pt-PT"/>
                <w14:textFill>
                  <w14:solidFill>
                    <w14:srgbClr w14:val="22863A"/>
                  </w14:solidFill>
                </w14:textFill>
              </w:rPr>
              <w:t>export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it-IT"/>
                <w14:textFill>
                  <w14:solidFill>
                    <w14:srgbClr w14:val="6F42C1"/>
                  </w14:solidFill>
                </w14:textFill>
              </w:rPr>
              <w:t>filename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 w:hint="default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  <w:t>“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  <w:t>...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/&gt;</w:t>
            </w:r>
          </w:p>
        </w:tc>
        <w:tc>
          <w:tcPr>
            <w:tcW w:type="dxa" w:w="727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2"/>
              <w:jc w:val="center"/>
              <w:rPr>
                <w:rFonts w:ascii="SF Mono Bold" w:cs="SF Mono Bold" w:hAnsi="SF Mono Bold" w:eastAsia="SF Mono Bold"/>
                <w:sz w:val="24"/>
                <w:szCs w:val="24"/>
              </w:rPr>
            </w:pPr>
            <w:r>
              <w:rPr>
                <w:rFonts w:ascii="SF Mono Regular" w:hAnsi="SF Mono Regular"/>
                <w:outline w:val="0"/>
                <w:color w:val="919191"/>
                <w:sz w:val="24"/>
                <w:szCs w:val="24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[CHILD OF &lt;img&gt;]</w:t>
            </w: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  <w:r>
              <w:rPr>
                <w:rFonts w:ascii="SF Mono Regular" w:hAnsi="SF Mono Regular"/>
                <w:sz w:val="24"/>
                <w:szCs w:val="24"/>
                <w:rtl w:val="0"/>
                <w:lang w:val="en-US"/>
              </w:rPr>
              <w:t>Exports an image.</w:t>
            </w: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Bold" w:cs="SF Mono Bold" w:hAnsi="SF Mono Bold" w:eastAsia="SF Mono Bold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 xml:space="preserve">filename </w:t>
            </w: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[PNG file]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 image id:</w:t>
            </w:r>
          </w:p>
          <w:p>
            <w:pPr>
              <w:pStyle w:val="Predefinição"/>
              <w:numPr>
                <w:ilvl w:val="0"/>
                <w:numId w:val="6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 path of the image to export.</w:t>
            </w:r>
          </w:p>
        </w:tc>
        <w:tc>
          <w:tcPr>
            <w:tcW w:type="dxa" w:w="8481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pt-PT"/>
                <w14:textFill>
                  <w14:solidFill>
                    <w14:srgbClr w14:val="22863A"/>
                  </w14:solidFill>
                </w14:textFill>
              </w:rPr>
              <w:t>export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it-IT"/>
                <w14:textFill>
                  <w14:solidFill>
                    <w14:srgbClr w14:val="6F42C1"/>
                  </w14:solidFill>
                </w14:textFill>
              </w:rPr>
              <w:t>filename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pt-PT"/>
                <w14:textFill>
                  <w14:solidFill>
                    <w14:srgbClr w14:val="032F62"/>
                  </w14:solidFill>
                </w14:textFill>
              </w:rPr>
              <w:t>"image.png"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/&gt;</w:t>
            </w:r>
          </w:p>
        </w:tc>
      </w:tr>
      <w:tr>
        <w:tblPrEx>
          <w:shd w:val="clear" w:color="auto" w:fill="auto"/>
        </w:tblPrEx>
        <w:trPr>
          <w:trHeight w:val="885" w:hRule="atLeast"/>
        </w:trPr>
        <w:tc>
          <w:tcPr>
            <w:tcW w:type="dxa" w:w="1617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34"/>
            <w:gridSpan w:val="3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6f6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2"/>
              <w:jc w:val="center"/>
              <w:rPr>
                <w:rFonts w:ascii="SF Mono Bold" w:cs="SF Mono Bold" w:hAnsi="SF Mono Bold" w:eastAsia="SF Mono Bold"/>
                <w:sz w:val="24"/>
                <w:szCs w:val="24"/>
              </w:rPr>
            </w:pPr>
            <w:r>
              <w:rPr>
                <w:rFonts w:ascii="SF Mono Bold" w:hAnsi="SF Mono Bold"/>
                <w:sz w:val="24"/>
                <w:szCs w:val="24"/>
                <w:rtl w:val="0"/>
                <w:lang w:val="en-US"/>
              </w:rPr>
              <w:t>PATH ELEMENTS</w:t>
            </w:r>
          </w:p>
          <w:p>
            <w:pPr>
              <w:pStyle w:val="Estilo da tabela 2"/>
              <w:jc w:val="center"/>
            </w:pPr>
            <w:r>
              <w:rPr>
                <w:rFonts w:ascii="SF Mono Regular" w:hAnsi="SF Mono Regular"/>
                <w:sz w:val="24"/>
                <w:szCs w:val="24"/>
                <w:rtl w:val="0"/>
                <w:lang w:val="en-US"/>
              </w:rPr>
              <w:t>(Elements used to specify the</w:t>
            </w:r>
            <w:r>
              <w:rPr>
                <w:rFonts w:ascii="SF Mono Regular" w:hAnsi="SF Mono Regular"/>
                <w:sz w:val="24"/>
                <w:szCs w:val="24"/>
                <w:rtl w:val="0"/>
                <w:lang w:val="en-US"/>
              </w:rPr>
              <w:t xml:space="preserve"> draw</w:t>
            </w:r>
            <w:r>
              <w:rPr>
                <w:rFonts w:ascii="SF Mono Regular" w:hAnsi="SF Mono Regular"/>
                <w:sz w:val="24"/>
                <w:szCs w:val="24"/>
                <w:rtl w:val="0"/>
                <w:lang w:val="en-US"/>
              </w:rPr>
              <w:t xml:space="preserve"> path)</w:t>
            </w:r>
          </w:p>
        </w:tc>
      </w:tr>
      <w:tr>
        <w:tblPrEx>
          <w:shd w:val="clear" w:color="auto" w:fill="auto"/>
        </w:tblPrEx>
        <w:trPr>
          <w:trHeight w:val="2410" w:hRule="atLeast"/>
        </w:trPr>
        <w:tc>
          <w:tcPr>
            <w:tcW w:type="dxa" w:w="1617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</w:pPr>
            <w:r>
              <w:rPr>
                <w:rFonts w:ascii="SF Mono Bold" w:hAnsi="SF Mono Bold"/>
                <w:sz w:val="24"/>
                <w:szCs w:val="24"/>
                <w:rtl w:val="0"/>
              </w:rPr>
              <w:t>PATH</w:t>
            </w:r>
          </w:p>
        </w:tc>
        <w:tc>
          <w:tcPr>
            <w:tcW w:type="dxa" w:w="6277"/>
            <w:vMerge w:val="restart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path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id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move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x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y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/&gt;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14:textFill>
                  <w14:solidFill>
                    <w14:srgbClr w14:val="22863A"/>
                  </w14:solidFill>
                </w14:textFill>
              </w:rPr>
              <w:t>line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x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y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mode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/&gt;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it-IT"/>
                <w14:textFill>
                  <w14:solidFill>
                    <w14:srgbClr w14:val="22863A"/>
                  </w14:solidFill>
                </w14:textFill>
              </w:rPr>
              <w:t>curve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nl-NL"/>
                <w14:textFill>
                  <w14:solidFill>
                    <w14:srgbClr w14:val="6F42C1"/>
                  </w14:solidFill>
                </w14:textFill>
              </w:rPr>
              <w:t>begin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middle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 xml:space="preserve">          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end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mode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=</w:t>
            </w:r>
            <w:r>
              <w:rPr>
                <w:rFonts w:ascii="SF Mono Regular" w:hAnsi="SF Mono Regular" w:hint="default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  <w:t>“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/&gt;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14:textFill>
                  <w14:solidFill>
                    <w14:srgbClr w14:val="22863A"/>
                  </w14:solidFill>
                </w14:textFill>
              </w:rPr>
              <w:t>arc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center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it-IT"/>
                <w14:textFill>
                  <w14:solidFill>
                    <w14:srgbClr w14:val="6F42C1"/>
                  </w14:solidFill>
                </w14:textFill>
              </w:rPr>
              <w:t>radius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 xml:space="preserve">        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nl-NL"/>
                <w14:textFill>
                  <w14:solidFill>
                    <w14:srgbClr w14:val="6F42C1"/>
                  </w14:solidFill>
                </w14:textFill>
              </w:rPr>
              <w:t>begin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end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/&gt;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fr-FR"/>
                <w14:textFill>
                  <w14:solidFill>
                    <w14:srgbClr w14:val="22863A"/>
                  </w14:solidFill>
                </w14:textFill>
              </w:rPr>
              <w:t>rect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x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y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 xml:space="preserve">         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w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h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/&gt;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close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/&gt;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&lt;/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path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</w:tc>
        <w:tc>
          <w:tcPr>
            <w:tcW w:type="dxa" w:w="727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2"/>
              <w:jc w:val="center"/>
              <w:rPr>
                <w:rFonts w:ascii="SF Mono Bold" w:cs="SF Mono Bold" w:hAnsi="SF Mono Bold" w:eastAsia="SF Mono Bold"/>
                <w:sz w:val="24"/>
                <w:szCs w:val="24"/>
              </w:rPr>
            </w:pPr>
            <w:r>
              <w:rPr>
                <w:rFonts w:ascii="SF Mono Regular" w:hAnsi="SF Mono Regular"/>
                <w:outline w:val="0"/>
                <w:color w:val="919191"/>
                <w:sz w:val="24"/>
                <w:szCs w:val="24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[CHILD OF &lt;graphml&gt;]</w:t>
            </w: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  <w:r>
              <w:rPr>
                <w:rFonts w:ascii="SF Mono Regular" w:hAnsi="SF Mono Regular"/>
                <w:sz w:val="24"/>
                <w:szCs w:val="24"/>
                <w:rtl w:val="0"/>
                <w:lang w:val="en-US"/>
              </w:rPr>
              <w:t>Creates a path, tha can be use by graphml:apply to draw (with fill or stroke).</w:t>
            </w: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  <w:t>i</w:t>
            </w: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d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 path id:</w:t>
            </w:r>
          </w:p>
          <w:p>
            <w:pPr>
              <w:pStyle w:val="Predefinição"/>
              <w:numPr>
                <w:ilvl w:val="0"/>
                <w:numId w:val="7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Any non empty string can be used.</w:t>
            </w:r>
          </w:p>
        </w:tc>
        <w:tc>
          <w:tcPr>
            <w:tcW w:type="dxa" w:w="8481"/>
            <w:vMerge w:val="restart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path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id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  <w:t>"path1"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move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x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"50%"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y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"10%"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/&gt;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</w:t>
            </w:r>
            <w:r>
              <w:rPr>
                <w:rFonts w:ascii="SF Mono Regular" w:hAnsi="SF Mono Regular"/>
                <w:outline w:val="0"/>
                <w:color w:val="6a737d"/>
                <w:rtl w:val="0"/>
                <w:lang w:val="en-US"/>
                <w14:textFill>
                  <w14:solidFill>
                    <w14:srgbClr w14:val="6A737D"/>
                  </w14:solidFill>
                </w14:textFill>
              </w:rPr>
              <w:t>&lt;!-- moves the graphml "pencil" to relatively to the position 10%,50% --&gt;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14:textFill>
                  <w14:solidFill>
                    <w14:srgbClr w14:val="22863A"/>
                  </w14:solidFill>
                </w14:textFill>
              </w:rPr>
              <w:t>line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x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"-(40%)"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y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"40%"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mode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fr-FR"/>
                <w14:textFill>
                  <w14:solidFill>
                    <w14:srgbClr w14:val="032F62"/>
                  </w14:solidFill>
                </w14:textFill>
              </w:rPr>
              <w:t>"relative"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/&gt;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it-IT"/>
                <w14:textFill>
                  <w14:solidFill>
                    <w14:srgbClr w14:val="22863A"/>
                  </w14:solidFill>
                </w14:textFill>
              </w:rPr>
              <w:t>curve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nl-NL"/>
                <w14:textFill>
                  <w14:solidFill>
                    <w14:srgbClr w14:val="6F42C1"/>
                  </w14:solidFill>
                </w14:textFill>
              </w:rPr>
              <w:t>begin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"10%,50%"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middle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"50%,100%"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end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"90%,50%"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/&gt;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close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/&gt;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&lt;/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path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center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2540000" cy="2540000"/>
                  <wp:effectExtent l="0" t="0" r="0" b="0"/>
                  <wp:docPr id="1073741827" name="officeArt object" descr="Image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Imagem" descr="Imagem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center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center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center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center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center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center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center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center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path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id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  <w:t>"path2"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fr-FR"/>
                <w14:textFill>
                  <w14:solidFill>
                    <w14:srgbClr w14:val="22863A"/>
                  </w14:solidFill>
                </w14:textFill>
              </w:rPr>
              <w:t>rect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x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"10%"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y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"10%"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w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"80%"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h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"80%"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/&gt;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move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x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"80%"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y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"50%"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/&gt;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14:textFill>
                  <w14:solidFill>
                    <w14:srgbClr w14:val="22863A"/>
                  </w14:solidFill>
                </w14:textFill>
              </w:rPr>
              <w:t>arc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center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"50%,50%"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it-IT"/>
                <w14:textFill>
                  <w14:solidFill>
                    <w14:srgbClr w14:val="6F42C1"/>
                  </w14:solidFill>
                </w14:textFill>
              </w:rPr>
              <w:t>radius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"30%"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nl-NL"/>
                <w14:textFill>
                  <w14:solidFill>
                    <w14:srgbClr w14:val="6F42C1"/>
                  </w14:solidFill>
                </w14:textFill>
              </w:rPr>
              <w:t>begin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"0"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end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"rad(360)"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/&gt;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&lt;/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path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center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2540000" cy="2540000"/>
                  <wp:effectExtent l="0" t="0" r="0" b="0"/>
                  <wp:docPr id="1073741828" name="officeArt object" descr="Image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Imagem" descr="Imagem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8208" w:hRule="atLeast"/>
        </w:trPr>
        <w:tc>
          <w:tcPr>
            <w:tcW w:type="dxa" w:w="1617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</w:pPr>
            <w:r>
              <w:rPr>
                <w:rFonts w:ascii="SF Mono Bold" w:hAnsi="SF Mono Bold"/>
                <w:sz w:val="24"/>
                <w:szCs w:val="24"/>
                <w:rtl w:val="0"/>
              </w:rPr>
              <w:t>MOVE</w:t>
            </w:r>
          </w:p>
        </w:tc>
        <w:tc>
          <w:tcPr>
            <w:tcW w:type="dxa" w:w="6277"/>
            <w:vMerge w:val="continue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</w:tcPr>
          <w:p/>
        </w:tc>
        <w:tc>
          <w:tcPr>
            <w:tcW w:type="dxa" w:w="727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6f6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2"/>
              <w:jc w:val="center"/>
              <w:rPr>
                <w:rFonts w:ascii="SF Mono Bold" w:cs="SF Mono Bold" w:hAnsi="SF Mono Bold" w:eastAsia="SF Mono Bold"/>
                <w:sz w:val="24"/>
                <w:szCs w:val="24"/>
              </w:rPr>
            </w:pPr>
            <w:r>
              <w:rPr>
                <w:rFonts w:ascii="SF Mono Regular" w:hAnsi="SF Mono Regular"/>
                <w:outline w:val="0"/>
                <w:color w:val="919191"/>
                <w:sz w:val="24"/>
                <w:szCs w:val="24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[CHILD OF &lt;path&gt;]</w:t>
            </w: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  <w:r>
              <w:rPr>
                <w:rFonts w:ascii="SF Mono Regular" w:hAnsi="SF Mono Regular"/>
                <w:sz w:val="24"/>
                <w:szCs w:val="24"/>
                <w:rtl w:val="0"/>
                <w:lang w:val="en-US"/>
              </w:rPr>
              <w:t xml:space="preserve">Moves the graphml </w:t>
            </w:r>
            <w:r>
              <w:rPr>
                <w:rFonts w:ascii="SF Mono Regular" w:hAnsi="SF Mono Regular" w:hint="default"/>
                <w:sz w:val="24"/>
                <w:szCs w:val="24"/>
                <w:rtl w:val="1"/>
                <w:lang w:val="ar-SA" w:bidi="ar-SA"/>
              </w:rPr>
              <w:t>“</w:t>
            </w:r>
            <w:r>
              <w:rPr>
                <w:rFonts w:ascii="SF Mono Regular" w:hAnsi="SF Mono Regular"/>
                <w:sz w:val="24"/>
                <w:szCs w:val="24"/>
                <w:rtl w:val="0"/>
              </w:rPr>
              <w:t>pencil</w:t>
            </w:r>
            <w:r>
              <w:rPr>
                <w:rFonts w:ascii="SF Mono Regular" w:hAnsi="SF Mono Regular" w:hint="default"/>
                <w:sz w:val="24"/>
                <w:szCs w:val="24"/>
                <w:rtl w:val="0"/>
              </w:rPr>
              <w:t xml:space="preserve">” </w:t>
            </w:r>
            <w:r>
              <w:rPr>
                <w:rFonts w:ascii="SF Mono Regular" w:hAnsi="SF Mono Regular"/>
                <w:sz w:val="24"/>
                <w:szCs w:val="24"/>
                <w:rtl w:val="0"/>
                <w:lang w:val="en-US"/>
              </w:rPr>
              <w:t>to a new position.</w:t>
            </w: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x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 new position X coordinate:</w:t>
            </w:r>
          </w:p>
          <w:p>
            <w:pPr>
              <w:pStyle w:val="Predefinição"/>
              <w:numPr>
                <w:ilvl w:val="0"/>
                <w:numId w:val="8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 relative value.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Bold" w:cs="SF Mono Bold" w:hAnsi="SF Mono Bold" w:eastAsia="SF Mono Bold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y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 new position Y coordinate:</w:t>
            </w:r>
          </w:p>
          <w:p>
            <w:pPr>
              <w:pStyle w:val="Predefinição"/>
              <w:numPr>
                <w:ilvl w:val="0"/>
                <w:numId w:val="8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 relative value.</w:t>
            </w:r>
          </w:p>
        </w:tc>
        <w:tc>
          <w:tcPr>
            <w:tcW w:type="dxa" w:w="8481"/>
            <w:vMerge w:val="continue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14113" w:hRule="atLeast"/>
        </w:trPr>
        <w:tc>
          <w:tcPr>
            <w:tcW w:type="dxa" w:w="1617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</w:pPr>
            <w:r>
              <w:rPr>
                <w:rFonts w:ascii="SF Mono Bold" w:hAnsi="SF Mono Bold"/>
                <w:sz w:val="24"/>
                <w:szCs w:val="24"/>
                <w:rtl w:val="0"/>
              </w:rPr>
              <w:t>LINE</w:t>
            </w:r>
          </w:p>
        </w:tc>
        <w:tc>
          <w:tcPr>
            <w:tcW w:type="dxa" w:w="6277"/>
            <w:vMerge w:val="continue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</w:tcPr>
          <w:p/>
        </w:tc>
        <w:tc>
          <w:tcPr>
            <w:tcW w:type="dxa" w:w="727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2"/>
              <w:jc w:val="center"/>
              <w:rPr>
                <w:rFonts w:ascii="SF Mono Bold" w:cs="SF Mono Bold" w:hAnsi="SF Mono Bold" w:eastAsia="SF Mono Bold"/>
                <w:sz w:val="24"/>
                <w:szCs w:val="24"/>
              </w:rPr>
            </w:pPr>
            <w:r>
              <w:rPr>
                <w:rFonts w:ascii="SF Mono Regular" w:hAnsi="SF Mono Regular"/>
                <w:outline w:val="0"/>
                <w:color w:val="919191"/>
                <w:sz w:val="24"/>
                <w:szCs w:val="24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[CHILD OF &lt;path&gt;]</w:t>
            </w: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  <w:r>
              <w:rPr>
                <w:rFonts w:ascii="SF Mono Regular" w:hAnsi="SF Mono Regular"/>
                <w:sz w:val="24"/>
                <w:szCs w:val="24"/>
                <w:rtl w:val="0"/>
                <w:lang w:val="en-US"/>
              </w:rPr>
              <w:t>Creates a line to a specified position</w:t>
            </w:r>
            <w:r>
              <w:rPr>
                <w:rFonts w:ascii="SF Mono Regular" w:hAnsi="SF Mono Regular"/>
                <w:sz w:val="24"/>
                <w:szCs w:val="24"/>
                <w:rtl w:val="0"/>
              </w:rPr>
              <w:t>.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Bold" w:cs="SF Mono Bold" w:hAnsi="SF Mono Bold" w:eastAsia="SF Mono Bold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x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 new position X coordinate:</w:t>
            </w:r>
          </w:p>
          <w:p>
            <w:pPr>
              <w:pStyle w:val="Predefinição"/>
              <w:numPr>
                <w:ilvl w:val="0"/>
                <w:numId w:val="9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 relative value.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Bold" w:cs="SF Mono Bold" w:hAnsi="SF Mono Bold" w:eastAsia="SF Mono Bold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y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 new position Y coordinate:</w:t>
            </w:r>
          </w:p>
          <w:p>
            <w:pPr>
              <w:pStyle w:val="Predefinição"/>
              <w:numPr>
                <w:ilvl w:val="0"/>
                <w:numId w:val="9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 relative value.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mode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 line mode:</w:t>
            </w:r>
          </w:p>
          <w:p>
            <w:pPr>
              <w:pStyle w:val="Predefinição"/>
              <w:numPr>
                <w:ilvl w:val="0"/>
                <w:numId w:val="9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normal</w:t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 xml:space="preserve">[default] </w:t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(the x, y coordinates will be the end point of the line). </w:t>
            </w:r>
          </w:p>
          <w:p>
            <w:pPr>
              <w:pStyle w:val="Predefinição"/>
              <w:numPr>
                <w:ilvl w:val="0"/>
                <w:numId w:val="9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relative</w:t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(the x, y coordinates will used to determine the end point of the line, by appending the current point). </w:t>
            </w:r>
            <w:r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outline w:val="0"/>
                <w:color w:val="ff2600"/>
                <w:rtl w:val="0"/>
                <w:lang w:val="en-US"/>
                <w14:textFill>
                  <w14:solidFill>
                    <w14:srgbClr w14:val="FF2600"/>
                  </w14:solidFill>
                </w14:textFill>
              </w:rPr>
              <w:t>Caution</w:t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: this mode can only be used if a previous non relative path operation was realized. </w:t>
            </w:r>
          </w:p>
        </w:tc>
        <w:tc>
          <w:tcPr>
            <w:tcW w:type="dxa" w:w="8481"/>
            <w:vMerge w:val="continue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10850" w:hRule="atLeast"/>
        </w:trPr>
        <w:tc>
          <w:tcPr>
            <w:tcW w:type="dxa" w:w="1617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</w:pPr>
            <w:r>
              <w:rPr>
                <w:rFonts w:ascii="SF Mono Bold" w:hAnsi="SF Mono Bold"/>
                <w:sz w:val="24"/>
                <w:szCs w:val="24"/>
                <w:rtl w:val="0"/>
              </w:rPr>
              <w:t>CURVE</w:t>
            </w:r>
          </w:p>
          <w:p>
            <w:pPr>
              <w:pStyle w:val="Estilo da tabela 4"/>
            </w:pPr>
          </w:p>
          <w:p>
            <w:pPr>
              <w:pStyle w:val="Estilo da tabela 4"/>
            </w:pPr>
          </w:p>
        </w:tc>
        <w:tc>
          <w:tcPr>
            <w:tcW w:type="dxa" w:w="6277"/>
            <w:vMerge w:val="continue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</w:tcPr>
          <w:p/>
        </w:tc>
        <w:tc>
          <w:tcPr>
            <w:tcW w:type="dxa" w:w="727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6f6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2"/>
              <w:jc w:val="center"/>
              <w:rPr>
                <w:rFonts w:ascii="SF Mono Bold" w:cs="SF Mono Bold" w:hAnsi="SF Mono Bold" w:eastAsia="SF Mono Bold"/>
                <w:sz w:val="24"/>
                <w:szCs w:val="24"/>
              </w:rPr>
            </w:pPr>
            <w:r>
              <w:rPr>
                <w:rFonts w:ascii="SF Mono Regular" w:hAnsi="SF Mono Regular"/>
                <w:outline w:val="0"/>
                <w:color w:val="919191"/>
                <w:sz w:val="24"/>
                <w:szCs w:val="24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[CHILD OF &lt;path&gt;]</w:t>
            </w: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  <w:r>
              <w:rPr>
                <w:rFonts w:ascii="SF Mono Regular" w:hAnsi="SF Mono Regular"/>
                <w:sz w:val="24"/>
                <w:szCs w:val="24"/>
                <w:rtl w:val="0"/>
                <w:lang w:val="en-US"/>
              </w:rPr>
              <w:t>Creates a curve to a specified position</w:t>
            </w:r>
            <w:r>
              <w:rPr>
                <w:rFonts w:ascii="SF Mono Regular" w:hAnsi="SF Mono Regular"/>
                <w:sz w:val="24"/>
                <w:szCs w:val="24"/>
                <w:rtl w:val="0"/>
              </w:rPr>
              <w:t>.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Bold" w:cs="SF Mono Bold" w:hAnsi="SF Mono Bold" w:eastAsia="SF Mono Bold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begin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 start point of the curve:</w:t>
            </w:r>
          </w:p>
          <w:p>
            <w:pPr>
              <w:pStyle w:val="Predefinição"/>
              <w:numPr>
                <w:ilvl w:val="0"/>
                <w:numId w:val="10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Xb,Yb</w:t>
            </w:r>
            <w:r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i w:val="1"/>
                <w:i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Where &gt;&gt;</w:t>
            </w:r>
            <w:r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Xb -&gt; the initial X coordinate,</w:t>
            </w:r>
            <w:r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Yb -&gt; the initial Y coordinate,</w:t>
            </w:r>
            <w:r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&lt;&lt; Are relative values.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middle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 middle point of the curve:</w:t>
            </w:r>
          </w:p>
          <w:p>
            <w:pPr>
              <w:pStyle w:val="Predefinição"/>
              <w:numPr>
                <w:ilvl w:val="0"/>
                <w:numId w:val="10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Xm,Ym</w:t>
            </w:r>
            <w:r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i w:val="1"/>
                <w:i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Where &gt;&gt;</w:t>
            </w:r>
            <w:r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Xm -&gt; the middle X coordinate,</w:t>
            </w:r>
            <w:r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Ym -&gt; the middle Y coordinate,</w:t>
            </w:r>
            <w:r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&lt;&lt; Are relative values.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end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 end point of the curve:</w:t>
            </w:r>
          </w:p>
          <w:p>
            <w:pPr>
              <w:pStyle w:val="Predefinição"/>
              <w:numPr>
                <w:ilvl w:val="0"/>
                <w:numId w:val="10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Xe,Ye</w:t>
            </w:r>
            <w:r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i w:val="1"/>
                <w:i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Where &gt;&gt;</w:t>
            </w:r>
            <w:r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Xe -&gt; the end X coordinate,</w:t>
            </w:r>
            <w:r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Ye -&gt; the end Y coordinate,</w:t>
            </w:r>
            <w:r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&lt;&lt; Are relative values.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mode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 curve mode:</w:t>
            </w:r>
          </w:p>
          <w:p>
            <w:pPr>
              <w:pStyle w:val="Predefinição"/>
              <w:numPr>
                <w:ilvl w:val="0"/>
                <w:numId w:val="10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normal</w:t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 xml:space="preserve">[default] </w:t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(similar to line normal mode) </w:t>
            </w: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[Described in</w:t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SF Mono Bold" w:hAnsi="SF Mono Bold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PAINT</w:t>
            </w: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]</w:t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  <w:p>
            <w:pPr>
              <w:pStyle w:val="Predefinição"/>
              <w:numPr>
                <w:ilvl w:val="0"/>
                <w:numId w:val="10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relative</w:t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(similar to line relative mode)</w:t>
            </w:r>
            <w:r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[Described in</w:t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SF Mono Bold" w:hAnsi="SF Mono Bold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PAINT</w:t>
            </w: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]</w:t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</w:tc>
        <w:tc>
          <w:tcPr>
            <w:tcW w:type="dxa" w:w="8481"/>
            <w:vMerge w:val="continue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3103" w:hRule="atLeast"/>
        </w:trPr>
        <w:tc>
          <w:tcPr>
            <w:tcW w:type="dxa" w:w="1617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</w:pPr>
          </w:p>
          <w:p>
            <w:pPr>
              <w:pStyle w:val="Estilo da tabela 4"/>
            </w:pPr>
            <w:r>
              <w:rPr>
                <w:rFonts w:ascii="SF Mono Bold" w:hAnsi="SF Mono Bold"/>
                <w:sz w:val="24"/>
                <w:szCs w:val="24"/>
                <w:rtl w:val="0"/>
              </w:rPr>
              <w:t>CLOSE</w:t>
            </w:r>
          </w:p>
        </w:tc>
        <w:tc>
          <w:tcPr>
            <w:tcW w:type="dxa" w:w="6277"/>
            <w:vMerge w:val="continue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</w:tcPr>
          <w:p/>
        </w:tc>
        <w:tc>
          <w:tcPr>
            <w:tcW w:type="dxa" w:w="727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2"/>
              <w:jc w:val="center"/>
              <w:rPr>
                <w:rFonts w:ascii="SF Mono Regular" w:cs="SF Mono Regular" w:hAnsi="SF Mono Regular" w:eastAsia="SF Mono Regular"/>
                <w:outline w:val="0"/>
                <w:color w:val="919191"/>
                <w:sz w:val="24"/>
                <w:szCs w:val="24"/>
                <w14:textFill>
                  <w14:solidFill>
                    <w14:srgbClr w14:val="92929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919191"/>
                <w:sz w:val="24"/>
                <w:szCs w:val="24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[CHILD OF &lt;path&gt;]</w:t>
            </w:r>
          </w:p>
          <w:p>
            <w:pPr>
              <w:pStyle w:val="Estilo da tabela 2"/>
              <w:jc w:val="center"/>
              <w:rPr>
                <w:rFonts w:ascii="SF Mono Bold" w:cs="SF Mono Bold" w:hAnsi="SF Mono Bold" w:eastAsia="SF Mono Bold"/>
                <w:sz w:val="24"/>
                <w:szCs w:val="24"/>
              </w:rPr>
            </w:pPr>
          </w:p>
          <w:p>
            <w:pPr>
              <w:pStyle w:val="Estilo da tabela 2"/>
              <w:jc w:val="left"/>
            </w:pPr>
            <w:r>
              <w:rPr>
                <w:rFonts w:ascii="SF Mono Regular" w:hAnsi="SF Mono Regular"/>
                <w:sz w:val="24"/>
                <w:szCs w:val="24"/>
                <w:rtl w:val="0"/>
                <w:lang w:val="en-US"/>
              </w:rPr>
              <w:t>Causes graphml to close the path.</w:t>
            </w:r>
          </w:p>
        </w:tc>
        <w:tc>
          <w:tcPr>
            <w:tcW w:type="dxa" w:w="8481"/>
            <w:vMerge w:val="continue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14113" w:hRule="atLeast"/>
        </w:trPr>
        <w:tc>
          <w:tcPr>
            <w:tcW w:type="dxa" w:w="1617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</w:pPr>
            <w:r>
              <w:rPr>
                <w:rFonts w:ascii="SF Mono Bold" w:hAnsi="SF Mono Bold"/>
                <w:sz w:val="24"/>
                <w:szCs w:val="24"/>
                <w:rtl w:val="0"/>
              </w:rPr>
              <w:t>RECT</w:t>
            </w:r>
          </w:p>
        </w:tc>
        <w:tc>
          <w:tcPr>
            <w:tcW w:type="dxa" w:w="6277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6f6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fr-FR"/>
                <w14:textFill>
                  <w14:solidFill>
                    <w14:srgbClr w14:val="22863A"/>
                  </w14:solidFill>
                </w14:textFill>
              </w:rPr>
              <w:t>rect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x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y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w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h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 xml:space="preserve"> 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</w:t>
            </w:r>
            <w:r>
              <w:rPr>
                <w:rFonts w:ascii="SF Mono Regular" w:hAnsi="SF Mono Regular"/>
                <w:outline w:val="0"/>
                <w:color w:val="6a737d"/>
                <w:rtl w:val="0"/>
                <w:lang w:val="en-US"/>
                <w14:textFill>
                  <w14:solidFill>
                    <w14:srgbClr w14:val="6A737D"/>
                  </w14:solidFill>
                </w14:textFill>
              </w:rPr>
              <w:t>&lt;!-- graphml drawing instructions --&gt;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&lt;/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fr-FR"/>
                <w14:textFill>
                  <w14:solidFill>
                    <w14:srgbClr w14:val="22863A"/>
                  </w14:solidFill>
                </w14:textFill>
              </w:rPr>
              <w:t>rect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</w:tc>
        <w:tc>
          <w:tcPr>
            <w:tcW w:type="dxa" w:w="727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6f6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2"/>
              <w:jc w:val="center"/>
              <w:rPr>
                <w:rFonts w:ascii="SF Mono Bold" w:cs="SF Mono Bold" w:hAnsi="SF Mono Bold" w:eastAsia="SF Mono Bold"/>
                <w:sz w:val="24"/>
                <w:szCs w:val="24"/>
              </w:rPr>
            </w:pPr>
            <w:r>
              <w:rPr>
                <w:rFonts w:ascii="SF Mono Regular" w:hAnsi="SF Mono Regular"/>
                <w:outline w:val="0"/>
                <w:color w:val="919191"/>
                <w:sz w:val="24"/>
                <w:szCs w:val="24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[CHILD OF &lt;path&gt; | &lt;img&gt;]</w:t>
            </w: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  <w:r>
              <w:rPr>
                <w:rFonts w:ascii="SF Mono Regular" w:hAnsi="SF Mono Regular"/>
                <w:sz w:val="24"/>
                <w:szCs w:val="24"/>
                <w:rtl w:val="0"/>
                <w:lang w:val="en-US"/>
              </w:rPr>
              <w:t>Causes</w:t>
            </w:r>
            <w:r>
              <w:rPr>
                <w:rFonts w:ascii="SF Mono Regular" w:hAnsi="SF Mono Regular"/>
                <w:sz w:val="24"/>
                <w:szCs w:val="24"/>
                <w:rtl w:val="0"/>
                <w:lang w:val="en-US"/>
              </w:rPr>
              <w:t xml:space="preserve"> graphml to draw content inside of a rectangle shape.</w:t>
            </w: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  <w:r>
              <w:rPr>
                <w:rFonts w:ascii="SF Mono Regular" w:hAnsi="SF Mono Regular"/>
                <w:sz w:val="24"/>
                <w:szCs w:val="24"/>
                <w:rtl w:val="0"/>
                <w:lang w:val="en-US"/>
              </w:rPr>
              <w:t>The rect element can also be used inside of paths, as shown before.</w:t>
            </w: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x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 rectangle X coordinate:</w:t>
            </w:r>
          </w:p>
          <w:p>
            <w:pPr>
              <w:pStyle w:val="Predefinição"/>
              <w:numPr>
                <w:ilvl w:val="0"/>
                <w:numId w:val="11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 relative value.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y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 rectangle Y coordinate:</w:t>
            </w:r>
          </w:p>
          <w:p>
            <w:pPr>
              <w:pStyle w:val="Predefinição"/>
              <w:numPr>
                <w:ilvl w:val="0"/>
                <w:numId w:val="11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 relative value.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w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 rectangle width:</w:t>
            </w:r>
          </w:p>
          <w:p>
            <w:pPr>
              <w:pStyle w:val="Predefinição"/>
              <w:numPr>
                <w:ilvl w:val="0"/>
                <w:numId w:val="11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 relative value.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h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 rectangle height:</w:t>
            </w:r>
          </w:p>
          <w:p>
            <w:pPr>
              <w:pStyle w:val="Predefinição"/>
              <w:numPr>
                <w:ilvl w:val="0"/>
                <w:numId w:val="11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 relative value.</w:t>
            </w:r>
          </w:p>
        </w:tc>
        <w:tc>
          <w:tcPr>
            <w:tcW w:type="dxa" w:w="8481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6f6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fr-FR"/>
                <w14:textFill>
                  <w14:solidFill>
                    <w14:srgbClr w14:val="22863A"/>
                  </w14:solidFill>
                </w14:textFill>
              </w:rPr>
              <w:t>rect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x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"10%"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y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"10%"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w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"80%"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h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"80%"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 xml:space="preserve"> 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 xml:space="preserve">    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  <w:t>&lt;!-- graphml drawing instructions --&gt;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&lt;/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fr-FR"/>
                <w14:textFill>
                  <w14:solidFill>
                    <w14:srgbClr w14:val="22863A"/>
                  </w14:solidFill>
                </w14:textFill>
              </w:rPr>
              <w:t>rect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2540000" cy="2540000"/>
                  <wp:effectExtent l="0" t="0" r="0" b="0"/>
                  <wp:docPr id="1073741829" name="officeArt object" descr="Image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Imagem" descr="Imagem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14113" w:hRule="atLeast"/>
        </w:trPr>
        <w:tc>
          <w:tcPr>
            <w:tcW w:type="dxa" w:w="1617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</w:pPr>
            <w:r>
              <w:rPr>
                <w:rFonts w:ascii="SF Mono Bold" w:hAnsi="SF Mono Bold"/>
                <w:sz w:val="24"/>
                <w:szCs w:val="24"/>
                <w:rtl w:val="0"/>
              </w:rPr>
              <w:t>ARC</w:t>
            </w:r>
          </w:p>
        </w:tc>
        <w:tc>
          <w:tcPr>
            <w:tcW w:type="dxa" w:w="6277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14:textFill>
                  <w14:solidFill>
                    <w14:srgbClr w14:val="22863A"/>
                  </w14:solidFill>
                </w14:textFill>
              </w:rPr>
              <w:t>arc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center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it-IT"/>
                <w14:textFill>
                  <w14:solidFill>
                    <w14:srgbClr w14:val="6F42C1"/>
                  </w14:solidFill>
                </w14:textFill>
              </w:rPr>
              <w:t>radius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nl-NL"/>
                <w14:textFill>
                  <w14:solidFill>
                    <w14:srgbClr w14:val="6F42C1"/>
                  </w14:solidFill>
                </w14:textFill>
              </w:rPr>
              <w:t>begin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end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 xml:space="preserve">    &lt;!-- graphml drawing instructions --&gt;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&lt;/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14:textFill>
                  <w14:solidFill>
                    <w14:srgbClr w14:val="22863A"/>
                  </w14:solidFill>
                </w14:textFill>
              </w:rPr>
              <w:t>arc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  <w:r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r>
          </w:p>
        </w:tc>
        <w:tc>
          <w:tcPr>
            <w:tcW w:type="dxa" w:w="727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2"/>
              <w:jc w:val="center"/>
              <w:rPr>
                <w:rFonts w:ascii="SF Mono Regular" w:cs="SF Mono Regular" w:hAnsi="SF Mono Regular" w:eastAsia="SF Mono Regular"/>
                <w:outline w:val="0"/>
                <w:color w:val="919191"/>
                <w:sz w:val="24"/>
                <w:szCs w:val="24"/>
                <w14:textFill>
                  <w14:solidFill>
                    <w14:srgbClr w14:val="92929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919191"/>
                <w:sz w:val="24"/>
                <w:szCs w:val="24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[CHILD OF &lt;path&gt; | &lt;img&gt;]</w:t>
            </w:r>
          </w:p>
          <w:p>
            <w:pPr>
              <w:pStyle w:val="Estilo da tabela 2"/>
              <w:jc w:val="center"/>
              <w:rPr>
                <w:rFonts w:ascii="SF Mono Bold" w:cs="SF Mono Bold" w:hAnsi="SF Mono Bold" w:eastAsia="SF Mono Bold"/>
                <w:sz w:val="24"/>
                <w:szCs w:val="24"/>
              </w:rPr>
            </w:pP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  <w:r>
              <w:rPr>
                <w:rFonts w:ascii="SF Mono Regular" w:hAnsi="SF Mono Regular"/>
                <w:sz w:val="24"/>
                <w:szCs w:val="24"/>
                <w:rtl w:val="0"/>
                <w:lang w:val="en-US"/>
              </w:rPr>
              <w:t>Causes</w:t>
            </w:r>
            <w:r>
              <w:rPr>
                <w:rFonts w:ascii="SF Mono Regular" w:hAnsi="SF Mono Regular"/>
                <w:sz w:val="24"/>
                <w:szCs w:val="24"/>
                <w:rtl w:val="0"/>
                <w:lang w:val="en-US"/>
              </w:rPr>
              <w:t xml:space="preserve"> graphml to draw content inside of an arc shape.</w:t>
            </w: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  <w:r>
              <w:rPr>
                <w:rFonts w:ascii="SF Mono Regular" w:hAnsi="SF Mono Regular"/>
                <w:sz w:val="24"/>
                <w:szCs w:val="24"/>
                <w:rtl w:val="0"/>
                <w:lang w:val="en-US"/>
              </w:rPr>
              <w:t>The arc element can also be used inside of paths, as shown before.</w:t>
            </w: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center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 arc center:</w:t>
            </w:r>
          </w:p>
          <w:p>
            <w:pPr>
              <w:pStyle w:val="Predefinição"/>
              <w:numPr>
                <w:ilvl w:val="0"/>
                <w:numId w:val="12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X, Y</w:t>
            </w:r>
            <w:r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i w:val="1"/>
                <w:i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Where &gt;&gt;</w:t>
            </w:r>
            <w:r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X -&gt; the arc center X coordinate,</w:t>
            </w:r>
            <w:r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Y -&gt; the arc center Y coordinate,</w:t>
            </w:r>
            <w:r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&lt;&lt; Are relative values.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radius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 arc radius:</w:t>
            </w:r>
          </w:p>
          <w:p>
            <w:pPr>
              <w:pStyle w:val="Predefinição"/>
              <w:numPr>
                <w:ilvl w:val="0"/>
                <w:numId w:val="12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 relative value.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begin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 arc begin angle:</w:t>
            </w:r>
          </w:p>
          <w:p>
            <w:pPr>
              <w:pStyle w:val="Predefinição"/>
              <w:numPr>
                <w:ilvl w:val="0"/>
                <w:numId w:val="12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 radian value.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end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 arc end angle:</w:t>
            </w:r>
          </w:p>
          <w:p>
            <w:pPr>
              <w:pStyle w:val="Predefinição"/>
              <w:numPr>
                <w:ilvl w:val="0"/>
                <w:numId w:val="12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 radian value.</w:t>
            </w:r>
          </w:p>
        </w:tc>
        <w:tc>
          <w:tcPr>
            <w:tcW w:type="dxa" w:w="8481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14:textFill>
                  <w14:solidFill>
                    <w14:srgbClr w14:val="22863A"/>
                  </w14:solidFill>
                </w14:textFill>
              </w:rPr>
              <w:t>arc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center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"50%,50%"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it-IT"/>
                <w14:textFill>
                  <w14:solidFill>
                    <w14:srgbClr w14:val="6F42C1"/>
                  </w14:solidFill>
                </w14:textFill>
              </w:rPr>
              <w:t>radius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"50%"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6f42c1"/>
                <w:rtl w:val="0"/>
                <w:lang w:val="nl-NL"/>
                <w14:textFill>
                  <w14:solidFill>
                    <w14:srgbClr w14:val="6F42C1"/>
                  </w14:solidFill>
                </w14:textFill>
              </w:rPr>
              <w:t>begin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"0"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end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"rad(360)"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fill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it-IT"/>
                <w14:textFill>
                  <w14:solidFill>
                    <w14:srgbClr w14:val="6F42C1"/>
                  </w14:solidFill>
                </w14:textFill>
              </w:rPr>
              <w:t>color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"rgb(50,50,50)"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/&gt;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&lt;/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14:textFill>
                  <w14:solidFill>
                    <w14:srgbClr w14:val="22863A"/>
                  </w14:solidFill>
                </w14:textFill>
              </w:rPr>
              <w:t>arc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center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center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2540000" cy="2540000"/>
                  <wp:effectExtent l="0" t="0" r="0" b="0"/>
                  <wp:docPr id="1073741830" name="officeArt object" descr="Image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m" descr="Imagem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center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14:textFill>
                  <w14:solidFill>
                    <w14:srgbClr w14:val="22863A"/>
                  </w14:solidFill>
                </w14:textFill>
              </w:rPr>
              <w:t>arc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center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"50%,50%"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it-IT"/>
                <w14:textFill>
                  <w14:solidFill>
                    <w14:srgbClr w14:val="6F42C1"/>
                  </w14:solidFill>
                </w14:textFill>
              </w:rPr>
              <w:t>radius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"50%"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6f42c1"/>
                <w:rtl w:val="0"/>
                <w:lang w:val="nl-NL"/>
                <w14:textFill>
                  <w14:solidFill>
                    <w14:srgbClr w14:val="6F42C1"/>
                  </w14:solidFill>
                </w14:textFill>
              </w:rPr>
              <w:t>begin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"0"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end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"rad(270)"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fill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it-IT"/>
                <w14:textFill>
                  <w14:solidFill>
                    <w14:srgbClr w14:val="6F42C1"/>
                  </w14:solidFill>
                </w14:textFill>
              </w:rPr>
              <w:t>color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"rgb(50,50,50)"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/&gt;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&lt;/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14:textFill>
                  <w14:solidFill>
                    <w14:srgbClr w14:val="22863A"/>
                  </w14:solidFill>
                </w14:textFill>
              </w:rPr>
              <w:t>arc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center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2540000" cy="2540000"/>
                  <wp:effectExtent l="0" t="0" r="0" b="0"/>
                  <wp:docPr id="1073741831" name="officeArt object" descr="Image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Imagem" descr="Imagem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2410" w:hRule="atLeast"/>
        </w:trPr>
        <w:tc>
          <w:tcPr>
            <w:tcW w:type="dxa" w:w="1617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</w:pPr>
            <w:r>
              <w:rPr>
                <w:rFonts w:ascii="SF Mono Bold" w:hAnsi="SF Mono Bold"/>
                <w:sz w:val="24"/>
                <w:szCs w:val="24"/>
                <w:rtl w:val="0"/>
              </w:rPr>
              <w:t>APPLY</w:t>
            </w:r>
          </w:p>
        </w:tc>
        <w:tc>
          <w:tcPr>
            <w:tcW w:type="dxa" w:w="6277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6f6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2863a"/>
                <w:rtl w:val="0"/>
                <w14:textFill>
                  <w14:solidFill>
                    <w14:srgbClr w14:val="22863A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apply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path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 xml:space="preserve">     &lt;!-- graphml drawing instructions --&gt;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&lt;/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apply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r>
          </w:p>
        </w:tc>
        <w:tc>
          <w:tcPr>
            <w:tcW w:type="dxa" w:w="727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6f6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2"/>
              <w:jc w:val="center"/>
              <w:rPr>
                <w:rFonts w:ascii="SF Mono Regular" w:cs="SF Mono Regular" w:hAnsi="SF Mono Regular" w:eastAsia="SF Mono Regular"/>
                <w:outline w:val="0"/>
                <w:color w:val="919191"/>
                <w:sz w:val="24"/>
                <w:szCs w:val="24"/>
                <w14:textFill>
                  <w14:solidFill>
                    <w14:srgbClr w14:val="92929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919191"/>
                <w:sz w:val="24"/>
                <w:szCs w:val="24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[CHILD OF &lt;img&gt;]</w:t>
            </w:r>
          </w:p>
          <w:p>
            <w:pPr>
              <w:pStyle w:val="Estilo da tabela 2"/>
              <w:jc w:val="center"/>
              <w:rPr>
                <w:rFonts w:ascii="SF Mono Bold" w:cs="SF Mono Bold" w:hAnsi="SF Mono Bold" w:eastAsia="SF Mono Bold"/>
                <w:sz w:val="24"/>
                <w:szCs w:val="24"/>
              </w:rPr>
            </w:pP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  <w:r>
              <w:rPr>
                <w:rFonts w:ascii="SF Mono Regular" w:hAnsi="SF Mono Regular"/>
                <w:sz w:val="24"/>
                <w:szCs w:val="24"/>
                <w:rtl w:val="0"/>
                <w:lang w:val="en-US"/>
              </w:rPr>
              <w:t>Allows graphml to draw content inside of a path.</w:t>
            </w: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path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 path to draw:</w:t>
            </w:r>
          </w:p>
          <w:p>
            <w:pPr>
              <w:pStyle w:val="Predefinição"/>
              <w:numPr>
                <w:ilvl w:val="0"/>
                <w:numId w:val="13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Id of a valid path.</w:t>
            </w:r>
          </w:p>
        </w:tc>
        <w:tc>
          <w:tcPr>
            <w:tcW w:type="dxa" w:w="8481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6f6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apply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path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  <w:t>"path3"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 xml:space="preserve">    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&lt;!-- graphml drawing instructions --&gt;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&lt;/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apply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</w:tc>
      </w:tr>
      <w:tr>
        <w:tblPrEx>
          <w:shd w:val="clear" w:color="auto" w:fill="auto"/>
        </w:tblPrEx>
        <w:trPr>
          <w:trHeight w:val="885" w:hRule="atLeast"/>
        </w:trPr>
        <w:tc>
          <w:tcPr>
            <w:tcW w:type="dxa" w:w="1617"/>
            <w:vMerge w:val="restart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</w:pPr>
            <w:r>
              <w:rPr>
                <w:rFonts w:ascii="SF Mono Bold" w:hAnsi="SF Mono Bold"/>
                <w:sz w:val="24"/>
                <w:szCs w:val="24"/>
                <w:rtl w:val="0"/>
              </w:rPr>
              <w:t>PAINT</w:t>
            </w:r>
          </w:p>
        </w:tc>
        <w:tc>
          <w:tcPr>
            <w:tcW w:type="dxa" w:w="6277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paint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image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/&gt;</w:t>
            </w:r>
          </w:p>
        </w:tc>
        <w:tc>
          <w:tcPr>
            <w:tcW w:type="dxa" w:w="7275"/>
            <w:vMerge w:val="restart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2"/>
              <w:jc w:val="center"/>
              <w:rPr>
                <w:rFonts w:ascii="SF Mono Bold" w:cs="SF Mono Bold" w:hAnsi="SF Mono Bold" w:eastAsia="SF Mono Bold"/>
                <w:sz w:val="24"/>
                <w:szCs w:val="24"/>
              </w:rPr>
            </w:pPr>
            <w:r>
              <w:rPr>
                <w:rFonts w:ascii="SF Mono Regular" w:hAnsi="SF Mono Regular"/>
                <w:outline w:val="0"/>
                <w:color w:val="919191"/>
                <w:sz w:val="24"/>
                <w:szCs w:val="24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[CHILD OF &lt;img&gt;]</w:t>
            </w: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  <w:r>
              <w:rPr>
                <w:rFonts w:ascii="SF Mono Regular" w:hAnsi="SF Mono Regular"/>
                <w:sz w:val="24"/>
                <w:szCs w:val="24"/>
                <w:rtl w:val="0"/>
                <w:lang w:val="en-US"/>
              </w:rPr>
              <w:t>Causes graphml to draw content to the whole image.</w:t>
            </w: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 xml:space="preserve">image </w:t>
            </w: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 xml:space="preserve">[unique to </w:t>
            </w: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gradient and color</w:t>
            </w: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 xml:space="preserve"> arg]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 id of the image to paint:</w:t>
            </w:r>
          </w:p>
          <w:p>
            <w:pPr>
              <w:pStyle w:val="Predefinição"/>
              <w:numPr>
                <w:ilvl w:val="0"/>
                <w:numId w:val="14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Image id (string).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Bold" w:cs="SF Mono Bold" w:hAnsi="SF Mono Bold" w:eastAsia="SF Mono Bold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 xml:space="preserve">gradient </w:t>
            </w: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 xml:space="preserve">[unique to </w:t>
            </w: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image and color</w:t>
            </w: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 xml:space="preserve"> arg]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 id of the gradient to paint:</w:t>
            </w:r>
          </w:p>
          <w:p>
            <w:pPr>
              <w:pStyle w:val="Predefinição"/>
              <w:numPr>
                <w:ilvl w:val="0"/>
                <w:numId w:val="14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Gradient id (string).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Bold" w:cs="SF Mono Bold" w:hAnsi="SF Mono Bold" w:eastAsia="SF Mono Bold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 xml:space="preserve">color </w:t>
            </w: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 xml:space="preserve">[unique to </w:t>
            </w: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gradient and image</w:t>
            </w: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 xml:space="preserve"> arg]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 color to paint:</w:t>
            </w:r>
          </w:p>
          <w:p>
            <w:pPr>
              <w:pStyle w:val="Predefinição"/>
              <w:numPr>
                <w:ilvl w:val="0"/>
                <w:numId w:val="14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[Described in</w:t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SF Mono Bold" w:hAnsi="SF Mono Bold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COLORSTOP</w:t>
            </w: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]</w:t>
            </w:r>
          </w:p>
        </w:tc>
        <w:tc>
          <w:tcPr>
            <w:tcW w:type="dxa" w:w="8481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paint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fr-FR"/>
                <w14:textFill>
                  <w14:solidFill>
                    <w14:srgbClr w14:val="6F42C1"/>
                  </w14:solidFill>
                </w14:textFill>
              </w:rPr>
              <w:t>image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"img1"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/&gt;</w:t>
            </w:r>
          </w:p>
        </w:tc>
      </w:tr>
      <w:tr>
        <w:tblPrEx>
          <w:shd w:val="clear" w:color="auto" w:fill="auto"/>
        </w:tblPrEx>
        <w:trPr>
          <w:trHeight w:val="885" w:hRule="atLeast"/>
        </w:trPr>
        <w:tc>
          <w:tcPr>
            <w:tcW w:type="dxa" w:w="1617"/>
            <w:vMerge w:val="continue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</w:tcPr>
          <w:p/>
        </w:tc>
        <w:tc>
          <w:tcPr>
            <w:tcW w:type="dxa" w:w="6277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6f6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paint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it-IT"/>
                <w14:textFill>
                  <w14:solidFill>
                    <w14:srgbClr w14:val="6F42C1"/>
                  </w14:solidFill>
                </w14:textFill>
              </w:rPr>
              <w:t>gradient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/&gt;</w:t>
            </w:r>
          </w:p>
        </w:tc>
        <w:tc>
          <w:tcPr>
            <w:tcW w:type="dxa" w:w="7275"/>
            <w:vMerge w:val="continue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</w:tcPr>
          <w:p/>
        </w:tc>
        <w:tc>
          <w:tcPr>
            <w:tcW w:type="dxa" w:w="8481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6f6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paint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gradient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  <w:t>grad1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/&gt;</w:t>
            </w:r>
          </w:p>
        </w:tc>
      </w:tr>
      <w:tr>
        <w:tblPrEx>
          <w:shd w:val="clear" w:color="auto" w:fill="auto"/>
        </w:tblPrEx>
        <w:trPr>
          <w:trHeight w:val="2480" w:hRule="atLeast"/>
        </w:trPr>
        <w:tc>
          <w:tcPr>
            <w:tcW w:type="dxa" w:w="1617"/>
            <w:vMerge w:val="continue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</w:tcPr>
          <w:p/>
        </w:tc>
        <w:tc>
          <w:tcPr>
            <w:tcW w:type="dxa" w:w="6277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paint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color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/&gt;</w:t>
            </w:r>
          </w:p>
        </w:tc>
        <w:tc>
          <w:tcPr>
            <w:tcW w:type="dxa" w:w="7275"/>
            <w:vMerge w:val="continue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</w:tcPr>
          <w:p/>
        </w:tc>
        <w:tc>
          <w:tcPr>
            <w:tcW w:type="dxa" w:w="8481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paint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it-IT"/>
                <w14:textFill>
                  <w14:solidFill>
                    <w14:srgbClr w14:val="6F42C1"/>
                  </w14:solidFill>
                </w14:textFill>
              </w:rPr>
              <w:t>color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  <w:t>"rgb(0,0,0)"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/&gt;</w:t>
            </w:r>
          </w:p>
        </w:tc>
      </w:tr>
      <w:tr>
        <w:tblPrEx>
          <w:shd w:val="clear" w:color="auto" w:fill="auto"/>
        </w:tblPrEx>
        <w:trPr>
          <w:trHeight w:val="885" w:hRule="atLeast"/>
        </w:trPr>
        <w:tc>
          <w:tcPr>
            <w:tcW w:type="dxa" w:w="1617"/>
            <w:vMerge w:val="restart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</w:pPr>
            <w:r>
              <w:rPr>
                <w:rFonts w:ascii="SF Mono Bold" w:hAnsi="SF Mono Bold"/>
                <w:sz w:val="24"/>
                <w:szCs w:val="24"/>
                <w:rtl w:val="0"/>
              </w:rPr>
              <w:t>FILL</w:t>
            </w:r>
          </w:p>
        </w:tc>
        <w:tc>
          <w:tcPr>
            <w:tcW w:type="dxa" w:w="6277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6f6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fill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image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/&gt;</w:t>
            </w:r>
          </w:p>
        </w:tc>
        <w:tc>
          <w:tcPr>
            <w:tcW w:type="dxa" w:w="7275"/>
            <w:vMerge w:val="restart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6f6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2"/>
              <w:jc w:val="center"/>
              <w:rPr>
                <w:rFonts w:ascii="SF Mono Regular" w:cs="SF Mono Regular" w:hAnsi="SF Mono Regular" w:eastAsia="SF Mono Regular"/>
                <w:outline w:val="0"/>
                <w:color w:val="919191"/>
                <w:sz w:val="24"/>
                <w:szCs w:val="24"/>
                <w14:textFill>
                  <w14:solidFill>
                    <w14:srgbClr w14:val="92929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919191"/>
                <w:sz w:val="24"/>
                <w:szCs w:val="24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[CHILD OF &lt;img&gt;]</w:t>
            </w:r>
          </w:p>
          <w:p>
            <w:pPr>
              <w:pStyle w:val="Estilo da tabela 2"/>
              <w:jc w:val="center"/>
              <w:rPr>
                <w:rFonts w:ascii="SF Mono Bold" w:cs="SF Mono Bold" w:hAnsi="SF Mono Bold" w:eastAsia="SF Mono Bold"/>
                <w:sz w:val="24"/>
                <w:szCs w:val="24"/>
              </w:rPr>
            </w:pP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  <w:r>
              <w:rPr>
                <w:rFonts w:ascii="SF Mono Regular" w:hAnsi="SF Mono Regular"/>
                <w:sz w:val="24"/>
                <w:szCs w:val="24"/>
                <w:rtl w:val="0"/>
                <w:lang w:val="en-US"/>
              </w:rPr>
              <w:t>Causes graphml to draw content to the current rect, arc or path.</w:t>
            </w: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image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 xml:space="preserve"> 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[Described in</w:t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SF Mono Bold" w:hAnsi="SF Mono Bold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PAINT</w:t>
            </w: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]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Bold" w:cs="SF Mono Bold" w:hAnsi="SF Mono Bold" w:eastAsia="SF Mono Bold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 xml:space="preserve">gradient 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[Described in</w:t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SF Mono Bold" w:hAnsi="SF Mono Bold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PAINT</w:t>
            </w: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]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Bold" w:cs="SF Mono Bold" w:hAnsi="SF Mono Bold" w:eastAsia="SF Mono Bold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 xml:space="preserve">color 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[Described in</w:t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SF Mono Bold" w:hAnsi="SF Mono Bold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PAINT</w:t>
            </w: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]</w:t>
            </w:r>
          </w:p>
        </w:tc>
        <w:tc>
          <w:tcPr>
            <w:tcW w:type="dxa" w:w="8481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6f6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fill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fr-FR"/>
                <w14:textFill>
                  <w14:solidFill>
                    <w14:srgbClr w14:val="6F42C1"/>
                  </w14:solidFill>
                </w14:textFill>
              </w:rPr>
              <w:t>image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"img1"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/&gt;</w:t>
            </w:r>
          </w:p>
        </w:tc>
      </w:tr>
      <w:tr>
        <w:tblPrEx>
          <w:shd w:val="clear" w:color="auto" w:fill="auto"/>
        </w:tblPrEx>
        <w:trPr>
          <w:trHeight w:val="885" w:hRule="atLeast"/>
        </w:trPr>
        <w:tc>
          <w:tcPr>
            <w:tcW w:type="dxa" w:w="1617"/>
            <w:vMerge w:val="continue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</w:tcPr>
          <w:p/>
        </w:tc>
        <w:tc>
          <w:tcPr>
            <w:tcW w:type="dxa" w:w="6277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fill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it-IT"/>
                <w14:textFill>
                  <w14:solidFill>
                    <w14:srgbClr w14:val="6F42C1"/>
                  </w14:solidFill>
                </w14:textFill>
              </w:rPr>
              <w:t>gradient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/&gt;</w:t>
            </w:r>
          </w:p>
        </w:tc>
        <w:tc>
          <w:tcPr>
            <w:tcW w:type="dxa" w:w="7275"/>
            <w:vMerge w:val="continue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6f6ff"/>
          </w:tcPr>
          <w:p/>
        </w:tc>
        <w:tc>
          <w:tcPr>
            <w:tcW w:type="dxa" w:w="8481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fill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gradient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  <w:t>grad1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/&gt;</w:t>
            </w:r>
          </w:p>
        </w:tc>
      </w:tr>
      <w:tr>
        <w:tblPrEx>
          <w:shd w:val="clear" w:color="auto" w:fill="auto"/>
        </w:tblPrEx>
        <w:trPr>
          <w:trHeight w:val="1400" w:hRule="atLeast"/>
        </w:trPr>
        <w:tc>
          <w:tcPr>
            <w:tcW w:type="dxa" w:w="1617"/>
            <w:vMerge w:val="continue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</w:tcPr>
          <w:p/>
        </w:tc>
        <w:tc>
          <w:tcPr>
            <w:tcW w:type="dxa" w:w="6277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6f6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fill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color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/&gt;</w:t>
            </w:r>
          </w:p>
        </w:tc>
        <w:tc>
          <w:tcPr>
            <w:tcW w:type="dxa" w:w="7275"/>
            <w:vMerge w:val="continue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6f6ff"/>
          </w:tcPr>
          <w:p/>
        </w:tc>
        <w:tc>
          <w:tcPr>
            <w:tcW w:type="dxa" w:w="8481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6f6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fill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it-IT"/>
                <w14:textFill>
                  <w14:solidFill>
                    <w14:srgbClr w14:val="6F42C1"/>
                  </w14:solidFill>
                </w14:textFill>
              </w:rPr>
              <w:t>color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  <w:t>"rgb(0,0,0)"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/&gt;</w:t>
            </w:r>
          </w:p>
        </w:tc>
      </w:tr>
      <w:tr>
        <w:tblPrEx>
          <w:shd w:val="clear" w:color="auto" w:fill="auto"/>
        </w:tblPrEx>
        <w:trPr>
          <w:trHeight w:val="3163" w:hRule="atLeast"/>
        </w:trPr>
        <w:tc>
          <w:tcPr>
            <w:tcW w:type="dxa" w:w="1617"/>
            <w:vMerge w:val="restart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</w:pPr>
            <w:r>
              <w:rPr>
                <w:rFonts w:ascii="SF Mono Bold" w:hAnsi="SF Mono Bold"/>
                <w:sz w:val="24"/>
                <w:szCs w:val="24"/>
                <w:rtl w:val="0"/>
              </w:rPr>
              <w:t>STROKE</w:t>
            </w:r>
          </w:p>
        </w:tc>
        <w:tc>
          <w:tcPr>
            <w:tcW w:type="dxa" w:w="6277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nl-NL"/>
                <w14:textFill>
                  <w14:solidFill>
                    <w14:srgbClr w14:val="22863A"/>
                  </w14:solidFill>
                </w14:textFill>
              </w:rPr>
              <w:t>stroke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width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fr-FR"/>
                <w14:textFill>
                  <w14:solidFill>
                    <w14:srgbClr w14:val="6F42C1"/>
                  </w14:solidFill>
                </w14:textFill>
              </w:rPr>
              <w:t>cap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join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imagem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/&gt;</w:t>
            </w:r>
          </w:p>
        </w:tc>
        <w:tc>
          <w:tcPr>
            <w:tcW w:type="dxa" w:w="7275"/>
            <w:vMerge w:val="restart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2"/>
              <w:jc w:val="center"/>
              <w:rPr>
                <w:rFonts w:ascii="SF Mono Regular" w:cs="SF Mono Regular" w:hAnsi="SF Mono Regular" w:eastAsia="SF Mono Regular"/>
                <w:outline w:val="0"/>
                <w:color w:val="919191"/>
                <w:sz w:val="24"/>
                <w:szCs w:val="24"/>
                <w14:textFill>
                  <w14:solidFill>
                    <w14:srgbClr w14:val="92929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919191"/>
                <w:sz w:val="24"/>
                <w:szCs w:val="24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[CHILD OF &lt;img&gt;]</w:t>
            </w:r>
          </w:p>
          <w:p>
            <w:pPr>
              <w:pStyle w:val="Estilo da tabela 2"/>
              <w:jc w:val="center"/>
              <w:rPr>
                <w:rFonts w:ascii="SF Mono Bold" w:cs="SF Mono Bold" w:hAnsi="SF Mono Bold" w:eastAsia="SF Mono Bold"/>
                <w:sz w:val="24"/>
                <w:szCs w:val="24"/>
              </w:rPr>
            </w:pP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  <w:r>
              <w:rPr>
                <w:rFonts w:ascii="SF Mono Regular" w:hAnsi="SF Mono Regular"/>
                <w:sz w:val="24"/>
                <w:szCs w:val="24"/>
                <w:rtl w:val="0"/>
                <w:lang w:val="en-US"/>
              </w:rPr>
              <w:t xml:space="preserve">Causes graphml to </w:t>
            </w:r>
            <w:r>
              <w:rPr>
                <w:rFonts w:ascii="SF Mono Regular" w:hAnsi="SF Mono Regular"/>
                <w:sz w:val="24"/>
                <w:szCs w:val="24"/>
                <w:rtl w:val="0"/>
                <w:lang w:val="en-US"/>
              </w:rPr>
              <w:t>stroke</w:t>
            </w:r>
            <w:r>
              <w:rPr>
                <w:rFonts w:ascii="SF Mono Regular" w:hAnsi="SF Mono Regular"/>
                <w:sz w:val="24"/>
                <w:szCs w:val="24"/>
                <w:rtl w:val="0"/>
                <w:lang w:val="en-US"/>
              </w:rPr>
              <w:t xml:space="preserve"> content to the current rect, arc or path.</w:t>
            </w: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image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 xml:space="preserve"> 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[Described in</w:t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SF Mono Bold" w:hAnsi="SF Mono Bold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PAINT</w:t>
            </w: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]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Bold" w:cs="SF Mono Bold" w:hAnsi="SF Mono Bold" w:eastAsia="SF Mono Bold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 xml:space="preserve">gradient 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[Described in</w:t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SF Mono Bold" w:hAnsi="SF Mono Bold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PAINT</w:t>
            </w: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]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Bold" w:cs="SF Mono Bold" w:hAnsi="SF Mono Bold" w:eastAsia="SF Mono Bold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 xml:space="preserve">color 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919191"/>
                <w:rtl w:val="0"/>
                <w14:textFill>
                  <w14:solidFill>
                    <w14:srgbClr w14:val="92929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[Described in</w:t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SF Mono Bold" w:hAnsi="SF Mono Bold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PAINT</w:t>
            </w:r>
            <w:r>
              <w:rPr>
                <w:rFonts w:ascii="SF Mono Regular" w:hAnsi="SF Mono Regular"/>
                <w:outline w:val="0"/>
                <w:color w:val="919191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]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Bold" w:cs="SF Mono Bold" w:hAnsi="SF Mono Bold" w:eastAsia="SF Mono Bold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cap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Line cap mode (line bounds):</w:t>
            </w:r>
          </w:p>
          <w:p>
            <w:pPr>
              <w:pStyle w:val="Predefinição"/>
              <w:numPr>
                <w:ilvl w:val="0"/>
                <w:numId w:val="15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SF Mono Bold" w:hAnsi="SF Mono Bold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butt , round or square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Bold" w:cs="SF Mono Bold" w:hAnsi="SF Mono Bold" w:eastAsia="SF Mono Bold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join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Line join mode (line connections):</w:t>
            </w:r>
          </w:p>
          <w:p>
            <w:pPr>
              <w:pStyle w:val="Predefinição"/>
              <w:numPr>
                <w:ilvl w:val="0"/>
                <w:numId w:val="15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SF Mono Bold" w:hAnsi="SF Mono Bold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bevel , round or miter</w:t>
            </w:r>
          </w:p>
        </w:tc>
        <w:tc>
          <w:tcPr>
            <w:tcW w:type="dxa" w:w="8481"/>
            <w:vMerge w:val="restart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nl-NL"/>
                <w14:textFill>
                  <w14:solidFill>
                    <w14:srgbClr w14:val="22863A"/>
                  </w14:solidFill>
                </w14:textFill>
              </w:rPr>
              <w:t>stroke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width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"10%"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fr-FR"/>
                <w14:textFill>
                  <w14:solidFill>
                    <w14:srgbClr w14:val="6F42C1"/>
                  </w14:solidFill>
                </w14:textFill>
              </w:rPr>
              <w:t>cap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  <w:t>"round"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join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nl-NL"/>
                <w14:textFill>
                  <w14:solidFill>
                    <w14:srgbClr w14:val="032F62"/>
                  </w14:solidFill>
                </w14:textFill>
              </w:rPr>
              <w:t>"bevel"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it-IT"/>
                <w14:textFill>
                  <w14:solidFill>
                    <w14:srgbClr w14:val="6F42C1"/>
                  </w14:solidFill>
                </w14:textFill>
              </w:rPr>
              <w:t>color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 w:hint="default"/>
                <w:outline w:val="0"/>
                <w:color w:val="24292e"/>
                <w:rtl w:val="1"/>
                <w:lang w:val="ar-SA" w:bidi="ar-SA"/>
                <w14:textFill>
                  <w14:solidFill>
                    <w14:srgbClr w14:val="24292E"/>
                  </w14:solidFill>
                </w14:textFill>
              </w:rPr>
              <w:t>“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rgb(50,50,50) /&gt;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center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2540000" cy="2540000"/>
                  <wp:effectExtent l="0" t="0" r="0" b="0"/>
                  <wp:docPr id="1073741832" name="officeArt object" descr="Image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Imagem" descr="Imagem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nl-NL"/>
                <w14:textFill>
                  <w14:solidFill>
                    <w14:srgbClr w14:val="22863A"/>
                  </w14:solidFill>
                </w14:textFill>
              </w:rPr>
              <w:t>stroke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width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"10%"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fr-FR"/>
                <w14:textFill>
                  <w14:solidFill>
                    <w14:srgbClr w14:val="6F42C1"/>
                  </w14:solidFill>
                </w14:textFill>
              </w:rPr>
              <w:t>cap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  <w:t>"butt"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join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  <w:t>"round"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it-IT"/>
                <w14:textFill>
                  <w14:solidFill>
                    <w14:srgbClr w14:val="6F42C1"/>
                  </w14:solidFill>
                </w14:textFill>
              </w:rPr>
              <w:t>color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 w:hint="default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  <w:t>“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rgb(50,50,50)</w:t>
            </w:r>
            <w:r>
              <w:rPr>
                <w:rFonts w:ascii="SF Mono Regular" w:hAnsi="SF Mono Regular" w:hint="default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  <w:t>”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/&gt;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center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2540000" cy="2540000"/>
                  <wp:effectExtent l="0" t="0" r="0" b="0"/>
                  <wp:docPr id="1073741833" name="officeArt object" descr="Image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Imagem" descr="Imagem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nl-NL"/>
                <w14:textFill>
                  <w14:solidFill>
                    <w14:srgbClr w14:val="22863A"/>
                  </w14:solidFill>
                </w14:textFill>
              </w:rPr>
              <w:t>stroke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width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"10%"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fr-FR"/>
                <w14:textFill>
                  <w14:solidFill>
                    <w14:srgbClr w14:val="6F42C1"/>
                  </w14:solidFill>
                </w14:textFill>
              </w:rPr>
              <w:t>cap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  <w:t>"square"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join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"miter"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it-IT"/>
                <w14:textFill>
                  <w14:solidFill>
                    <w14:srgbClr w14:val="6F42C1"/>
                  </w14:solidFill>
                </w14:textFill>
              </w:rPr>
              <w:t>color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 w:hint="default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  <w:t>“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rgb(50,50,50)"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/&gt;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2540000" cy="2540000"/>
                  <wp:effectExtent l="0" t="0" r="0" b="0"/>
                  <wp:docPr id="1073741834" name="officeArt object" descr="Image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Imagem" descr="Imagem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r>
          </w:p>
        </w:tc>
      </w:tr>
      <w:tr>
        <w:tblPrEx>
          <w:shd w:val="clear" w:color="auto" w:fill="auto"/>
        </w:tblPrEx>
        <w:trPr>
          <w:trHeight w:val="14113" w:hRule="atLeast"/>
        </w:trPr>
        <w:tc>
          <w:tcPr>
            <w:tcW w:type="dxa" w:w="1617"/>
            <w:vMerge w:val="continue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</w:tcPr>
          <w:p/>
        </w:tc>
        <w:tc>
          <w:tcPr>
            <w:tcW w:type="dxa" w:w="6277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6f6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nl-NL"/>
                <w14:textFill>
                  <w14:solidFill>
                    <w14:srgbClr w14:val="22863A"/>
                  </w14:solidFill>
                </w14:textFill>
              </w:rPr>
              <w:t>stroke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width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fr-FR"/>
                <w14:textFill>
                  <w14:solidFill>
                    <w14:srgbClr w14:val="6F42C1"/>
                  </w14:solidFill>
                </w14:textFill>
              </w:rPr>
              <w:t>cap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join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gradient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/&gt;</w:t>
            </w:r>
          </w:p>
        </w:tc>
        <w:tc>
          <w:tcPr>
            <w:tcW w:type="dxa" w:w="7275"/>
            <w:vMerge w:val="continue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</w:tcPr>
          <w:p/>
        </w:tc>
        <w:tc>
          <w:tcPr>
            <w:tcW w:type="dxa" w:w="8481"/>
            <w:vMerge w:val="continue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597" w:hRule="atLeast"/>
        </w:trPr>
        <w:tc>
          <w:tcPr>
            <w:tcW w:type="dxa" w:w="1617"/>
            <w:vMerge w:val="continue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</w:tcPr>
          <w:p/>
        </w:tc>
        <w:tc>
          <w:tcPr>
            <w:tcW w:type="dxa" w:w="6277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nl-NL"/>
                <w14:textFill>
                  <w14:solidFill>
                    <w14:srgbClr w14:val="22863A"/>
                  </w14:solidFill>
                </w14:textFill>
              </w:rPr>
              <w:t>stroke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width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fr-FR"/>
                <w14:textFill>
                  <w14:solidFill>
                    <w14:srgbClr w14:val="6F42C1"/>
                  </w14:solidFill>
                </w14:textFill>
              </w:rPr>
              <w:t>cap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join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it-IT"/>
                <w14:textFill>
                  <w14:solidFill>
                    <w14:srgbClr w14:val="6F42C1"/>
                  </w14:solidFill>
                </w14:textFill>
              </w:rPr>
              <w:t>color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/&gt;</w:t>
            </w:r>
          </w:p>
        </w:tc>
        <w:tc>
          <w:tcPr>
            <w:tcW w:type="dxa" w:w="7275"/>
            <w:vMerge w:val="continue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</w:tcPr>
          <w:p/>
        </w:tc>
        <w:tc>
          <w:tcPr>
            <w:tcW w:type="dxa" w:w="8481"/>
            <w:vMerge w:val="continue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11356" w:hRule="atLeast"/>
        </w:trPr>
        <w:tc>
          <w:tcPr>
            <w:tcW w:type="dxa" w:w="1617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</w:pPr>
            <w:r>
              <w:rPr>
                <w:rFonts w:ascii="SF Mono Bold" w:hAnsi="SF Mono Bold"/>
                <w:sz w:val="24"/>
                <w:szCs w:val="24"/>
                <w:rtl w:val="0"/>
              </w:rPr>
              <w:t>TRANSLATE</w:t>
            </w:r>
          </w:p>
        </w:tc>
        <w:tc>
          <w:tcPr>
            <w:tcW w:type="dxa" w:w="6277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6f6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de-DE"/>
                <w14:textFill>
                  <w14:solidFill>
                    <w14:srgbClr w14:val="22863A"/>
                  </w14:solidFill>
                </w14:textFill>
              </w:rPr>
              <w:t>translate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x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y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</w:t>
            </w:r>
            <w:r>
              <w:rPr>
                <w:rFonts w:ascii="SF Mono Regular" w:hAnsi="SF Mono Regular"/>
                <w:outline w:val="0"/>
                <w:color w:val="6a737d"/>
                <w:rtl w:val="0"/>
                <w:lang w:val="en-US"/>
                <w14:textFill>
                  <w14:solidFill>
                    <w14:srgbClr w14:val="6A737D"/>
                  </w14:solidFill>
                </w14:textFill>
              </w:rPr>
              <w:t>&lt;!-- graphml instructions --&gt;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&lt;/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de-DE"/>
                <w14:textFill>
                  <w14:solidFill>
                    <w14:srgbClr w14:val="22863A"/>
                  </w14:solidFill>
                </w14:textFill>
              </w:rPr>
              <w:t>translate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 xml:space="preserve">&gt; </w:t>
            </w:r>
          </w:p>
        </w:tc>
        <w:tc>
          <w:tcPr>
            <w:tcW w:type="dxa" w:w="727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6f6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2"/>
              <w:jc w:val="center"/>
              <w:rPr>
                <w:rFonts w:ascii="SF Mono Bold" w:cs="SF Mono Bold" w:hAnsi="SF Mono Bold" w:eastAsia="SF Mono Bold"/>
                <w:sz w:val="24"/>
                <w:szCs w:val="24"/>
              </w:rPr>
            </w:pPr>
            <w:r>
              <w:rPr>
                <w:rFonts w:ascii="SF Mono Regular" w:hAnsi="SF Mono Regular"/>
                <w:outline w:val="0"/>
                <w:color w:val="919191"/>
                <w:sz w:val="24"/>
                <w:szCs w:val="24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[CHILD OF &lt;img&gt;]</w:t>
            </w: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  <w:r>
              <w:rPr>
                <w:rFonts w:ascii="SF Mono Regular" w:hAnsi="SF Mono Regular"/>
                <w:sz w:val="24"/>
                <w:szCs w:val="24"/>
                <w:rtl w:val="0"/>
                <w:lang w:val="en-US"/>
              </w:rPr>
              <w:t>Causes graphml to move the position where a draw event is about to happen.</w:t>
            </w: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  <w:r>
              <w:rPr>
                <w:rFonts w:ascii="SF Mono Regular" w:hAnsi="SF Mono Regular"/>
                <w:sz w:val="24"/>
                <w:szCs w:val="24"/>
                <w:rtl w:val="0"/>
                <w:lang w:val="en-US"/>
              </w:rPr>
              <w:t>The translate element moves the current draw point allowing image changing the original x and y coordinates of its children.</w:t>
            </w: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x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X coordinate translation:</w:t>
            </w:r>
          </w:p>
          <w:p>
            <w:pPr>
              <w:pStyle w:val="Predefinição"/>
              <w:numPr>
                <w:ilvl w:val="0"/>
                <w:numId w:val="16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 relative value.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y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Y coordinate translation:</w:t>
            </w:r>
          </w:p>
          <w:p>
            <w:pPr>
              <w:pStyle w:val="Predefinição"/>
              <w:numPr>
                <w:ilvl w:val="0"/>
                <w:numId w:val="16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 relative value.</w:t>
            </w:r>
            <w:r>
              <w:rPr>
                <w:rFonts w:ascii="SF Mono Bold" w:cs="SF Mono Bold" w:hAnsi="SF Mono Bold" w:eastAsia="SF Mono Bold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</w:r>
          </w:p>
        </w:tc>
        <w:tc>
          <w:tcPr>
            <w:tcW w:type="dxa" w:w="8481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6f6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de-DE"/>
                <w14:textFill>
                  <w14:solidFill>
                    <w14:srgbClr w14:val="22863A"/>
                  </w14:solidFill>
                </w14:textFill>
              </w:rPr>
              <w:t>translate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x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"0.3"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y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"0.3"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14:textFill>
                  <w14:solidFill>
                    <w14:srgbClr w14:val="22863A"/>
                  </w14:solidFill>
                </w14:textFill>
              </w:rPr>
              <w:t>arc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center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"50%,50%"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it-IT"/>
                <w14:textFill>
                  <w14:solidFill>
                    <w14:srgbClr w14:val="6F42C1"/>
                  </w14:solidFill>
                </w14:textFill>
              </w:rPr>
              <w:t>radius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"20%"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nl-NL"/>
                <w14:textFill>
                  <w14:solidFill>
                    <w14:srgbClr w14:val="6F42C1"/>
                  </w14:solidFill>
                </w14:textFill>
              </w:rPr>
              <w:t>begin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"0"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end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"rad(360)"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    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fill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it-IT"/>
                <w14:textFill>
                  <w14:solidFill>
                    <w14:srgbClr w14:val="6F42C1"/>
                  </w14:solidFill>
                </w14:textFill>
              </w:rPr>
              <w:t>color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"rgb(50,50,50)"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/&gt;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&lt;/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14:textFill>
                  <w14:solidFill>
                    <w14:srgbClr w14:val="22863A"/>
                  </w14:solidFill>
                </w14:textFill>
              </w:rPr>
              <w:t>arc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 xml:space="preserve">&gt; 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&lt;/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de-DE"/>
                <w14:textFill>
                  <w14:solidFill>
                    <w14:srgbClr w14:val="22863A"/>
                  </w14:solidFill>
                </w14:textFill>
              </w:rPr>
              <w:t>translate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&gt;  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center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2540000" cy="2540000"/>
                  <wp:effectExtent l="0" t="0" r="0" b="0"/>
                  <wp:docPr id="1073741835" name="officeArt object" descr="Image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Imagem" descr="Imagem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6588" w:hRule="atLeast"/>
        </w:trPr>
        <w:tc>
          <w:tcPr>
            <w:tcW w:type="dxa" w:w="1617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</w:pPr>
            <w:r>
              <w:rPr>
                <w:rFonts w:ascii="SF Mono Bold" w:hAnsi="SF Mono Bold"/>
                <w:sz w:val="24"/>
                <w:szCs w:val="24"/>
                <w:rtl w:val="0"/>
              </w:rPr>
              <w:t>SCALE</w:t>
            </w:r>
          </w:p>
        </w:tc>
        <w:tc>
          <w:tcPr>
            <w:tcW w:type="dxa" w:w="6277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scale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x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y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</w:t>
            </w:r>
            <w:r>
              <w:rPr>
                <w:rFonts w:ascii="SF Mono Regular" w:hAnsi="SF Mono Regular"/>
                <w:outline w:val="0"/>
                <w:color w:val="6a737d"/>
                <w:rtl w:val="0"/>
                <w:lang w:val="en-US"/>
                <w14:textFill>
                  <w14:solidFill>
                    <w14:srgbClr w14:val="6A737D"/>
                  </w14:solidFill>
                </w14:textFill>
              </w:rPr>
              <w:t>&lt;!-- graphml instructions --&gt;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&lt;/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it-IT"/>
                <w14:textFill>
                  <w14:solidFill>
                    <w14:srgbClr w14:val="22863A"/>
                  </w14:solidFill>
                </w14:textFill>
              </w:rPr>
              <w:t>scale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 xml:space="preserve">&gt; </w:t>
            </w:r>
          </w:p>
        </w:tc>
        <w:tc>
          <w:tcPr>
            <w:tcW w:type="dxa" w:w="727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2"/>
              <w:jc w:val="center"/>
              <w:rPr>
                <w:rFonts w:ascii="SF Mono Bold" w:cs="SF Mono Bold" w:hAnsi="SF Mono Bold" w:eastAsia="SF Mono Bold"/>
                <w:sz w:val="24"/>
                <w:szCs w:val="24"/>
              </w:rPr>
            </w:pPr>
            <w:r>
              <w:rPr>
                <w:rFonts w:ascii="SF Mono Regular" w:hAnsi="SF Mono Regular"/>
                <w:outline w:val="0"/>
                <w:color w:val="919191"/>
                <w:sz w:val="24"/>
                <w:szCs w:val="24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[CHILD OF &lt;img&gt;]</w:t>
            </w: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  <w:r>
              <w:rPr>
                <w:rFonts w:ascii="SF Mono Regular" w:hAnsi="SF Mono Regular"/>
                <w:sz w:val="24"/>
                <w:szCs w:val="24"/>
                <w:rtl w:val="0"/>
                <w:lang w:val="en-US"/>
              </w:rPr>
              <w:t>The scale element causes graphml to change the scale of its children, making them bigger ou smaller than the expected.</w:t>
            </w: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x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 scale to be applied in the X orientation:</w:t>
            </w:r>
          </w:p>
          <w:p>
            <w:pPr>
              <w:pStyle w:val="Predefinição"/>
              <w:numPr>
                <w:ilvl w:val="0"/>
                <w:numId w:val="17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A relative </w:t>
            </w:r>
            <w:r>
              <w:rPr>
                <w:rFonts w:ascii="SF Mono Regular" w:hAnsi="SF Mono Regular"/>
                <w:outline w:val="0"/>
                <w:color w:val="ff2600"/>
                <w:rtl w:val="0"/>
                <w:lang w:val="en-US"/>
                <w14:textFill>
                  <w14:solidFill>
                    <w14:srgbClr w14:val="FF2600"/>
                  </w14:solidFill>
                </w14:textFill>
              </w:rPr>
              <w:t xml:space="preserve">non-zero </w:t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value.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y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 scale to be applied in the Y orientation:</w:t>
            </w:r>
          </w:p>
          <w:p>
            <w:pPr>
              <w:pStyle w:val="Predefinição"/>
              <w:numPr>
                <w:ilvl w:val="0"/>
                <w:numId w:val="17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A relative </w:t>
            </w:r>
            <w:r>
              <w:rPr>
                <w:rFonts w:ascii="SF Mono Regular" w:hAnsi="SF Mono Regular"/>
                <w:outline w:val="0"/>
                <w:color w:val="ff2600"/>
                <w:rtl w:val="0"/>
                <w:lang w:val="en-US"/>
                <w14:textFill>
                  <w14:solidFill>
                    <w14:srgbClr w14:val="FF2600"/>
                  </w14:solidFill>
                </w14:textFill>
              </w:rPr>
              <w:t xml:space="preserve">non-zero </w:t>
            </w: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value. </w:t>
            </w:r>
            <w:r>
              <w:rPr>
                <w:rFonts w:ascii="SF Mono Bold" w:cs="SF Mono Bold" w:hAnsi="SF Mono Bold" w:eastAsia="SF Mono Bold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</w:r>
          </w:p>
        </w:tc>
        <w:tc>
          <w:tcPr>
            <w:tcW w:type="dxa" w:w="8481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it-IT"/>
                <w14:textFill>
                  <w14:solidFill>
                    <w14:srgbClr w14:val="22863A"/>
                  </w14:solidFill>
                </w14:textFill>
              </w:rPr>
              <w:t>scale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x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"50%"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y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"30%"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14:textFill>
                  <w14:solidFill>
                    <w14:srgbClr w14:val="22863A"/>
                  </w14:solidFill>
                </w14:textFill>
              </w:rPr>
              <w:t>arc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center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"50%,50%"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it-IT"/>
                <w14:textFill>
                  <w14:solidFill>
                    <w14:srgbClr w14:val="6F42C1"/>
                  </w14:solidFill>
                </w14:textFill>
              </w:rPr>
              <w:t>radius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"50%"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nl-NL"/>
                <w14:textFill>
                  <w14:solidFill>
                    <w14:srgbClr w14:val="6F42C1"/>
                  </w14:solidFill>
                </w14:textFill>
              </w:rPr>
              <w:t>begin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"0"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end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"rad(360)"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    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fill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it-IT"/>
                <w14:textFill>
                  <w14:solidFill>
                    <w14:srgbClr w14:val="6F42C1"/>
                  </w14:solidFill>
                </w14:textFill>
              </w:rPr>
              <w:t>color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"rgb(50,50,50)"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/&gt;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&lt;/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14:textFill>
                  <w14:solidFill>
                    <w14:srgbClr w14:val="22863A"/>
                  </w14:solidFill>
                </w14:textFill>
              </w:rPr>
              <w:t>arc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 xml:space="preserve">&gt; 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&lt;/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it-IT"/>
                <w14:textFill>
                  <w14:solidFill>
                    <w14:srgbClr w14:val="22863A"/>
                  </w14:solidFill>
                </w14:textFill>
              </w:rPr>
              <w:t>scale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center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2540000" cy="2540000"/>
                  <wp:effectExtent l="0" t="0" r="0" b="0"/>
                  <wp:docPr id="1073741836" name="officeArt object" descr="Image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Imagem" descr="Imagem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6948" w:hRule="atLeast"/>
        </w:trPr>
        <w:tc>
          <w:tcPr>
            <w:tcW w:type="dxa" w:w="1617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4"/>
            </w:pPr>
            <w:r>
              <w:rPr>
                <w:rFonts w:ascii="SF Mono Bold" w:hAnsi="SF Mono Bold"/>
                <w:sz w:val="24"/>
                <w:szCs w:val="24"/>
                <w:rtl w:val="0"/>
              </w:rPr>
              <w:t>ROTATE</w:t>
            </w:r>
          </w:p>
        </w:tc>
        <w:tc>
          <w:tcPr>
            <w:tcW w:type="dxa" w:w="6277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6f6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rotate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rad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:lang w:val="ru-RU"/>
                <w14:textFill>
                  <w14:solidFill>
                    <w14:srgbClr w14:val="032F62"/>
                  </w14:solidFill>
                </w14:textFill>
              </w:rPr>
              <w:t>"..."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</w:t>
            </w:r>
            <w:r>
              <w:rPr>
                <w:rFonts w:ascii="SF Mono Regular" w:hAnsi="SF Mono Regular"/>
                <w:outline w:val="0"/>
                <w:color w:val="6a737d"/>
                <w:rtl w:val="0"/>
                <w:lang w:val="en-US"/>
                <w14:textFill>
                  <w14:solidFill>
                    <w14:srgbClr w14:val="6A737D"/>
                  </w14:solidFill>
                </w14:textFill>
              </w:rPr>
              <w:t>&lt;!-- graphml instructions --&gt;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&lt;/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rotate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</w:tc>
        <w:tc>
          <w:tcPr>
            <w:tcW w:type="dxa" w:w="727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6f6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2"/>
              <w:jc w:val="center"/>
              <w:rPr>
                <w:rFonts w:ascii="SF Mono Regular" w:cs="SF Mono Regular" w:hAnsi="SF Mono Regular" w:eastAsia="SF Mono Regular"/>
                <w:outline w:val="0"/>
                <w:color w:val="919191"/>
                <w:sz w:val="24"/>
                <w:szCs w:val="24"/>
                <w14:textFill>
                  <w14:solidFill>
                    <w14:srgbClr w14:val="92929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919191"/>
                <w:sz w:val="24"/>
                <w:szCs w:val="24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[CHILD OF &lt;img&gt;]</w:t>
            </w:r>
          </w:p>
          <w:p>
            <w:pPr>
              <w:pStyle w:val="Estilo da tabela 2"/>
              <w:jc w:val="center"/>
              <w:rPr>
                <w:rFonts w:ascii="SF Mono Bold" w:cs="SF Mono Bold" w:hAnsi="SF Mono Bold" w:eastAsia="SF Mono Bold"/>
                <w:sz w:val="24"/>
                <w:szCs w:val="24"/>
              </w:rPr>
            </w:pP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  <w:r>
              <w:rPr>
                <w:rFonts w:ascii="SF Mono Regular" w:hAnsi="SF Mono Regular"/>
                <w:sz w:val="24"/>
                <w:szCs w:val="24"/>
                <w:rtl w:val="0"/>
                <w:lang w:val="en-US"/>
              </w:rPr>
              <w:t>Causes graphml to rotate the its children before drawing, using the point 0,0 has reference.</w:t>
            </w:r>
          </w:p>
          <w:p>
            <w:pPr>
              <w:pStyle w:val="Estilo da tabela 2"/>
              <w:jc w:val="left"/>
              <w:rPr>
                <w:rFonts w:ascii="SF Mono Regular" w:cs="SF Mono Regular" w:hAnsi="SF Mono Regular" w:eastAsia="SF Mono Regular"/>
                <w:sz w:val="24"/>
                <w:szCs w:val="24"/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Bold" w:hAnsi="SF Mono Bold"/>
                <w:outline w:val="0"/>
                <w:color w:val="6f42c1"/>
                <w:rtl w:val="0"/>
                <w:lang w:val="en-US"/>
                <w14:textFill>
                  <w14:solidFill>
                    <w14:srgbClr w14:val="6F42C1"/>
                  </w14:solidFill>
                </w14:textFill>
              </w:rPr>
              <w:t>rad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 number of radians to rotate:</w:t>
            </w:r>
          </w:p>
          <w:p>
            <w:pPr>
              <w:pStyle w:val="Predefinição"/>
              <w:numPr>
                <w:ilvl w:val="0"/>
                <w:numId w:val="18"/>
              </w:numPr>
              <w:bidi w:val="0"/>
              <w:spacing w:before="0" w:line="360" w:lineRule="atLeast"/>
              <w:ind w:right="0"/>
              <w:jc w:val="left"/>
              <w:rPr>
                <w:rFonts w:ascii="SF Mono Bold" w:hAnsi="SF Mono Bold"/>
                <w:outline w:val="0"/>
                <w:color w:val="032f62"/>
                <w:rtl w:val="0"/>
                <w:lang w:val="en-US"/>
                <w14:textFill>
                  <w14:solidFill>
                    <w14:srgbClr w14:val="032F62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 radian value.</w:t>
            </w:r>
          </w:p>
        </w:tc>
        <w:tc>
          <w:tcPr>
            <w:tcW w:type="dxa" w:w="8481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6f6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de-DE"/>
                <w14:textFill>
                  <w14:solidFill>
                    <w14:srgbClr w14:val="22863A"/>
                  </w14:solidFill>
                </w14:textFill>
              </w:rPr>
              <w:t>translate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x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"50%"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y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"-(20%)"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 xml:space="preserve"> 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rotate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rad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"rad(45)"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        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fr-FR"/>
                <w14:textFill>
                  <w14:solidFill>
                    <w14:srgbClr w14:val="22863A"/>
                  </w14:solidFill>
                </w14:textFill>
              </w:rPr>
              <w:t>rect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x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"30%"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y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"30%"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w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"40%"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14:textFill>
                  <w14:solidFill>
                    <w14:srgbClr w14:val="6F42C1"/>
                  </w14:solidFill>
                </w14:textFill>
              </w:rPr>
              <w:t>h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"40%"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            &lt;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fill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</w:t>
            </w:r>
            <w:r>
              <w:rPr>
                <w:rFonts w:ascii="SF Mono Regular" w:hAnsi="SF Mono Regular"/>
                <w:outline w:val="0"/>
                <w:color w:val="6f42c1"/>
                <w:rtl w:val="0"/>
                <w:lang w:val="it-IT"/>
                <w14:textFill>
                  <w14:solidFill>
                    <w14:srgbClr w14:val="6F42C1"/>
                  </w14:solidFill>
                </w14:textFill>
              </w:rPr>
              <w:t>color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=</w:t>
            </w:r>
            <w:r>
              <w:rPr>
                <w:rFonts w:ascii="SF Mono Regular" w:hAnsi="SF Mono Regular"/>
                <w:outline w:val="0"/>
                <w:color w:val="032f62"/>
                <w:rtl w:val="0"/>
                <w14:textFill>
                  <w14:solidFill>
                    <w14:srgbClr w14:val="032F62"/>
                  </w14:solidFill>
                </w14:textFill>
              </w:rPr>
              <w:t>"rgb(50,50,50)"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/&gt;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        &lt;/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fr-FR"/>
                <w14:textFill>
                  <w14:solidFill>
                    <w14:srgbClr w14:val="22863A"/>
                  </w14:solidFill>
                </w14:textFill>
              </w:rPr>
              <w:t>rect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 xml:space="preserve">    &lt;/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en-US"/>
                <w14:textFill>
                  <w14:solidFill>
                    <w14:srgbClr w14:val="22863A"/>
                  </w14:solidFill>
                </w14:textFill>
              </w:rPr>
              <w:t>rotate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left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Fonts w:ascii="SF Mono Regular" w:hAnsi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t>&lt;/</w:t>
            </w:r>
            <w:r>
              <w:rPr>
                <w:rFonts w:ascii="SF Mono Regular" w:hAnsi="SF Mono Regular"/>
                <w:outline w:val="0"/>
                <w:color w:val="22863a"/>
                <w:rtl w:val="0"/>
                <w:lang w:val="de-DE"/>
                <w14:textFill>
                  <w14:solidFill>
                    <w14:srgbClr w14:val="22863A"/>
                  </w14:solidFill>
                </w14:textFill>
              </w:rPr>
              <w:t>translate</w:t>
            </w:r>
            <w:r>
              <w:rPr>
                <w:rFonts w:ascii="SF Mono Regular" w:hAnsi="SF Mono Regular"/>
                <w:outline w:val="0"/>
                <w:color w:val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&gt;</w:t>
            </w: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center"/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</w:pPr>
          </w:p>
          <w:p>
            <w:pPr>
              <w:pStyle w:val="Predefinição"/>
              <w:bidi w:val="0"/>
              <w:spacing w:before="0" w:line="36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SF Mono Regular" w:cs="SF Mono Regular" w:hAnsi="SF Mono Regular" w:eastAsia="SF Mono Regular"/>
                <w:outline w:val="0"/>
                <w:color w:val="24292e"/>
                <w:rtl w:val="0"/>
                <w14:textFill>
                  <w14:solidFill>
                    <w14:srgbClr w14:val="24292E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2540000" cy="2540000"/>
                  <wp:effectExtent l="0" t="0" r="0" b="0"/>
                  <wp:docPr id="1073741837" name="officeArt object" descr="Image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Imagem" descr="Imagem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orpo"/>
      </w:pPr>
    </w:p>
    <w:sectPr>
      <w:headerReference w:type="default" r:id="rId17"/>
      <w:footerReference w:type="default" r:id="rId18"/>
      <w:pgSz w:w="25920" w:h="1728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F Mono Regular">
    <w:charset w:val="00"/>
    <w:family w:val="roman"/>
    <w:pitch w:val="default"/>
  </w:font>
  <w:font w:name="SF Mono Bold">
    <w:charset w:val="00"/>
    <w:family w:val="roman"/>
    <w:pitch w:val="default"/>
  </w:font>
  <w:font w:name="Menlo Regular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tabs>
        <w:tab w:val="center" w:pos="11826"/>
        <w:tab w:val="right" w:pos="23652"/>
        <w:tab w:val="clear" w:pos="9020"/>
      </w:tabs>
      <w:bidi w:val="0"/>
      <w:spacing w:line="360" w:lineRule="atLeast"/>
      <w:ind w:left="0" w:right="0" w:firstLine="0"/>
      <w:jc w:val="left"/>
      <w:rPr>
        <w:rtl w:val="0"/>
      </w:rPr>
    </w:pPr>
    <w:r>
      <w:rPr>
        <w:rFonts w:ascii="Menlo Regular" w:cs="Menlo Regular" w:hAnsi="Menlo Regular" w:eastAsia="Menlo Regular"/>
        <w:outline w:val="0"/>
        <w:color w:val="24292e"/>
        <w:shd w:val="clear" w:color="auto" w:fill="ffffff"/>
        <w:rtl w:val="0"/>
        <w:lang w:val="en-US"/>
        <w14:textFill>
          <w14:solidFill>
            <w14:srgbClr w14:val="24292E"/>
          </w14:solidFill>
        </w14:textFill>
      </w:rPr>
      <w:tab/>
      <w:t>Copyright (c) 2022 Ren</w:t>
    </w:r>
    <w:r>
      <w:rPr>
        <w:rFonts w:ascii="Menlo Regular" w:hAnsi="Menlo Regular" w:hint="default"/>
        <w:outline w:val="0"/>
        <w:color w:val="24292e"/>
        <w:shd w:val="clear" w:color="auto" w:fill="ffffff"/>
        <w:rtl w:val="0"/>
        <w:lang w:val="fr-FR"/>
        <w14:textFill>
          <w14:solidFill>
            <w14:srgbClr w14:val="24292E"/>
          </w14:solidFill>
        </w14:textFill>
      </w:rPr>
      <w:t xml:space="preserve">é </w:t>
    </w:r>
    <w:r>
      <w:rPr>
        <w:rFonts w:ascii="Menlo Regular" w:hAnsi="Menlo Regular"/>
        <w:outline w:val="0"/>
        <w:color w:val="24292e"/>
        <w:shd w:val="clear" w:color="auto" w:fill="ffffff"/>
        <w:rtl w:val="0"/>
        <w:lang w:val="pt-PT"/>
        <w14:textFill>
          <w14:solidFill>
            <w14:srgbClr w14:val="24292E"/>
          </w14:solidFill>
        </w14:textFill>
      </w:rPr>
      <w:t>Descartes Muala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tabs>
        <w:tab w:val="center" w:pos="11826"/>
        <w:tab w:val="right" w:pos="23652"/>
        <w:tab w:val="clear" w:pos="9020"/>
      </w:tabs>
      <w:jc w:val="left"/>
    </w:pPr>
    <w:r>
      <w:rPr>
        <w:rFonts w:ascii="SF Mono Regular" w:hAnsi="SF Mono Regular"/>
      </w:rPr>
      <w:fldChar w:fldCharType="begin" w:fldLock="0"/>
    </w:r>
    <w:r>
      <w:rPr>
        <w:rFonts w:ascii="SF Mono Regular" w:hAnsi="SF Mono Regular"/>
      </w:rPr>
      <w:instrText xml:space="preserve"> PAGE </w:instrText>
    </w:r>
    <w:r>
      <w:rPr>
        <w:rFonts w:ascii="SF Mono Regular" w:hAnsi="SF Mono Regular"/>
      </w:rPr>
      <w:fldChar w:fldCharType="separate" w:fldLock="0"/>
    </w:r>
    <w:r>
      <w:rPr>
        <w:rFonts w:ascii="SF Mono Regular" w:hAnsi="SF Mono Regular"/>
      </w:rPr>
    </w:r>
    <w:r>
      <w:rPr>
        <w:rFonts w:ascii="SF Mono Regular" w:hAnsi="SF Mono Regular"/>
      </w:rPr>
      <w:fldChar w:fldCharType="end" w:fldLock="0"/>
    </w:r>
    <w:r>
      <w:rPr>
        <w:rFonts w:ascii="SF Mono Regular" w:hAnsi="SF Mono Regular"/>
      </w:rPr>
      <w:tab/>
    </w:r>
    <w:r>
      <w:rPr>
        <w:rFonts w:ascii="SF Mono Bold" w:cs="Arial Unicode MS" w:hAnsi="SF Mono Bold" w:eastAsia="Arial Unicode MS"/>
        <w:b w:val="0"/>
        <w:bCs w:val="0"/>
        <w:i w:val="0"/>
        <w:iCs w:val="0"/>
        <w:outline w:val="0"/>
        <w:color w:val="919191"/>
        <w:rtl w:val="0"/>
        <w:lang w:val="en-US"/>
        <w14:textFill>
          <w14:solidFill>
            <w14:srgbClr w14:val="929292"/>
          </w14:solidFill>
        </w14:textFill>
      </w:rPr>
      <w:t>Revision 1</w:t>
    </w:r>
    <w:r>
      <w:rPr>
        <w:rFonts w:ascii="SF Mono Regular" w:cs="SF Mono Regular" w:hAnsi="SF Mono Regular" w:eastAsia="SF Mono Regular"/>
      </w:rPr>
      <w:tab/>
    </w:r>
    <w:r>
      <w:rPr>
        <w:rFonts w:ascii="Helvetica Neue" w:cs="Arial Unicode MS" w:hAnsi="Helvetica Neue" w:eastAsia="Arial Unicode MS"/>
        <w:b w:val="0"/>
        <w:bCs w:val="0"/>
        <w:i w:val="0"/>
        <w:iCs w:val="0"/>
        <w:rtl w:val="0"/>
        <w:lang w:val="en-US"/>
      </w:rPr>
      <w:t>GRAPHML 0.0.1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‣"/>
      <w:lvlJc w:val="left"/>
      <w:pPr>
        <w:ind w:left="19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‣"/>
      <w:lvlJc w:val="left"/>
      <w:pPr>
        <w:ind w:left="19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‣"/>
      <w:lvlJc w:val="left"/>
      <w:pPr>
        <w:ind w:left="19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‣"/>
      <w:lvlJc w:val="left"/>
      <w:pPr>
        <w:ind w:left="19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‣"/>
      <w:lvlJc w:val="left"/>
      <w:pPr>
        <w:ind w:left="19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‣"/>
      <w:lvlJc w:val="left"/>
      <w:pPr>
        <w:ind w:left="19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‣"/>
      <w:lvlJc w:val="left"/>
      <w:pPr>
        <w:ind w:left="19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‣"/>
      <w:lvlJc w:val="left"/>
      <w:pPr>
        <w:ind w:left="19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‣"/>
      <w:lvlJc w:val="left"/>
      <w:pPr>
        <w:ind w:left="19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‣"/>
      <w:lvlJc w:val="left"/>
      <w:pPr>
        <w:ind w:left="19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‣"/>
      <w:lvlJc w:val="left"/>
      <w:pPr>
        <w:ind w:left="19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‣"/>
      <w:lvlJc w:val="left"/>
      <w:pPr>
        <w:ind w:left="19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‣"/>
      <w:lvlJc w:val="left"/>
      <w:pPr>
        <w:ind w:left="19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‣"/>
      <w:lvlJc w:val="left"/>
      <w:pPr>
        <w:ind w:left="19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‣"/>
      <w:lvlJc w:val="left"/>
      <w:pPr>
        <w:ind w:left="19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‣"/>
      <w:lvlJc w:val="left"/>
      <w:pPr>
        <w:ind w:left="19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‣"/>
      <w:lvlJc w:val="left"/>
      <w:pPr>
        <w:ind w:left="19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‣"/>
      <w:lvlJc w:val="left"/>
      <w:pPr>
        <w:ind w:left="19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ítulo">
    <w:name w:val="Títu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Estilo da tabela 3">
    <w:name w:val="Estilo da tabela 3"/>
    <w:next w:val="Estilo da tabela 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FFFFFF"/>
        </w14:solidFill>
      </w14:textFill>
    </w:rPr>
  </w:style>
  <w:style w:type="paragraph" w:styleId="Estilo da tabela 2">
    <w:name w:val="Estilo da tabela 2"/>
    <w:next w:val="Estilo da tabe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stilo da tabela 4">
    <w:name w:val="Estilo da tabela 4"/>
    <w:next w:val="Estilo da tabela 4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Medium" w:cs="Helvetica Neue Medium" w:hAnsi="Helvetica Neue Medium" w:eastAsia="Helvetica Neue Medium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redefinição">
    <w:name w:val="Predefinição"/>
    <w:next w:val="Predefiniç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