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2026245B" w:rsidR="00381847" w:rsidRDefault="0043051F">
            <w:pPr>
              <w:pBdr>
                <w:top w:val="nil"/>
                <w:left w:val="nil"/>
                <w:bottom w:val="nil"/>
                <w:right w:val="nil"/>
                <w:between w:val="nil"/>
              </w:pBdr>
            </w:pPr>
            <w:r w:rsidRPr="0043051F">
              <w:t>All input received from users, files, APIs, databases, and other systems must be validated before processing. Validation confirms that data is the expected type, length, range, and format. This reduces the risk of injection attacks, buffer overflows, logic errors, and unexpected behavior caused by malformed or hostile input.</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6E23532A" w:rsidR="00381847" w:rsidRDefault="0043051F">
            <w:pPr>
              <w:pBdr>
                <w:top w:val="nil"/>
                <w:left w:val="nil"/>
                <w:bottom w:val="nil"/>
                <w:right w:val="nil"/>
                <w:between w:val="nil"/>
              </w:pBdr>
            </w:pPr>
            <w:r w:rsidRPr="0043051F">
              <w:t>Compiler warnings often identify unsafe conversions, uninitialized variables, unreachable code, and other defects that can become security weaknesses. Developers must review and correct warnings before code is released. Treating warnings as defects helps Green Pace find problems early in the development process.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67418B7F" w:rsidR="00381847" w:rsidRDefault="0043051F">
            <w:pPr>
              <w:pBdr>
                <w:top w:val="nil"/>
                <w:left w:val="nil"/>
                <w:bottom w:val="nil"/>
                <w:right w:val="nil"/>
                <w:between w:val="nil"/>
              </w:pBdr>
            </w:pPr>
            <w:r w:rsidRPr="0043051F">
              <w:t>Security requirements must be considered during architecture and design, not added only after development is complete. Systems should be designed with access controls, secure data handling, logging, and failure handling from the beginning. This makes security easier to maintain and supports policy compliance.</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1A1CADFC" w:rsidR="00381847" w:rsidRDefault="0043051F">
            <w:pPr>
              <w:pBdr>
                <w:top w:val="nil"/>
                <w:left w:val="nil"/>
                <w:bottom w:val="nil"/>
                <w:right w:val="nil"/>
                <w:between w:val="nil"/>
              </w:pBdr>
            </w:pPr>
            <w:r w:rsidRPr="0043051F">
              <w:t>Simple designs and code are easier to understand, test, review, and secure. Unnecessary complexity increases the chance of defects and makes vulnerabilities harder to find. Green Pace developers should choose clear, maintainable solutions whenever possible.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26820721" w14:textId="77777777" w:rsidR="0043051F" w:rsidRDefault="0043051F" w:rsidP="0043051F">
            <w:r>
              <w:rPr>
                <w:sz w:val="20"/>
              </w:rPr>
              <w:t>Access should be denied by default unless it is explicitly granted by policy. Default deny reduces the attack surface and prevents accidental access to sensitive functions, data, and services. This principle should be applied to users, applications, network rules, and system permissions.</w:t>
            </w:r>
          </w:p>
          <w:p w14:paraId="515937A9" w14:textId="265A98F5" w:rsidR="00381847" w:rsidRDefault="00381847">
            <w:pPr>
              <w:pBdr>
                <w:top w:val="nil"/>
                <w:left w:val="nil"/>
                <w:bottom w:val="nil"/>
                <w:right w:val="nil"/>
                <w:between w:val="nil"/>
              </w:pBdr>
            </w:pP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65457ED6" w:rsidR="00381847" w:rsidRDefault="0043051F">
            <w:pPr>
              <w:pBdr>
                <w:top w:val="nil"/>
                <w:left w:val="nil"/>
                <w:bottom w:val="nil"/>
                <w:right w:val="nil"/>
                <w:between w:val="nil"/>
              </w:pBdr>
            </w:pPr>
            <w:r w:rsidRPr="0043051F">
              <w:t>Users, services, and applications must operate with only the permissions needed to complete their assigned tasks. Limiting privileges reduces damage if an account, process, or component is compromised. Privileged access must be approved, documented, and reviewed regularly.</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Sanitize Data Sent </w:t>
            </w:r>
            <w:r>
              <w:rPr>
                <w:color w:val="000000"/>
                <w:sz w:val="24"/>
                <w:szCs w:val="24"/>
              </w:rPr>
              <w:lastRenderedPageBreak/>
              <w:t>to Other Systems</w:t>
            </w:r>
          </w:p>
        </w:tc>
        <w:tc>
          <w:tcPr>
            <w:tcW w:w="8238" w:type="dxa"/>
            <w:shd w:val="clear" w:color="auto" w:fill="auto"/>
            <w:tcMar>
              <w:top w:w="100" w:type="dxa"/>
              <w:left w:w="100" w:type="dxa"/>
              <w:bottom w:w="100" w:type="dxa"/>
              <w:right w:w="100" w:type="dxa"/>
            </w:tcMar>
          </w:tcPr>
          <w:p w14:paraId="1EAAFE91" w14:textId="76E349DA" w:rsidR="00381847" w:rsidRDefault="0043051F">
            <w:pPr>
              <w:pBdr>
                <w:top w:val="nil"/>
                <w:left w:val="nil"/>
                <w:bottom w:val="nil"/>
                <w:right w:val="nil"/>
                <w:between w:val="nil"/>
              </w:pBdr>
            </w:pPr>
            <w:r w:rsidRPr="0043051F">
              <w:lastRenderedPageBreak/>
              <w:t xml:space="preserve">Data sent to other systems must be cleaned, encoded, or sanitized so that it cannot be interpreted as commands, scripts, or malicious input. This protects databases, APIs, web </w:t>
            </w:r>
            <w:r w:rsidRPr="0043051F">
              <w:lastRenderedPageBreak/>
              <w:t>services, and downstream applications from injection, corruption, and data leakage.</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30012FD8" w:rsidR="00381847" w:rsidRDefault="0043051F">
            <w:pPr>
              <w:pBdr>
                <w:top w:val="nil"/>
                <w:left w:val="nil"/>
                <w:bottom w:val="nil"/>
                <w:right w:val="nil"/>
                <w:between w:val="nil"/>
              </w:pBdr>
            </w:pPr>
            <w:r w:rsidRPr="0043051F">
              <w:t>Defense in depth uses multiple layers of controls so that one failed control does not expose the entire system. Green Pace will combine secure coding, access control, encryption, monitoring, testing, and incident response to provide layered protection across the environment.</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49CFAEF7" w14:textId="77777777" w:rsidR="0043051F" w:rsidRDefault="0043051F" w:rsidP="0043051F">
            <w:r>
              <w:rPr>
                <w:sz w:val="20"/>
              </w:rPr>
              <w:t xml:space="preserve">Quality assurance techniques such as peer review, unit testing, integration testing, static analysis, dynamic testing, and vulnerability scanning must be used throughout development. These practices help detect defects early and support continuous compliance in the </w:t>
            </w:r>
            <w:proofErr w:type="spellStart"/>
            <w:r>
              <w:rPr>
                <w:sz w:val="20"/>
              </w:rPr>
              <w:t>DevSecOps</w:t>
            </w:r>
            <w:proofErr w:type="spellEnd"/>
            <w:r>
              <w:rPr>
                <w:sz w:val="20"/>
              </w:rPr>
              <w:t xml:space="preserve"> pipeline.</w:t>
            </w:r>
          </w:p>
          <w:p w14:paraId="1CD2AC55" w14:textId="2CBE0FDE" w:rsidR="00381847" w:rsidRDefault="00381847">
            <w:pPr>
              <w:pBdr>
                <w:top w:val="nil"/>
                <w:left w:val="nil"/>
                <w:bottom w:val="nil"/>
                <w:right w:val="nil"/>
                <w:between w:val="nil"/>
              </w:pBdr>
            </w:pP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59C5DB2D" w14:textId="77777777" w:rsidR="0043051F" w:rsidRDefault="0043051F" w:rsidP="0043051F">
            <w:r>
              <w:rPr>
                <w:sz w:val="20"/>
              </w:rPr>
              <w:t>Green Pace developers must follow an approved secure coding standard for the language and platform being used. Secure coding standards provide consistent rules for avoiding common vulnerabilities and help teams produce code that is safer, more reliable, and easier to audit.</w:t>
            </w:r>
          </w:p>
          <w:p w14:paraId="6BEB1647" w14:textId="479BAB2E" w:rsidR="00381847" w:rsidRDefault="00381847">
            <w:pPr>
              <w:pBdr>
                <w:top w:val="nil"/>
                <w:left w:val="nil"/>
                <w:bottom w:val="nil"/>
                <w:right w:val="nil"/>
                <w:between w:val="nil"/>
              </w:pBdr>
            </w:pP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4E845DD7" w14:textId="77777777" w:rsidR="00247FC2" w:rsidRDefault="00E769D9">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p>
    <w:p w14:paraId="6ECB8F24" w14:textId="77777777" w:rsidR="00247FC2" w:rsidRDefault="00247FC2"/>
    <w:p w14:paraId="34BFB29B" w14:textId="59332CC0" w:rsidR="00381847" w:rsidRPr="00247FC2" w:rsidRDefault="00247FC2" w:rsidP="00247FC2">
      <w:pPr>
        <w:pStyle w:val="Heading4"/>
        <w:rPr>
          <w:sz w:val="27"/>
          <w:szCs w:val="27"/>
        </w:rPr>
      </w:pPr>
      <w:bookmarkStart w:id="7" w:name="_Toc52464059"/>
      <w:r>
        <w:t>Coding Standard 1</w:t>
      </w:r>
      <w:bookmarkEnd w:id="7"/>
    </w:p>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3E9F5281" w:rsidR="00381847" w:rsidRDefault="0043051F">
            <w:pPr>
              <w:jc w:val="center"/>
            </w:pPr>
            <w:r w:rsidRPr="0043051F">
              <w:t>STD-001-CPP</w:t>
            </w:r>
          </w:p>
        </w:tc>
        <w:tc>
          <w:tcPr>
            <w:tcW w:w="7632" w:type="dxa"/>
            <w:tcMar>
              <w:top w:w="100" w:type="dxa"/>
              <w:left w:w="100" w:type="dxa"/>
              <w:bottom w:w="100" w:type="dxa"/>
              <w:right w:w="100" w:type="dxa"/>
            </w:tcMar>
          </w:tcPr>
          <w:p w14:paraId="7140E542" w14:textId="26899442" w:rsidR="00381847" w:rsidRDefault="0043051F">
            <w:r w:rsidRPr="0043051F">
              <w:t>Use Safe Integer Type Conversions</w:t>
            </w:r>
            <w:r w:rsidRPr="0043051F">
              <w:br/>
              <w:t>Developers shall use appropriate data types and verify that conversions between data types do not cause truncation, sign changes, or unexpected behavior. Unsafe type conversions can lead to incorrect program logic, crashes, or exploitable vulnerabilities.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56D303E8" w:rsidR="00F72634" w:rsidRDefault="0043051F" w:rsidP="0015146B">
            <w:r w:rsidRPr="0043051F">
              <w:t>The value is converted from int to short without confirming that the value fits in the destination type.</w:t>
            </w:r>
          </w:p>
        </w:tc>
      </w:tr>
      <w:tr w:rsidR="00F72634" w14:paraId="5B8614A1" w14:textId="77777777" w:rsidTr="00001F14">
        <w:trPr>
          <w:trHeight w:val="460"/>
        </w:trPr>
        <w:tc>
          <w:tcPr>
            <w:tcW w:w="10800" w:type="dxa"/>
            <w:tcMar>
              <w:top w:w="100" w:type="dxa"/>
              <w:left w:w="100" w:type="dxa"/>
              <w:bottom w:w="100" w:type="dxa"/>
              <w:right w:w="100" w:type="dxa"/>
            </w:tcMar>
          </w:tcPr>
          <w:p w14:paraId="3ECD0D5A" w14:textId="3951EAA7" w:rsidR="00F72634" w:rsidRDefault="0043051F" w:rsidP="0015146B">
            <w:r w:rsidRPr="0043051F">
              <w:t xml:space="preserve">int </w:t>
            </w:r>
            <w:proofErr w:type="spellStart"/>
            <w:r w:rsidRPr="0043051F">
              <w:t>largeValue</w:t>
            </w:r>
            <w:proofErr w:type="spellEnd"/>
            <w:r w:rsidRPr="0043051F">
              <w:t xml:space="preserve"> = 100000;</w:t>
            </w:r>
            <w:r w:rsidRPr="0043051F">
              <w:br/>
              <w:t xml:space="preserve">short </w:t>
            </w:r>
            <w:proofErr w:type="spellStart"/>
            <w:r w:rsidRPr="0043051F">
              <w:t>smallValue</w:t>
            </w:r>
            <w:proofErr w:type="spellEnd"/>
            <w:r w:rsidRPr="0043051F">
              <w:t xml:space="preserve"> = </w:t>
            </w:r>
            <w:proofErr w:type="spellStart"/>
            <w:r w:rsidRPr="0043051F">
              <w:t>largeValue</w:t>
            </w:r>
            <w:proofErr w:type="spellEnd"/>
            <w:r w:rsidRPr="0043051F">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1BA597C4" w:rsidR="00F72634" w:rsidRDefault="0043051F" w:rsidP="0015146B">
            <w:r w:rsidRPr="0043051F">
              <w:lastRenderedPageBreak/>
              <w:t>The value is checked against the destination type range before conversion.</w:t>
            </w:r>
          </w:p>
        </w:tc>
      </w:tr>
      <w:tr w:rsidR="00F72634" w14:paraId="4EAB134E" w14:textId="77777777" w:rsidTr="00001F14">
        <w:trPr>
          <w:trHeight w:val="460"/>
        </w:trPr>
        <w:tc>
          <w:tcPr>
            <w:tcW w:w="10800" w:type="dxa"/>
            <w:tcMar>
              <w:top w:w="100" w:type="dxa"/>
              <w:left w:w="100" w:type="dxa"/>
              <w:bottom w:w="100" w:type="dxa"/>
              <w:right w:w="100" w:type="dxa"/>
            </w:tcMar>
          </w:tcPr>
          <w:p w14:paraId="783CC6FF" w14:textId="5C9650E9" w:rsidR="00F72634" w:rsidRDefault="0043051F" w:rsidP="0015146B">
            <w:r w:rsidRPr="0043051F">
              <w:t>#include &lt;limits&gt;</w:t>
            </w:r>
            <w:r w:rsidRPr="0043051F">
              <w:br/>
            </w:r>
            <w:r w:rsidRPr="0043051F">
              <w:br/>
              <w:t xml:space="preserve">int </w:t>
            </w:r>
            <w:proofErr w:type="spellStart"/>
            <w:r w:rsidRPr="0043051F">
              <w:t>largeValue</w:t>
            </w:r>
            <w:proofErr w:type="spellEnd"/>
            <w:r w:rsidRPr="0043051F">
              <w:t xml:space="preserve"> = 100000;</w:t>
            </w:r>
            <w:r w:rsidRPr="0043051F">
              <w:br/>
            </w:r>
            <w:r w:rsidRPr="0043051F">
              <w:br/>
              <w:t>if (</w:t>
            </w:r>
            <w:proofErr w:type="spellStart"/>
            <w:r w:rsidRPr="0043051F">
              <w:t>largeValue</w:t>
            </w:r>
            <w:proofErr w:type="spellEnd"/>
            <w:r w:rsidRPr="0043051F">
              <w:t xml:space="preserve"> &lt;= </w:t>
            </w:r>
            <w:proofErr w:type="gramStart"/>
            <w:r w:rsidRPr="0043051F">
              <w:t>std::</w:t>
            </w:r>
            <w:proofErr w:type="spellStart"/>
            <w:proofErr w:type="gramEnd"/>
            <w:r w:rsidRPr="0043051F">
              <w:t>numeric_limits</w:t>
            </w:r>
            <w:proofErr w:type="spellEnd"/>
            <w:r w:rsidRPr="0043051F">
              <w:t>&lt;short</w:t>
            </w:r>
            <w:proofErr w:type="gramStart"/>
            <w:r w:rsidRPr="0043051F">
              <w:t>&gt;::max(</w:t>
            </w:r>
            <w:proofErr w:type="gramEnd"/>
            <w:r w:rsidRPr="0043051F">
              <w:t>)) {</w:t>
            </w:r>
            <w:r w:rsidRPr="0043051F">
              <w:br/>
              <w:t xml:space="preserve">    short </w:t>
            </w:r>
            <w:proofErr w:type="spellStart"/>
            <w:r w:rsidRPr="0043051F">
              <w:t>smallValue</w:t>
            </w:r>
            <w:proofErr w:type="spellEnd"/>
            <w:r w:rsidRPr="0043051F">
              <w:t xml:space="preserve"> = </w:t>
            </w:r>
            <w:proofErr w:type="spellStart"/>
            <w:r w:rsidRPr="0043051F">
              <w:t>static_cast</w:t>
            </w:r>
            <w:proofErr w:type="spellEnd"/>
            <w:r w:rsidRPr="0043051F">
              <w:t>&lt;short&gt;(</w:t>
            </w:r>
            <w:proofErr w:type="spellStart"/>
            <w:r w:rsidRPr="0043051F">
              <w:t>largeValue</w:t>
            </w:r>
            <w:proofErr w:type="spellEnd"/>
            <w:r w:rsidRPr="0043051F">
              <w:t>);</w:t>
            </w:r>
            <w:r w:rsidRPr="0043051F">
              <w:b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627B5A0" w:rsidR="00B475A1" w:rsidRDefault="0043051F" w:rsidP="00F51FA8">
            <w:pPr>
              <w:pBdr>
                <w:top w:val="nil"/>
                <w:left w:val="nil"/>
                <w:bottom w:val="nil"/>
                <w:right w:val="nil"/>
                <w:between w:val="nil"/>
              </w:pBdr>
            </w:pPr>
            <w:r w:rsidRPr="0043051F">
              <w:rPr>
                <w:b/>
              </w:rPr>
              <w:t>Principle(s): 1. Validate Input Data and 2. Heed Compiler Warnings. These principles support the standard by requiring data to be checked before use and by requiring developers to address warnings related to unsafe conversions.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W w:w="107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2"/>
        <w:gridCol w:w="4023"/>
        <w:gridCol w:w="1808"/>
        <w:gridCol w:w="1806"/>
      </w:tblGrid>
      <w:tr w:rsidR="0043051F" w:rsidRPr="0043051F" w14:paraId="07B200DA" w14:textId="77777777">
        <w:trPr>
          <w:trHeight w:val="460"/>
          <w:tblHeader/>
        </w:trPr>
        <w:tc>
          <w:tcPr>
            <w:tcW w:w="1806" w:type="dxa"/>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5DD6F62C" w14:textId="77777777" w:rsidR="0043051F" w:rsidRPr="0043051F" w:rsidRDefault="0043051F" w:rsidP="0043051F">
            <w:pPr>
              <w:rPr>
                <w:b/>
              </w:rPr>
            </w:pPr>
            <w:r w:rsidRPr="0043051F">
              <w:rPr>
                <w:b/>
              </w:rPr>
              <w:t>Severity</w:t>
            </w:r>
          </w:p>
        </w:tc>
        <w:tc>
          <w:tcPr>
            <w:tcW w:w="1341" w:type="dxa"/>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1AAEEA33" w14:textId="77777777" w:rsidR="0043051F" w:rsidRPr="0043051F" w:rsidRDefault="0043051F" w:rsidP="0043051F">
            <w:pPr>
              <w:rPr>
                <w:b/>
              </w:rPr>
            </w:pPr>
            <w:r w:rsidRPr="0043051F">
              <w:rPr>
                <w:b/>
              </w:rPr>
              <w:t>Likelihood</w:t>
            </w:r>
          </w:p>
        </w:tc>
        <w:tc>
          <w:tcPr>
            <w:tcW w:w="4021" w:type="dxa"/>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435B75CD" w14:textId="77777777" w:rsidR="0043051F" w:rsidRPr="0043051F" w:rsidRDefault="0043051F" w:rsidP="0043051F">
            <w:pPr>
              <w:rPr>
                <w:b/>
              </w:rPr>
            </w:pPr>
            <w:r w:rsidRPr="0043051F">
              <w:rPr>
                <w:b/>
              </w:rPr>
              <w:t>Remediation Cost</w:t>
            </w:r>
          </w:p>
        </w:tc>
        <w:tc>
          <w:tcPr>
            <w:tcW w:w="1807" w:type="dxa"/>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26C31A0F" w14:textId="77777777" w:rsidR="0043051F" w:rsidRPr="0043051F" w:rsidRDefault="0043051F" w:rsidP="0043051F">
            <w:pPr>
              <w:rPr>
                <w:b/>
              </w:rPr>
            </w:pPr>
            <w:r w:rsidRPr="0043051F">
              <w:rPr>
                <w:b/>
              </w:rPr>
              <w:t>Priority</w:t>
            </w:r>
          </w:p>
        </w:tc>
        <w:tc>
          <w:tcPr>
            <w:tcW w:w="1805" w:type="dxa"/>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25CB6A19" w14:textId="77777777" w:rsidR="0043051F" w:rsidRPr="0043051F" w:rsidRDefault="0043051F" w:rsidP="0043051F">
            <w:pPr>
              <w:rPr>
                <w:b/>
              </w:rPr>
            </w:pPr>
            <w:r w:rsidRPr="0043051F">
              <w:rPr>
                <w:b/>
              </w:rPr>
              <w:t>Level</w:t>
            </w:r>
          </w:p>
        </w:tc>
      </w:tr>
      <w:tr w:rsidR="0043051F" w:rsidRPr="0043051F" w14:paraId="5E7E338B" w14:textId="77777777">
        <w:trPr>
          <w:trHeight w:val="460"/>
        </w:trPr>
        <w:tc>
          <w:tcPr>
            <w:tcW w:w="1806" w:type="dxa"/>
            <w:tcBorders>
              <w:top w:val="single" w:sz="8" w:space="0" w:color="000000"/>
              <w:left w:val="single" w:sz="8" w:space="0" w:color="000000"/>
              <w:bottom w:val="single" w:sz="8" w:space="0" w:color="000000"/>
              <w:right w:val="single" w:sz="8" w:space="0" w:color="000000"/>
            </w:tcBorders>
            <w:hideMark/>
          </w:tcPr>
          <w:p w14:paraId="52D74E69" w14:textId="77777777" w:rsidR="0043051F" w:rsidRPr="0043051F" w:rsidRDefault="0043051F" w:rsidP="0043051F">
            <w:pPr>
              <w:rPr>
                <w:b/>
              </w:rPr>
            </w:pPr>
            <w:r w:rsidRPr="0043051F">
              <w:rPr>
                <w:b/>
              </w:rPr>
              <w:t>Medium</w:t>
            </w:r>
          </w:p>
        </w:tc>
        <w:tc>
          <w:tcPr>
            <w:tcW w:w="1341" w:type="dxa"/>
            <w:tcBorders>
              <w:top w:val="single" w:sz="8" w:space="0" w:color="000000"/>
              <w:left w:val="single" w:sz="8" w:space="0" w:color="000000"/>
              <w:bottom w:val="single" w:sz="8" w:space="0" w:color="000000"/>
              <w:right w:val="single" w:sz="8" w:space="0" w:color="000000"/>
            </w:tcBorders>
            <w:hideMark/>
          </w:tcPr>
          <w:p w14:paraId="28E7FA39" w14:textId="77777777" w:rsidR="0043051F" w:rsidRPr="0043051F" w:rsidRDefault="0043051F" w:rsidP="0043051F">
            <w:pPr>
              <w:rPr>
                <w:b/>
              </w:rPr>
            </w:pPr>
            <w:r w:rsidRPr="0043051F">
              <w:rPr>
                <w:b/>
              </w:rPr>
              <w:t>Possible</w:t>
            </w:r>
          </w:p>
        </w:tc>
        <w:tc>
          <w:tcPr>
            <w:tcW w:w="4021" w:type="dxa"/>
            <w:tcBorders>
              <w:top w:val="single" w:sz="8" w:space="0" w:color="000000"/>
              <w:left w:val="single" w:sz="8" w:space="0" w:color="000000"/>
              <w:bottom w:val="single" w:sz="8" w:space="0" w:color="000000"/>
              <w:right w:val="single" w:sz="8" w:space="0" w:color="000000"/>
            </w:tcBorders>
            <w:hideMark/>
          </w:tcPr>
          <w:p w14:paraId="66771BA5" w14:textId="77777777" w:rsidR="0043051F" w:rsidRPr="0043051F" w:rsidRDefault="0043051F" w:rsidP="0043051F">
            <w:pPr>
              <w:rPr>
                <w:b/>
              </w:rPr>
            </w:pPr>
            <w:r w:rsidRPr="0043051F">
              <w:rPr>
                <w:b/>
              </w:rPr>
              <w:t>Low</w:t>
            </w:r>
          </w:p>
        </w:tc>
        <w:tc>
          <w:tcPr>
            <w:tcW w:w="1807" w:type="dxa"/>
            <w:tcBorders>
              <w:top w:val="single" w:sz="8" w:space="0" w:color="000000"/>
              <w:left w:val="single" w:sz="8" w:space="0" w:color="000000"/>
              <w:bottom w:val="single" w:sz="8" w:space="0" w:color="000000"/>
              <w:right w:val="single" w:sz="8" w:space="0" w:color="000000"/>
            </w:tcBorders>
            <w:hideMark/>
          </w:tcPr>
          <w:p w14:paraId="026C78F7" w14:textId="77777777" w:rsidR="0043051F" w:rsidRPr="0043051F" w:rsidRDefault="0043051F" w:rsidP="0043051F">
            <w:pPr>
              <w:rPr>
                <w:b/>
              </w:rPr>
            </w:pPr>
            <w:r w:rsidRPr="0043051F">
              <w:rPr>
                <w:b/>
              </w:rPr>
              <w:t>Medium</w:t>
            </w:r>
          </w:p>
        </w:tc>
        <w:tc>
          <w:tcPr>
            <w:tcW w:w="1805" w:type="dxa"/>
            <w:tcBorders>
              <w:top w:val="single" w:sz="8" w:space="0" w:color="000000"/>
              <w:left w:val="single" w:sz="8" w:space="0" w:color="000000"/>
              <w:bottom w:val="single" w:sz="8" w:space="0" w:color="000000"/>
              <w:right w:val="single" w:sz="8" w:space="0" w:color="000000"/>
            </w:tcBorders>
            <w:hideMark/>
          </w:tcPr>
          <w:p w14:paraId="16693E0D" w14:textId="77777777" w:rsidR="0043051F" w:rsidRPr="0043051F" w:rsidRDefault="0043051F" w:rsidP="0043051F">
            <w:pPr>
              <w:rPr>
                <w:b/>
              </w:rPr>
            </w:pPr>
            <w:r w:rsidRPr="0043051F">
              <w:rPr>
                <w:b/>
              </w:rPr>
              <w:t>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D93BEE" w14:paraId="5FBC7A72" w14:textId="77777777" w:rsidTr="004D3743">
        <w:trPr>
          <w:trHeight w:val="460"/>
          <w:tblHeader/>
        </w:trPr>
        <w:tc>
          <w:tcPr>
            <w:tcW w:w="1807" w:type="dxa"/>
            <w:shd w:val="clear" w:color="auto" w:fill="D9D9D9"/>
            <w:vAlign w:val="center"/>
          </w:tcPr>
          <w:p w14:paraId="0110A0AA" w14:textId="77777777" w:rsidR="00D93BEE" w:rsidRDefault="00D93BEE" w:rsidP="004D3743">
            <w:pPr>
              <w:jc w:val="center"/>
              <w:rPr>
                <w:b/>
                <w:sz w:val="24"/>
                <w:szCs w:val="24"/>
              </w:rPr>
            </w:pPr>
            <w:bookmarkStart w:id="8" w:name="_Toc52464060"/>
            <w:r>
              <w:rPr>
                <w:b/>
                <w:sz w:val="24"/>
                <w:szCs w:val="24"/>
              </w:rPr>
              <w:t>Tool</w:t>
            </w:r>
          </w:p>
        </w:tc>
        <w:tc>
          <w:tcPr>
            <w:tcW w:w="1341" w:type="dxa"/>
            <w:shd w:val="clear" w:color="auto" w:fill="D9D9D9"/>
            <w:vAlign w:val="center"/>
          </w:tcPr>
          <w:p w14:paraId="75F04789" w14:textId="77777777" w:rsidR="00D93BEE" w:rsidRDefault="00D93BEE" w:rsidP="004D3743">
            <w:pPr>
              <w:jc w:val="center"/>
              <w:rPr>
                <w:b/>
                <w:sz w:val="24"/>
                <w:szCs w:val="24"/>
              </w:rPr>
            </w:pPr>
            <w:r>
              <w:rPr>
                <w:b/>
                <w:sz w:val="24"/>
                <w:szCs w:val="24"/>
              </w:rPr>
              <w:t>Version</w:t>
            </w:r>
          </w:p>
        </w:tc>
        <w:tc>
          <w:tcPr>
            <w:tcW w:w="4021" w:type="dxa"/>
            <w:shd w:val="clear" w:color="auto" w:fill="D9D9D9"/>
            <w:vAlign w:val="center"/>
          </w:tcPr>
          <w:p w14:paraId="1DF5524D" w14:textId="77777777" w:rsidR="00D93BEE" w:rsidRDefault="00D93BEE" w:rsidP="004D3743">
            <w:pPr>
              <w:jc w:val="center"/>
              <w:rPr>
                <w:b/>
                <w:sz w:val="24"/>
                <w:szCs w:val="24"/>
              </w:rPr>
            </w:pPr>
            <w:r>
              <w:rPr>
                <w:b/>
                <w:sz w:val="24"/>
                <w:szCs w:val="24"/>
              </w:rPr>
              <w:t>Checker</w:t>
            </w:r>
          </w:p>
        </w:tc>
        <w:tc>
          <w:tcPr>
            <w:tcW w:w="3611" w:type="dxa"/>
            <w:shd w:val="clear" w:color="auto" w:fill="D9D9D9"/>
            <w:vAlign w:val="center"/>
          </w:tcPr>
          <w:p w14:paraId="676318D4" w14:textId="77777777" w:rsidR="00D93BEE" w:rsidRDefault="00D93BEE" w:rsidP="004D3743">
            <w:pPr>
              <w:jc w:val="center"/>
              <w:rPr>
                <w:b/>
                <w:sz w:val="24"/>
                <w:szCs w:val="24"/>
              </w:rPr>
            </w:pPr>
            <w:r>
              <w:rPr>
                <w:b/>
                <w:sz w:val="24"/>
                <w:szCs w:val="24"/>
              </w:rPr>
              <w:t>Description Tool</w:t>
            </w:r>
          </w:p>
        </w:tc>
      </w:tr>
      <w:tr w:rsidR="00D93BEE" w14:paraId="4819564F" w14:textId="77777777" w:rsidTr="004D3743">
        <w:trPr>
          <w:trHeight w:val="460"/>
        </w:trPr>
        <w:tc>
          <w:tcPr>
            <w:tcW w:w="1807" w:type="dxa"/>
            <w:shd w:val="clear" w:color="auto" w:fill="auto"/>
          </w:tcPr>
          <w:p w14:paraId="5CB243CD" w14:textId="77777777" w:rsidR="00D93BEE" w:rsidRDefault="00D93BEE" w:rsidP="004D3743">
            <w:r>
              <w:rPr>
                <w:sz w:val="20"/>
              </w:rPr>
              <w:t>SonarQube</w:t>
            </w:r>
          </w:p>
        </w:tc>
        <w:tc>
          <w:tcPr>
            <w:tcW w:w="1341" w:type="dxa"/>
            <w:shd w:val="clear" w:color="auto" w:fill="auto"/>
          </w:tcPr>
          <w:p w14:paraId="3DDFE7E3" w14:textId="77777777" w:rsidR="00D93BEE" w:rsidRDefault="00D93BEE" w:rsidP="004D3743">
            <w:r>
              <w:rPr>
                <w:sz w:val="20"/>
              </w:rPr>
              <w:t>10.x</w:t>
            </w:r>
          </w:p>
        </w:tc>
        <w:tc>
          <w:tcPr>
            <w:tcW w:w="4021" w:type="dxa"/>
            <w:shd w:val="clear" w:color="auto" w:fill="auto"/>
          </w:tcPr>
          <w:p w14:paraId="51CFD631" w14:textId="77777777" w:rsidR="00D93BEE" w:rsidRDefault="00D93BEE" w:rsidP="004D3743">
            <w:r>
              <w:rPr>
                <w:sz w:val="20"/>
              </w:rPr>
              <w:t>C++ type conversion rules</w:t>
            </w:r>
          </w:p>
        </w:tc>
        <w:tc>
          <w:tcPr>
            <w:tcW w:w="3611" w:type="dxa"/>
            <w:shd w:val="clear" w:color="auto" w:fill="auto"/>
          </w:tcPr>
          <w:p w14:paraId="2D58F0C4" w14:textId="77777777" w:rsidR="00D93BEE" w:rsidRDefault="00D93BEE" w:rsidP="004D3743">
            <w:r>
              <w:rPr>
                <w:sz w:val="20"/>
              </w:rPr>
              <w:t>Detects unsafe casts and suspicious conversions.</w:t>
            </w:r>
          </w:p>
        </w:tc>
      </w:tr>
      <w:tr w:rsidR="00D93BEE" w14:paraId="42A2F1A7" w14:textId="77777777" w:rsidTr="004D3743">
        <w:trPr>
          <w:trHeight w:val="460"/>
        </w:trPr>
        <w:tc>
          <w:tcPr>
            <w:tcW w:w="1807" w:type="dxa"/>
            <w:shd w:val="clear" w:color="auto" w:fill="auto"/>
          </w:tcPr>
          <w:p w14:paraId="0F10FD01" w14:textId="77777777" w:rsidR="00D93BEE" w:rsidRDefault="00D93BEE" w:rsidP="004D3743">
            <w:proofErr w:type="spellStart"/>
            <w:r>
              <w:rPr>
                <w:sz w:val="20"/>
              </w:rPr>
              <w:t>Cppcheck</w:t>
            </w:r>
            <w:proofErr w:type="spellEnd"/>
          </w:p>
        </w:tc>
        <w:tc>
          <w:tcPr>
            <w:tcW w:w="1341" w:type="dxa"/>
            <w:shd w:val="clear" w:color="auto" w:fill="auto"/>
          </w:tcPr>
          <w:p w14:paraId="19C6BCD9" w14:textId="77777777" w:rsidR="00D93BEE" w:rsidRDefault="00D93BEE" w:rsidP="004D3743">
            <w:r>
              <w:rPr>
                <w:sz w:val="20"/>
              </w:rPr>
              <w:t>2.x</w:t>
            </w:r>
          </w:p>
        </w:tc>
        <w:tc>
          <w:tcPr>
            <w:tcW w:w="4021" w:type="dxa"/>
            <w:shd w:val="clear" w:color="auto" w:fill="auto"/>
          </w:tcPr>
          <w:p w14:paraId="78478E1F" w14:textId="77777777" w:rsidR="00D93BEE" w:rsidRDefault="00D93BEE" w:rsidP="004D3743">
            <w:proofErr w:type="spellStart"/>
            <w:r>
              <w:rPr>
                <w:sz w:val="20"/>
              </w:rPr>
              <w:t>integerOverflow</w:t>
            </w:r>
            <w:proofErr w:type="spellEnd"/>
            <w:r>
              <w:rPr>
                <w:sz w:val="20"/>
              </w:rPr>
              <w:t xml:space="preserve"> / truncation</w:t>
            </w:r>
          </w:p>
        </w:tc>
        <w:tc>
          <w:tcPr>
            <w:tcW w:w="3611" w:type="dxa"/>
            <w:shd w:val="clear" w:color="auto" w:fill="auto"/>
          </w:tcPr>
          <w:p w14:paraId="6C242B6D" w14:textId="77777777" w:rsidR="00D93BEE" w:rsidRDefault="00D93BEE" w:rsidP="004D3743">
            <w:r>
              <w:rPr>
                <w:sz w:val="20"/>
              </w:rPr>
              <w:t>Detects integer conversion and truncation risks.</w:t>
            </w:r>
          </w:p>
        </w:tc>
      </w:tr>
      <w:tr w:rsidR="00D93BEE" w14:paraId="52565D50" w14:textId="77777777" w:rsidTr="004D3743">
        <w:trPr>
          <w:trHeight w:val="460"/>
        </w:trPr>
        <w:tc>
          <w:tcPr>
            <w:tcW w:w="1807" w:type="dxa"/>
            <w:shd w:val="clear" w:color="auto" w:fill="auto"/>
          </w:tcPr>
          <w:p w14:paraId="001D73A8" w14:textId="77777777" w:rsidR="00D93BEE" w:rsidRDefault="00D93BEE" w:rsidP="004D3743">
            <w:r>
              <w:rPr>
                <w:sz w:val="20"/>
              </w:rPr>
              <w:t>Clang Static Analyzer</w:t>
            </w:r>
          </w:p>
        </w:tc>
        <w:tc>
          <w:tcPr>
            <w:tcW w:w="1341" w:type="dxa"/>
            <w:shd w:val="clear" w:color="auto" w:fill="auto"/>
          </w:tcPr>
          <w:p w14:paraId="04EA9B4C" w14:textId="77777777" w:rsidR="00D93BEE" w:rsidRDefault="00D93BEE" w:rsidP="004D3743">
            <w:r>
              <w:rPr>
                <w:sz w:val="20"/>
              </w:rPr>
              <w:t>18.x</w:t>
            </w:r>
          </w:p>
        </w:tc>
        <w:tc>
          <w:tcPr>
            <w:tcW w:w="4021" w:type="dxa"/>
            <w:shd w:val="clear" w:color="auto" w:fill="auto"/>
          </w:tcPr>
          <w:p w14:paraId="37546CFB" w14:textId="77777777" w:rsidR="00D93BEE" w:rsidRDefault="00D93BEE" w:rsidP="004D3743">
            <w:r>
              <w:rPr>
                <w:sz w:val="20"/>
              </w:rPr>
              <w:t>core / alpha security checks</w:t>
            </w:r>
          </w:p>
        </w:tc>
        <w:tc>
          <w:tcPr>
            <w:tcW w:w="3611" w:type="dxa"/>
            <w:shd w:val="clear" w:color="auto" w:fill="auto"/>
          </w:tcPr>
          <w:p w14:paraId="3CE5AE24" w14:textId="77777777" w:rsidR="00D93BEE" w:rsidRDefault="00D93BEE" w:rsidP="004D3743">
            <w:r>
              <w:rPr>
                <w:sz w:val="20"/>
              </w:rPr>
              <w:t>Identifies conversion and type safety issues.</w:t>
            </w:r>
          </w:p>
        </w:tc>
      </w:tr>
      <w:tr w:rsidR="00D93BEE" w14:paraId="222B52E8" w14:textId="77777777" w:rsidTr="004D3743">
        <w:trPr>
          <w:trHeight w:val="460"/>
        </w:trPr>
        <w:tc>
          <w:tcPr>
            <w:tcW w:w="1807" w:type="dxa"/>
            <w:shd w:val="clear" w:color="auto" w:fill="auto"/>
          </w:tcPr>
          <w:p w14:paraId="5646B5C8" w14:textId="77777777" w:rsidR="00D93BEE" w:rsidRDefault="00D93BEE" w:rsidP="004D3743">
            <w:r>
              <w:rPr>
                <w:sz w:val="20"/>
              </w:rPr>
              <w:t>Coverity</w:t>
            </w:r>
          </w:p>
        </w:tc>
        <w:tc>
          <w:tcPr>
            <w:tcW w:w="1341" w:type="dxa"/>
            <w:shd w:val="clear" w:color="auto" w:fill="auto"/>
          </w:tcPr>
          <w:p w14:paraId="71B88CD3" w14:textId="77777777" w:rsidR="00D93BEE" w:rsidRDefault="00D93BEE" w:rsidP="004D3743">
            <w:r>
              <w:rPr>
                <w:sz w:val="20"/>
              </w:rPr>
              <w:t>2025.x</w:t>
            </w:r>
          </w:p>
        </w:tc>
        <w:tc>
          <w:tcPr>
            <w:tcW w:w="4021" w:type="dxa"/>
            <w:shd w:val="clear" w:color="auto" w:fill="auto"/>
          </w:tcPr>
          <w:p w14:paraId="4FFF6C51" w14:textId="77777777" w:rsidR="00D93BEE" w:rsidRDefault="00D93BEE" w:rsidP="004D3743">
            <w:r>
              <w:rPr>
                <w:sz w:val="20"/>
              </w:rPr>
              <w:t>INTEGER_OVERFLOW / INTEGER_CAST</w:t>
            </w:r>
          </w:p>
        </w:tc>
        <w:tc>
          <w:tcPr>
            <w:tcW w:w="3611" w:type="dxa"/>
            <w:shd w:val="clear" w:color="auto" w:fill="auto"/>
          </w:tcPr>
          <w:p w14:paraId="14EB4E66" w14:textId="77777777" w:rsidR="00D93BEE" w:rsidRDefault="00D93BEE" w:rsidP="004D3743">
            <w:r>
              <w:rPr>
                <w:sz w:val="20"/>
              </w:rPr>
              <w:t>Finds risky integer and cast defects.</w:t>
            </w:r>
          </w:p>
        </w:tc>
      </w:tr>
    </w:tbl>
    <w:p w14:paraId="2E33CB15" w14:textId="77777777" w:rsidR="00D93BEE" w:rsidRDefault="00D93BEE" w:rsidP="00D93BEE"/>
    <w:bookmarkEnd w:id="8"/>
    <w:p w14:paraId="14029DE1" w14:textId="77777777" w:rsidR="00D93BEE" w:rsidRDefault="00D93BEE" w:rsidP="00D93BEE">
      <w:pPr>
        <w:pStyle w:val="Heading4"/>
      </w:pPr>
      <w:r>
        <w:t>Coding Standard 2</w:t>
      </w:r>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43051F">
        <w:trPr>
          <w:trHeight w:val="168"/>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32270836" w14:textId="77777777" w:rsidR="00D93BEE" w:rsidRDefault="00D93BEE" w:rsidP="00D93BEE">
            <w:pPr>
              <w:jc w:val="center"/>
            </w:pPr>
            <w:r>
              <w:rPr>
                <w:sz w:val="20"/>
              </w:rPr>
              <w:t>STD-002-CPP</w:t>
            </w:r>
          </w:p>
          <w:p w14:paraId="16B76F95" w14:textId="0372DB1D" w:rsidR="00381847" w:rsidRDefault="00381847">
            <w:pPr>
              <w:jc w:val="center"/>
            </w:pPr>
          </w:p>
        </w:tc>
        <w:tc>
          <w:tcPr>
            <w:tcW w:w="7632" w:type="dxa"/>
            <w:tcMar>
              <w:top w:w="100" w:type="dxa"/>
              <w:left w:w="100" w:type="dxa"/>
              <w:bottom w:w="100" w:type="dxa"/>
              <w:right w:w="100" w:type="dxa"/>
            </w:tcMar>
          </w:tcPr>
          <w:p w14:paraId="164074C2" w14:textId="2859245F" w:rsidR="00381847" w:rsidRDefault="00D93BEE">
            <w:r w:rsidRPr="00D93BEE">
              <w:t>Validate Numeric Ranges Before Use</w:t>
            </w:r>
            <w:r w:rsidRPr="00D93BEE">
              <w:br/>
              <w:t>Developers shall validate numeric values before using them in calculations, array indexes, memory allocation, or business logic. Values outside expected ranges may cause denial of service, incorrect results, or memory errors.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250B6D7" w:rsidR="00F72634" w:rsidRDefault="00D93BEE" w:rsidP="0015146B">
            <w:r w:rsidRPr="00D93BEE">
              <w:lastRenderedPageBreak/>
              <w:t>The user-provided value is used as an array index without range validation.</w:t>
            </w:r>
          </w:p>
        </w:tc>
      </w:tr>
      <w:tr w:rsidR="00F72634" w14:paraId="347ECF59" w14:textId="77777777" w:rsidTr="00001F14">
        <w:trPr>
          <w:trHeight w:val="460"/>
        </w:trPr>
        <w:tc>
          <w:tcPr>
            <w:tcW w:w="10800" w:type="dxa"/>
            <w:tcMar>
              <w:top w:w="100" w:type="dxa"/>
              <w:left w:w="100" w:type="dxa"/>
              <w:bottom w:w="100" w:type="dxa"/>
              <w:right w:w="100" w:type="dxa"/>
            </w:tcMar>
          </w:tcPr>
          <w:p w14:paraId="7E0C2F48" w14:textId="2811B23B" w:rsidR="00F72634" w:rsidRDefault="00D93BEE" w:rsidP="0015146B">
            <w:r w:rsidRPr="00D93BEE">
              <w:t xml:space="preserve">int </w:t>
            </w:r>
            <w:proofErr w:type="gramStart"/>
            <w:r w:rsidRPr="00D93BEE">
              <w:t>scores[</w:t>
            </w:r>
            <w:proofErr w:type="gramEnd"/>
            <w:r w:rsidRPr="00D93BEE">
              <w:t>10];</w:t>
            </w:r>
            <w:r w:rsidRPr="00D93BEE">
              <w:br/>
              <w:t>int index;</w:t>
            </w:r>
            <w:r w:rsidRPr="00D93BEE">
              <w:br/>
            </w:r>
            <w:proofErr w:type="gramStart"/>
            <w:r w:rsidRPr="00D93BEE">
              <w:t>std::</w:t>
            </w:r>
            <w:proofErr w:type="spellStart"/>
            <w:proofErr w:type="gramEnd"/>
            <w:r w:rsidRPr="00D93BEE">
              <w:t>cin</w:t>
            </w:r>
            <w:proofErr w:type="spellEnd"/>
            <w:r w:rsidRPr="00D93BEE">
              <w:t xml:space="preserve"> &gt;&gt; index;</w:t>
            </w:r>
            <w:r w:rsidRPr="00D93BEE">
              <w:br/>
            </w:r>
            <w:proofErr w:type="gramStart"/>
            <w:r w:rsidRPr="00D93BEE">
              <w:t>std::</w:t>
            </w:r>
            <w:proofErr w:type="spellStart"/>
            <w:proofErr w:type="gramEnd"/>
            <w:r w:rsidRPr="00D93BEE">
              <w:t>cout</w:t>
            </w:r>
            <w:proofErr w:type="spellEnd"/>
            <w:r w:rsidRPr="00D93BEE">
              <w:t xml:space="preserve"> &lt;&lt; scores[index];</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94DEBC8" w:rsidR="00F72634" w:rsidRDefault="00D93BEE" w:rsidP="0015146B">
            <w:r w:rsidRPr="00D93BEE">
              <w:t>The value is validated before it is used as an array index.</w:t>
            </w:r>
          </w:p>
        </w:tc>
      </w:tr>
      <w:tr w:rsidR="00F72634" w14:paraId="71761811" w14:textId="77777777" w:rsidTr="00001F14">
        <w:trPr>
          <w:trHeight w:val="460"/>
        </w:trPr>
        <w:tc>
          <w:tcPr>
            <w:tcW w:w="10800" w:type="dxa"/>
            <w:tcMar>
              <w:top w:w="100" w:type="dxa"/>
              <w:left w:w="100" w:type="dxa"/>
              <w:bottom w:w="100" w:type="dxa"/>
              <w:right w:w="100" w:type="dxa"/>
            </w:tcMar>
          </w:tcPr>
          <w:p w14:paraId="4F4DA9C0" w14:textId="5F80A3A7" w:rsidR="00F72634" w:rsidRDefault="00D93BEE" w:rsidP="0015146B">
            <w:r w:rsidRPr="00D93BEE">
              <w:t xml:space="preserve">int </w:t>
            </w:r>
            <w:proofErr w:type="gramStart"/>
            <w:r w:rsidRPr="00D93BEE">
              <w:t>scores[</w:t>
            </w:r>
            <w:proofErr w:type="gramEnd"/>
            <w:r w:rsidRPr="00D93BEE">
              <w:t>10];</w:t>
            </w:r>
            <w:r w:rsidRPr="00D93BEE">
              <w:br/>
              <w:t>int index;</w:t>
            </w:r>
            <w:r w:rsidRPr="00D93BEE">
              <w:br/>
            </w:r>
            <w:proofErr w:type="gramStart"/>
            <w:r w:rsidRPr="00D93BEE">
              <w:t>std::</w:t>
            </w:r>
            <w:proofErr w:type="spellStart"/>
            <w:proofErr w:type="gramEnd"/>
            <w:r w:rsidRPr="00D93BEE">
              <w:t>cin</w:t>
            </w:r>
            <w:proofErr w:type="spellEnd"/>
            <w:r w:rsidRPr="00D93BEE">
              <w:t xml:space="preserve"> &gt;&gt; index;</w:t>
            </w:r>
            <w:r w:rsidRPr="00D93BEE">
              <w:br/>
            </w:r>
            <w:r w:rsidRPr="00D93BEE">
              <w:br/>
              <w:t>if (index &gt;= 0 &amp;&amp; index &lt; 10) {</w:t>
            </w:r>
            <w:r w:rsidRPr="00D93BEE">
              <w:br/>
              <w:t xml:space="preserve">    </w:t>
            </w:r>
            <w:proofErr w:type="gramStart"/>
            <w:r w:rsidRPr="00D93BEE">
              <w:t>std::</w:t>
            </w:r>
            <w:proofErr w:type="spellStart"/>
            <w:proofErr w:type="gramEnd"/>
            <w:r w:rsidRPr="00D93BEE">
              <w:t>cout</w:t>
            </w:r>
            <w:proofErr w:type="spellEnd"/>
            <w:r w:rsidRPr="00D93BEE">
              <w:t xml:space="preserve"> &lt;&lt; scores[index];</w:t>
            </w:r>
            <w:r w:rsidRPr="00D93BEE">
              <w:br/>
              <w:t>} else {</w:t>
            </w:r>
            <w:r w:rsidRPr="00D93BEE">
              <w:br/>
              <w:t xml:space="preserve">    </w:t>
            </w:r>
            <w:proofErr w:type="gramStart"/>
            <w:r w:rsidRPr="00D93BEE">
              <w:t>std::</w:t>
            </w:r>
            <w:proofErr w:type="spellStart"/>
            <w:proofErr w:type="gramEnd"/>
            <w:r w:rsidRPr="00D93BEE">
              <w:t>cout</w:t>
            </w:r>
            <w:proofErr w:type="spellEnd"/>
            <w:r w:rsidRPr="00D93BEE">
              <w:t xml:space="preserve"> &lt;&lt; "Invalid index";</w:t>
            </w:r>
            <w:r w:rsidRPr="00D93BEE">
              <w:b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0F4DDA0A" w:rsidR="00B475A1" w:rsidRDefault="00D93BEE" w:rsidP="00F51FA8">
            <w:pPr>
              <w:pBdr>
                <w:top w:val="nil"/>
                <w:left w:val="nil"/>
                <w:bottom w:val="nil"/>
                <w:right w:val="nil"/>
                <w:between w:val="nil"/>
              </w:pBdr>
            </w:pPr>
            <w:r w:rsidRPr="00D93BEE">
              <w:rPr>
                <w:b/>
              </w:rPr>
              <w:t>Principle(s): 1. Validate Input Data and 9. Use Effective Quality Assurance Techniques. Range validation and testing reduce the chance that invalid values will create security or reliability problems.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252C69A4" w:rsidR="00B475A1" w:rsidRDefault="00D93BEE" w:rsidP="00F51FA8">
            <w:pPr>
              <w:jc w:val="center"/>
            </w:pPr>
            <w:r w:rsidRPr="00D93BEE">
              <w:t>Medium</w:t>
            </w:r>
          </w:p>
        </w:tc>
        <w:tc>
          <w:tcPr>
            <w:tcW w:w="1341" w:type="dxa"/>
            <w:shd w:val="clear" w:color="auto" w:fill="auto"/>
          </w:tcPr>
          <w:p w14:paraId="31FFB4CB" w14:textId="77777777" w:rsidR="00D93BEE" w:rsidRDefault="00D93BEE" w:rsidP="00D93BEE">
            <w:pPr>
              <w:jc w:val="center"/>
            </w:pPr>
            <w:r>
              <w:rPr>
                <w:sz w:val="20"/>
              </w:rPr>
              <w:t>Possible</w:t>
            </w:r>
          </w:p>
          <w:p w14:paraId="086FA0F7" w14:textId="4C987B59" w:rsidR="00B475A1" w:rsidRDefault="00B475A1" w:rsidP="00F51FA8">
            <w:pPr>
              <w:jc w:val="center"/>
            </w:pPr>
          </w:p>
        </w:tc>
        <w:tc>
          <w:tcPr>
            <w:tcW w:w="4021" w:type="dxa"/>
            <w:shd w:val="clear" w:color="auto" w:fill="auto"/>
          </w:tcPr>
          <w:p w14:paraId="3D7EE5AB" w14:textId="75FEE150" w:rsidR="00B475A1" w:rsidRDefault="00D93BEE" w:rsidP="00F51FA8">
            <w:pPr>
              <w:jc w:val="center"/>
            </w:pPr>
            <w:r w:rsidRPr="00D93BEE">
              <w:t>Medium</w:t>
            </w:r>
          </w:p>
        </w:tc>
        <w:tc>
          <w:tcPr>
            <w:tcW w:w="1807" w:type="dxa"/>
            <w:shd w:val="clear" w:color="auto" w:fill="auto"/>
          </w:tcPr>
          <w:p w14:paraId="483DB358" w14:textId="40073127" w:rsidR="00B475A1" w:rsidRDefault="00D93BEE" w:rsidP="00F51FA8">
            <w:pPr>
              <w:jc w:val="center"/>
            </w:pPr>
            <w:r w:rsidRPr="00D93BEE">
              <w:t>Medium</w:t>
            </w:r>
          </w:p>
        </w:tc>
        <w:tc>
          <w:tcPr>
            <w:tcW w:w="1805" w:type="dxa"/>
            <w:shd w:val="clear" w:color="auto" w:fill="auto"/>
          </w:tcPr>
          <w:p w14:paraId="0216068C" w14:textId="66BB14CE" w:rsidR="00B475A1" w:rsidRDefault="00D93BEE" w:rsidP="00F51FA8">
            <w:pPr>
              <w:jc w:val="center"/>
            </w:pPr>
            <w:r>
              <w:t>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D93BEE" w14:paraId="300BC336" w14:textId="77777777" w:rsidTr="00001F14">
        <w:trPr>
          <w:trHeight w:val="460"/>
        </w:trPr>
        <w:tc>
          <w:tcPr>
            <w:tcW w:w="1807" w:type="dxa"/>
            <w:shd w:val="clear" w:color="auto" w:fill="auto"/>
          </w:tcPr>
          <w:p w14:paraId="0F8CDDEE" w14:textId="4ACCFF4F" w:rsidR="00D93BEE" w:rsidRDefault="00D93BEE" w:rsidP="00D93BEE">
            <w:pPr>
              <w:jc w:val="center"/>
            </w:pPr>
            <w:r>
              <w:rPr>
                <w:sz w:val="20"/>
              </w:rPr>
              <w:t>SonarQube</w:t>
            </w:r>
          </w:p>
        </w:tc>
        <w:tc>
          <w:tcPr>
            <w:tcW w:w="1341" w:type="dxa"/>
            <w:shd w:val="clear" w:color="auto" w:fill="auto"/>
          </w:tcPr>
          <w:p w14:paraId="2A2ABA7F" w14:textId="7492A2B8" w:rsidR="00D93BEE" w:rsidRDefault="00D93BEE" w:rsidP="00D93BEE">
            <w:pPr>
              <w:jc w:val="center"/>
            </w:pPr>
            <w:r>
              <w:rPr>
                <w:sz w:val="20"/>
              </w:rPr>
              <w:t>10.x</w:t>
            </w:r>
          </w:p>
        </w:tc>
        <w:tc>
          <w:tcPr>
            <w:tcW w:w="4021" w:type="dxa"/>
            <w:shd w:val="clear" w:color="auto" w:fill="auto"/>
          </w:tcPr>
          <w:p w14:paraId="4441551B" w14:textId="257315DF" w:rsidR="00D93BEE" w:rsidRDefault="00D93BEE" w:rsidP="00D93BEE">
            <w:pPr>
              <w:jc w:val="center"/>
            </w:pPr>
            <w:r>
              <w:rPr>
                <w:sz w:val="20"/>
              </w:rPr>
              <w:t>Bounds checking rules</w:t>
            </w:r>
          </w:p>
        </w:tc>
        <w:tc>
          <w:tcPr>
            <w:tcW w:w="3611" w:type="dxa"/>
            <w:shd w:val="clear" w:color="auto" w:fill="auto"/>
          </w:tcPr>
          <w:p w14:paraId="196AC4C7" w14:textId="5C508EA8" w:rsidR="00D93BEE" w:rsidRDefault="00D93BEE" w:rsidP="00D93BEE">
            <w:pPr>
              <w:jc w:val="center"/>
            </w:pPr>
            <w:r>
              <w:rPr>
                <w:sz w:val="20"/>
              </w:rPr>
              <w:t>Detects suspicious indexing and validation issues.</w:t>
            </w:r>
          </w:p>
        </w:tc>
      </w:tr>
      <w:tr w:rsidR="00D93BEE" w14:paraId="5FE44A56" w14:textId="77777777" w:rsidTr="00001F14">
        <w:trPr>
          <w:trHeight w:val="460"/>
        </w:trPr>
        <w:tc>
          <w:tcPr>
            <w:tcW w:w="1807" w:type="dxa"/>
            <w:shd w:val="clear" w:color="auto" w:fill="auto"/>
          </w:tcPr>
          <w:p w14:paraId="4E4CBBF1" w14:textId="654A5173" w:rsidR="00D93BEE" w:rsidRDefault="00D93BEE" w:rsidP="00D93BEE">
            <w:pPr>
              <w:jc w:val="center"/>
            </w:pPr>
            <w:proofErr w:type="spellStart"/>
            <w:r>
              <w:rPr>
                <w:sz w:val="20"/>
              </w:rPr>
              <w:t>Cppcheck</w:t>
            </w:r>
            <w:proofErr w:type="spellEnd"/>
          </w:p>
        </w:tc>
        <w:tc>
          <w:tcPr>
            <w:tcW w:w="1341" w:type="dxa"/>
            <w:shd w:val="clear" w:color="auto" w:fill="auto"/>
          </w:tcPr>
          <w:p w14:paraId="70D2F7C5" w14:textId="43BDB1E2" w:rsidR="00D93BEE" w:rsidRDefault="00D93BEE" w:rsidP="00D93BEE">
            <w:pPr>
              <w:jc w:val="center"/>
            </w:pPr>
            <w:r>
              <w:rPr>
                <w:sz w:val="20"/>
              </w:rPr>
              <w:t>2.x</w:t>
            </w:r>
          </w:p>
        </w:tc>
        <w:tc>
          <w:tcPr>
            <w:tcW w:w="4021" w:type="dxa"/>
            <w:shd w:val="clear" w:color="auto" w:fill="auto"/>
          </w:tcPr>
          <w:p w14:paraId="68783DFF" w14:textId="377A05FF" w:rsidR="00D93BEE" w:rsidRDefault="00D93BEE" w:rsidP="00D93BEE">
            <w:pPr>
              <w:jc w:val="center"/>
              <w:rPr>
                <w:u w:val="single"/>
              </w:rPr>
            </w:pPr>
            <w:proofErr w:type="spellStart"/>
            <w:r>
              <w:rPr>
                <w:sz w:val="20"/>
              </w:rPr>
              <w:t>arrayIndexOutOfBounds</w:t>
            </w:r>
            <w:proofErr w:type="spellEnd"/>
          </w:p>
        </w:tc>
        <w:tc>
          <w:tcPr>
            <w:tcW w:w="3611" w:type="dxa"/>
            <w:shd w:val="clear" w:color="auto" w:fill="auto"/>
          </w:tcPr>
          <w:p w14:paraId="67EF3C2C" w14:textId="6EE16A21" w:rsidR="00D93BEE" w:rsidRDefault="00D93BEE" w:rsidP="00D93BEE">
            <w:pPr>
              <w:jc w:val="center"/>
            </w:pPr>
            <w:r>
              <w:rPr>
                <w:sz w:val="20"/>
              </w:rPr>
              <w:t>Detects possible out-of-bounds indexes.</w:t>
            </w:r>
          </w:p>
        </w:tc>
      </w:tr>
      <w:tr w:rsidR="00D93BEE" w14:paraId="142FCAB9" w14:textId="77777777" w:rsidTr="00001F14">
        <w:trPr>
          <w:trHeight w:val="460"/>
        </w:trPr>
        <w:tc>
          <w:tcPr>
            <w:tcW w:w="1807" w:type="dxa"/>
            <w:shd w:val="clear" w:color="auto" w:fill="auto"/>
          </w:tcPr>
          <w:p w14:paraId="5404A3BA" w14:textId="0C49AA31" w:rsidR="00D93BEE" w:rsidRDefault="00D93BEE" w:rsidP="00D93BEE">
            <w:pPr>
              <w:jc w:val="center"/>
            </w:pPr>
            <w:r>
              <w:rPr>
                <w:sz w:val="20"/>
              </w:rPr>
              <w:t>Clang Static Analyzer</w:t>
            </w:r>
          </w:p>
        </w:tc>
        <w:tc>
          <w:tcPr>
            <w:tcW w:w="1341" w:type="dxa"/>
            <w:shd w:val="clear" w:color="auto" w:fill="auto"/>
          </w:tcPr>
          <w:p w14:paraId="5109F248" w14:textId="4BD811C1" w:rsidR="00D93BEE" w:rsidRDefault="00D93BEE" w:rsidP="00D93BEE">
            <w:pPr>
              <w:jc w:val="center"/>
            </w:pPr>
            <w:r>
              <w:rPr>
                <w:sz w:val="20"/>
              </w:rPr>
              <w:t>18.x</w:t>
            </w:r>
          </w:p>
        </w:tc>
        <w:tc>
          <w:tcPr>
            <w:tcW w:w="4021" w:type="dxa"/>
            <w:shd w:val="clear" w:color="auto" w:fill="auto"/>
          </w:tcPr>
          <w:p w14:paraId="05A09A96" w14:textId="6D9D4E76" w:rsidR="00D93BEE" w:rsidRDefault="00D93BEE" w:rsidP="00D93BEE">
            <w:pPr>
              <w:jc w:val="center"/>
              <w:rPr>
                <w:u w:val="single"/>
              </w:rPr>
            </w:pPr>
            <w:proofErr w:type="spellStart"/>
            <w:proofErr w:type="gramStart"/>
            <w:r>
              <w:rPr>
                <w:sz w:val="20"/>
              </w:rPr>
              <w:t>core.NullDereference</w:t>
            </w:r>
            <w:proofErr w:type="spellEnd"/>
            <w:proofErr w:type="gramEnd"/>
            <w:r>
              <w:rPr>
                <w:sz w:val="20"/>
              </w:rPr>
              <w:t xml:space="preserve"> / bounds</w:t>
            </w:r>
          </w:p>
        </w:tc>
        <w:tc>
          <w:tcPr>
            <w:tcW w:w="3611" w:type="dxa"/>
            <w:shd w:val="clear" w:color="auto" w:fill="auto"/>
          </w:tcPr>
          <w:p w14:paraId="7D572B94" w14:textId="68897262" w:rsidR="00D93BEE" w:rsidRDefault="00D93BEE" w:rsidP="00D93BEE">
            <w:pPr>
              <w:jc w:val="center"/>
            </w:pPr>
            <w:r>
              <w:rPr>
                <w:sz w:val="20"/>
              </w:rPr>
              <w:t>Finds invalid value and memory access paths.</w:t>
            </w:r>
          </w:p>
        </w:tc>
      </w:tr>
      <w:tr w:rsidR="00D93BEE" w14:paraId="7B57D6C5" w14:textId="77777777" w:rsidTr="00001F14">
        <w:trPr>
          <w:trHeight w:val="460"/>
        </w:trPr>
        <w:tc>
          <w:tcPr>
            <w:tcW w:w="1807" w:type="dxa"/>
            <w:shd w:val="clear" w:color="auto" w:fill="auto"/>
          </w:tcPr>
          <w:p w14:paraId="0880DBB9" w14:textId="464CE5D3" w:rsidR="00D93BEE" w:rsidRDefault="00D93BEE" w:rsidP="00D93BEE">
            <w:pPr>
              <w:jc w:val="center"/>
            </w:pPr>
            <w:r>
              <w:rPr>
                <w:sz w:val="20"/>
              </w:rPr>
              <w:t>Coverity</w:t>
            </w:r>
          </w:p>
        </w:tc>
        <w:tc>
          <w:tcPr>
            <w:tcW w:w="1341" w:type="dxa"/>
            <w:shd w:val="clear" w:color="auto" w:fill="auto"/>
          </w:tcPr>
          <w:p w14:paraId="527A0ABE" w14:textId="65BC01A0" w:rsidR="00D93BEE" w:rsidRDefault="00D93BEE" w:rsidP="00D93BEE">
            <w:pPr>
              <w:jc w:val="center"/>
            </w:pPr>
            <w:r>
              <w:rPr>
                <w:sz w:val="20"/>
              </w:rPr>
              <w:t>2025.x</w:t>
            </w:r>
          </w:p>
        </w:tc>
        <w:tc>
          <w:tcPr>
            <w:tcW w:w="4021" w:type="dxa"/>
            <w:shd w:val="clear" w:color="auto" w:fill="auto"/>
          </w:tcPr>
          <w:p w14:paraId="2EFB0041" w14:textId="5EC7BCAA" w:rsidR="00D93BEE" w:rsidRDefault="00D93BEE" w:rsidP="00D93BEE">
            <w:pPr>
              <w:jc w:val="center"/>
              <w:rPr>
                <w:u w:val="single"/>
              </w:rPr>
            </w:pPr>
            <w:r>
              <w:rPr>
                <w:sz w:val="20"/>
              </w:rPr>
              <w:t>OVERRUN / NEGATIVE_RETURNS</w:t>
            </w:r>
          </w:p>
        </w:tc>
        <w:tc>
          <w:tcPr>
            <w:tcW w:w="3611" w:type="dxa"/>
            <w:shd w:val="clear" w:color="auto" w:fill="auto"/>
          </w:tcPr>
          <w:p w14:paraId="6E45804C" w14:textId="4DE0B82A" w:rsidR="00D93BEE" w:rsidRDefault="00D93BEE" w:rsidP="00D93BEE">
            <w:pPr>
              <w:jc w:val="center"/>
            </w:pPr>
            <w:r>
              <w:rPr>
                <w:sz w:val="20"/>
              </w:rPr>
              <w:t>Detects invalid indexes and out-of-range values.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D93BEE"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D93BEE" w:rsidRDefault="00D93BEE" w:rsidP="00D93BEE">
            <w:pPr>
              <w:jc w:val="center"/>
              <w:rPr>
                <w:b/>
              </w:rPr>
            </w:pPr>
            <w:r>
              <w:rPr>
                <w:b/>
              </w:rPr>
              <w:t>String Correctness</w:t>
            </w:r>
          </w:p>
        </w:tc>
        <w:tc>
          <w:tcPr>
            <w:tcW w:w="1341" w:type="dxa"/>
            <w:tcMar>
              <w:top w:w="100" w:type="dxa"/>
              <w:left w:w="100" w:type="dxa"/>
              <w:bottom w:w="100" w:type="dxa"/>
              <w:right w:w="100" w:type="dxa"/>
            </w:tcMar>
          </w:tcPr>
          <w:p w14:paraId="43E4753B" w14:textId="7247B666" w:rsidR="00D93BEE" w:rsidRDefault="00D93BEE" w:rsidP="00D93BEE">
            <w:pPr>
              <w:jc w:val="center"/>
            </w:pPr>
            <w:r>
              <w:rPr>
                <w:sz w:val="20"/>
              </w:rPr>
              <w:t>STD-003-CPP</w:t>
            </w:r>
          </w:p>
        </w:tc>
        <w:tc>
          <w:tcPr>
            <w:tcW w:w="7632" w:type="dxa"/>
            <w:tcMar>
              <w:top w:w="100" w:type="dxa"/>
              <w:left w:w="100" w:type="dxa"/>
              <w:bottom w:w="100" w:type="dxa"/>
              <w:right w:w="100" w:type="dxa"/>
            </w:tcMar>
          </w:tcPr>
          <w:p w14:paraId="2E7240A9" w14:textId="1B3E538E" w:rsidR="00D93BEE" w:rsidRDefault="00D93BEE" w:rsidP="00D93BEE">
            <w:r>
              <w:rPr>
                <w:sz w:val="20"/>
              </w:rPr>
              <w:t>Use Bounded String Operations</w:t>
            </w:r>
            <w:r>
              <w:rPr>
                <w:sz w:val="20"/>
              </w:rPr>
              <w:br/>
              <w:t>Developers shall use string handling methods that prevent buffer overflow and preserve null termination. Unsafe string operations can overwrite memory and allow attackers to crash or compromise an application.</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D93BEE"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81A8EED" w:rsidR="00D93BEE" w:rsidRDefault="00D93BEE" w:rsidP="00D93BEE">
            <w:r>
              <w:rPr>
                <w:sz w:val="20"/>
              </w:rPr>
              <w:t xml:space="preserve">The </w:t>
            </w:r>
            <w:proofErr w:type="spellStart"/>
            <w:r>
              <w:rPr>
                <w:sz w:val="20"/>
              </w:rPr>
              <w:t>strcpy</w:t>
            </w:r>
            <w:proofErr w:type="spellEnd"/>
            <w:r>
              <w:rPr>
                <w:sz w:val="20"/>
              </w:rPr>
              <w:t xml:space="preserve"> function copies input into a fixed-size buffer without checking its length.</w:t>
            </w:r>
          </w:p>
        </w:tc>
      </w:tr>
      <w:tr w:rsidR="00D93BEE" w14:paraId="6EF6786D" w14:textId="77777777" w:rsidTr="00001F14">
        <w:trPr>
          <w:trHeight w:val="460"/>
        </w:trPr>
        <w:tc>
          <w:tcPr>
            <w:tcW w:w="10800" w:type="dxa"/>
            <w:tcMar>
              <w:top w:w="100" w:type="dxa"/>
              <w:left w:w="100" w:type="dxa"/>
              <w:bottom w:w="100" w:type="dxa"/>
              <w:right w:w="100" w:type="dxa"/>
            </w:tcMar>
          </w:tcPr>
          <w:p w14:paraId="12374FA0" w14:textId="0BAEA707" w:rsidR="00D93BEE" w:rsidRDefault="00D93BEE" w:rsidP="00D93BEE">
            <w:r>
              <w:rPr>
                <w:rFonts w:ascii="Courier New" w:eastAsia="Courier New" w:hAnsi="Courier New"/>
                <w:sz w:val="18"/>
              </w:rPr>
              <w:t xml:space="preserve">char </w:t>
            </w:r>
            <w:proofErr w:type="gramStart"/>
            <w:r>
              <w:rPr>
                <w:rFonts w:ascii="Courier New" w:eastAsia="Courier New" w:hAnsi="Courier New"/>
                <w:sz w:val="18"/>
              </w:rPr>
              <w:t>name[</w:t>
            </w:r>
            <w:proofErr w:type="gramEnd"/>
            <w:r>
              <w:rPr>
                <w:rFonts w:ascii="Courier New" w:eastAsia="Courier New" w:hAnsi="Courier New"/>
                <w:sz w:val="18"/>
              </w:rPr>
              <w:t>20];</w:t>
            </w:r>
            <w:r>
              <w:rPr>
                <w:rFonts w:ascii="Courier New" w:eastAsia="Courier New" w:hAnsi="Courier New"/>
                <w:sz w:val="18"/>
              </w:rPr>
              <w:br/>
            </w:r>
            <w:proofErr w:type="spellStart"/>
            <w:proofErr w:type="gramStart"/>
            <w:r>
              <w:rPr>
                <w:rFonts w:ascii="Courier New" w:eastAsia="Courier New" w:hAnsi="Courier New"/>
                <w:sz w:val="18"/>
              </w:rPr>
              <w:t>strcpy</w:t>
            </w:r>
            <w:proofErr w:type="spellEnd"/>
            <w:r>
              <w:rPr>
                <w:rFonts w:ascii="Courier New" w:eastAsia="Courier New" w:hAnsi="Courier New"/>
                <w:sz w:val="18"/>
              </w:rPr>
              <w:t>(</w:t>
            </w:r>
            <w:proofErr w:type="gramEnd"/>
            <w:r>
              <w:rPr>
                <w:rFonts w:ascii="Courier New" w:eastAsia="Courier New" w:hAnsi="Courier New"/>
                <w:sz w:val="18"/>
              </w:rPr>
              <w:t xml:space="preserve">name, </w:t>
            </w:r>
            <w:proofErr w:type="spellStart"/>
            <w:r>
              <w:rPr>
                <w:rFonts w:ascii="Courier New" w:eastAsia="Courier New" w:hAnsi="Courier New"/>
                <w:sz w:val="18"/>
              </w:rPr>
              <w:t>userInput</w:t>
            </w:r>
            <w:proofErr w:type="spellEnd"/>
            <w:r>
              <w:rPr>
                <w:rFonts w:ascii="Courier New" w:eastAsia="Courier New" w:hAnsi="Courier New"/>
                <w:sz w:val="18"/>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D93BEE"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5B8BDE0E" w:rsidR="00D93BEE" w:rsidRDefault="00D93BEE" w:rsidP="00D93BEE">
            <w:r>
              <w:rPr>
                <w:sz w:val="20"/>
              </w:rPr>
              <w:t>A safer C++ string object is used to manage memory automatically.</w:t>
            </w:r>
          </w:p>
        </w:tc>
      </w:tr>
      <w:tr w:rsidR="00D93BEE" w14:paraId="1A9D16B4" w14:textId="77777777" w:rsidTr="00001F14">
        <w:trPr>
          <w:trHeight w:val="460"/>
        </w:trPr>
        <w:tc>
          <w:tcPr>
            <w:tcW w:w="10800" w:type="dxa"/>
            <w:tcMar>
              <w:top w:w="100" w:type="dxa"/>
              <w:left w:w="100" w:type="dxa"/>
              <w:bottom w:w="100" w:type="dxa"/>
              <w:right w:w="100" w:type="dxa"/>
            </w:tcMar>
          </w:tcPr>
          <w:p w14:paraId="5286DB6F" w14:textId="710A422F" w:rsidR="00D93BEE" w:rsidRDefault="00D93BEE" w:rsidP="00D93BEE">
            <w:r>
              <w:rPr>
                <w:rFonts w:ascii="Courier New" w:eastAsia="Courier New" w:hAnsi="Courier New"/>
                <w:sz w:val="18"/>
              </w:rPr>
              <w:t>#include &lt;string&gt;</w:t>
            </w:r>
            <w:r>
              <w:rPr>
                <w:rFonts w:ascii="Courier New" w:eastAsia="Courier New" w:hAnsi="Courier New"/>
                <w:sz w:val="18"/>
              </w:rPr>
              <w:br/>
            </w:r>
            <w:r>
              <w:rPr>
                <w:rFonts w:ascii="Courier New" w:eastAsia="Courier New" w:hAnsi="Courier New"/>
                <w:sz w:val="18"/>
              </w:rPr>
              <w:br/>
            </w:r>
            <w:proofErr w:type="gramStart"/>
            <w:r>
              <w:rPr>
                <w:rFonts w:ascii="Courier New" w:eastAsia="Courier New" w:hAnsi="Courier New"/>
                <w:sz w:val="18"/>
              </w:rPr>
              <w:t>std::</w:t>
            </w:r>
            <w:proofErr w:type="gramEnd"/>
            <w:r>
              <w:rPr>
                <w:rFonts w:ascii="Courier New" w:eastAsia="Courier New" w:hAnsi="Courier New"/>
                <w:sz w:val="18"/>
              </w:rPr>
              <w:t xml:space="preserve">string name = </w:t>
            </w:r>
            <w:proofErr w:type="spellStart"/>
            <w:r>
              <w:rPr>
                <w:rFonts w:ascii="Courier New" w:eastAsia="Courier New" w:hAnsi="Courier New"/>
                <w:sz w:val="18"/>
              </w:rPr>
              <w:t>userInput</w:t>
            </w:r>
            <w:proofErr w:type="spellEnd"/>
            <w:r>
              <w:rPr>
                <w:rFonts w:ascii="Courier New" w:eastAsia="Courier New" w:hAnsi="Courier New"/>
                <w:sz w:val="18"/>
              </w:rPr>
              <w:t>;</w:t>
            </w:r>
            <w:r>
              <w:rPr>
                <w:rFonts w:ascii="Courier New" w:eastAsia="Courier New" w:hAnsi="Courier New"/>
                <w:sz w:val="18"/>
              </w:rPr>
              <w:br/>
            </w:r>
            <w:r>
              <w:rPr>
                <w:rFonts w:ascii="Courier New" w:eastAsia="Courier New" w:hAnsi="Courier New"/>
                <w:sz w:val="18"/>
              </w:rPr>
              <w:br/>
              <w:t>if (</w:t>
            </w:r>
            <w:proofErr w:type="spellStart"/>
            <w:proofErr w:type="gramStart"/>
            <w:r>
              <w:rPr>
                <w:rFonts w:ascii="Courier New" w:eastAsia="Courier New" w:hAnsi="Courier New"/>
                <w:sz w:val="18"/>
              </w:rPr>
              <w:t>name.length</w:t>
            </w:r>
            <w:proofErr w:type="spellEnd"/>
            <w:proofErr w:type="gramEnd"/>
            <w:r>
              <w:rPr>
                <w:rFonts w:ascii="Courier New" w:eastAsia="Courier New" w:hAnsi="Courier New"/>
                <w:sz w:val="18"/>
              </w:rPr>
              <w:t>() &gt; 50) {</w:t>
            </w:r>
            <w:r>
              <w:rPr>
                <w:rFonts w:ascii="Courier New" w:eastAsia="Courier New" w:hAnsi="Courier New"/>
                <w:sz w:val="18"/>
              </w:rPr>
              <w:br/>
              <w:t xml:space="preserve">    throw </w:t>
            </w:r>
            <w:proofErr w:type="gramStart"/>
            <w:r>
              <w:rPr>
                <w:rFonts w:ascii="Courier New" w:eastAsia="Courier New" w:hAnsi="Courier New"/>
                <w:sz w:val="18"/>
              </w:rPr>
              <w:t>std::</w:t>
            </w:r>
            <w:proofErr w:type="spellStart"/>
            <w:proofErr w:type="gramEnd"/>
            <w:r>
              <w:rPr>
                <w:rFonts w:ascii="Courier New" w:eastAsia="Courier New" w:hAnsi="Courier New"/>
                <w:sz w:val="18"/>
              </w:rPr>
              <w:t>runtime_</w:t>
            </w:r>
            <w:proofErr w:type="gramStart"/>
            <w:r>
              <w:rPr>
                <w:rFonts w:ascii="Courier New" w:eastAsia="Courier New" w:hAnsi="Courier New"/>
                <w:sz w:val="18"/>
              </w:rPr>
              <w:t>error</w:t>
            </w:r>
            <w:proofErr w:type="spellEnd"/>
            <w:r>
              <w:rPr>
                <w:rFonts w:ascii="Courier New" w:eastAsia="Courier New" w:hAnsi="Courier New"/>
                <w:sz w:val="18"/>
              </w:rPr>
              <w:t>(</w:t>
            </w:r>
            <w:proofErr w:type="gramEnd"/>
            <w:r>
              <w:rPr>
                <w:rFonts w:ascii="Courier New" w:eastAsia="Courier New" w:hAnsi="Courier New"/>
                <w:sz w:val="18"/>
              </w:rPr>
              <w:t>"Input too long");</w:t>
            </w:r>
            <w:r>
              <w:rPr>
                <w:rFonts w:ascii="Courier New" w:eastAsia="Courier New" w:hAnsi="Courier New"/>
                <w:sz w:val="18"/>
              </w:rPr>
              <w:b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6A4CD9E" w:rsidR="00B475A1" w:rsidRDefault="00D93BEE" w:rsidP="00F51FA8">
            <w:pPr>
              <w:pBdr>
                <w:top w:val="nil"/>
                <w:left w:val="nil"/>
                <w:bottom w:val="nil"/>
                <w:right w:val="nil"/>
                <w:between w:val="nil"/>
              </w:pBdr>
            </w:pPr>
            <w:r>
              <w:rPr>
                <w:sz w:val="20"/>
              </w:rPr>
              <w:t>Principle(s): 1. Validate Input Data and 7. Sanitize Data Sent to Other Systems. String data must be checked and handled safely before it is stored, processed, or passed to another system.</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D93BEE" w14:paraId="404C4507" w14:textId="77777777" w:rsidTr="00001F14">
        <w:trPr>
          <w:trHeight w:val="460"/>
        </w:trPr>
        <w:tc>
          <w:tcPr>
            <w:tcW w:w="1806" w:type="dxa"/>
            <w:shd w:val="clear" w:color="auto" w:fill="auto"/>
          </w:tcPr>
          <w:p w14:paraId="0264479C" w14:textId="475447AE" w:rsidR="00D93BEE" w:rsidRDefault="00D93BEE" w:rsidP="00D93BEE">
            <w:pPr>
              <w:jc w:val="center"/>
            </w:pPr>
            <w:r>
              <w:rPr>
                <w:sz w:val="20"/>
              </w:rPr>
              <w:t>High</w:t>
            </w:r>
          </w:p>
        </w:tc>
        <w:tc>
          <w:tcPr>
            <w:tcW w:w="1341" w:type="dxa"/>
            <w:shd w:val="clear" w:color="auto" w:fill="auto"/>
          </w:tcPr>
          <w:p w14:paraId="5C1BDC13" w14:textId="72BB1399" w:rsidR="00D93BEE" w:rsidRDefault="00D93BEE" w:rsidP="00D93BEE">
            <w:pPr>
              <w:jc w:val="center"/>
            </w:pPr>
            <w:r>
              <w:rPr>
                <w:sz w:val="20"/>
              </w:rPr>
              <w:t>Possible</w:t>
            </w:r>
          </w:p>
        </w:tc>
        <w:tc>
          <w:tcPr>
            <w:tcW w:w="4021" w:type="dxa"/>
            <w:shd w:val="clear" w:color="auto" w:fill="auto"/>
          </w:tcPr>
          <w:p w14:paraId="33D6ABC8" w14:textId="297D49B8" w:rsidR="00D93BEE" w:rsidRDefault="00D93BEE" w:rsidP="00D93BEE">
            <w:pPr>
              <w:jc w:val="center"/>
            </w:pPr>
            <w:r>
              <w:rPr>
                <w:sz w:val="20"/>
              </w:rPr>
              <w:t>Medium</w:t>
            </w:r>
          </w:p>
        </w:tc>
        <w:tc>
          <w:tcPr>
            <w:tcW w:w="1807" w:type="dxa"/>
            <w:shd w:val="clear" w:color="auto" w:fill="auto"/>
          </w:tcPr>
          <w:p w14:paraId="4D88F132" w14:textId="7FAC1491" w:rsidR="00D93BEE" w:rsidRDefault="00D93BEE" w:rsidP="00D93BEE">
            <w:pPr>
              <w:jc w:val="center"/>
            </w:pPr>
            <w:r>
              <w:rPr>
                <w:sz w:val="20"/>
              </w:rPr>
              <w:t>High</w:t>
            </w:r>
          </w:p>
        </w:tc>
        <w:tc>
          <w:tcPr>
            <w:tcW w:w="1805" w:type="dxa"/>
            <w:shd w:val="clear" w:color="auto" w:fill="auto"/>
          </w:tcPr>
          <w:p w14:paraId="1999E754" w14:textId="507C0FC3" w:rsidR="00D93BEE" w:rsidRDefault="00D93BEE" w:rsidP="00D93BEE">
            <w:pPr>
              <w:jc w:val="center"/>
            </w:pPr>
            <w:r>
              <w:rPr>
                <w:sz w:val="20"/>
              </w:rPr>
              <w:t>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D93BEE" w14:paraId="73DAB152" w14:textId="77777777" w:rsidTr="00001F14">
        <w:trPr>
          <w:trHeight w:val="460"/>
        </w:trPr>
        <w:tc>
          <w:tcPr>
            <w:tcW w:w="1807" w:type="dxa"/>
            <w:shd w:val="clear" w:color="auto" w:fill="auto"/>
          </w:tcPr>
          <w:p w14:paraId="39F0D11B" w14:textId="462B1AB6" w:rsidR="00D93BEE" w:rsidRDefault="00D93BEE" w:rsidP="00D93BEE">
            <w:pPr>
              <w:jc w:val="center"/>
            </w:pPr>
            <w:r>
              <w:rPr>
                <w:sz w:val="20"/>
              </w:rPr>
              <w:t>SonarQube</w:t>
            </w:r>
          </w:p>
        </w:tc>
        <w:tc>
          <w:tcPr>
            <w:tcW w:w="1341" w:type="dxa"/>
            <w:shd w:val="clear" w:color="auto" w:fill="auto"/>
          </w:tcPr>
          <w:p w14:paraId="6692C9F4" w14:textId="4022B640" w:rsidR="00D93BEE" w:rsidRDefault="00D93BEE" w:rsidP="00D93BEE">
            <w:pPr>
              <w:jc w:val="center"/>
            </w:pPr>
            <w:r>
              <w:rPr>
                <w:sz w:val="20"/>
              </w:rPr>
              <w:t>10.x</w:t>
            </w:r>
          </w:p>
        </w:tc>
        <w:tc>
          <w:tcPr>
            <w:tcW w:w="4021" w:type="dxa"/>
            <w:shd w:val="clear" w:color="auto" w:fill="auto"/>
          </w:tcPr>
          <w:p w14:paraId="285A8AFB" w14:textId="0BF57E88" w:rsidR="00D93BEE" w:rsidRDefault="00D93BEE" w:rsidP="00D93BEE">
            <w:pPr>
              <w:jc w:val="center"/>
            </w:pPr>
            <w:r>
              <w:rPr>
                <w:sz w:val="20"/>
              </w:rPr>
              <w:t>Buffer overflow rules</w:t>
            </w:r>
          </w:p>
        </w:tc>
        <w:tc>
          <w:tcPr>
            <w:tcW w:w="3611" w:type="dxa"/>
            <w:shd w:val="clear" w:color="auto" w:fill="auto"/>
          </w:tcPr>
          <w:p w14:paraId="349283E5" w14:textId="0432D34B" w:rsidR="00D93BEE" w:rsidRDefault="00D93BEE" w:rsidP="00D93BEE">
            <w:pPr>
              <w:jc w:val="center"/>
            </w:pPr>
            <w:r>
              <w:rPr>
                <w:sz w:val="20"/>
              </w:rPr>
              <w:t>Detects dangerous string functions and unsafe buffers.</w:t>
            </w:r>
          </w:p>
        </w:tc>
      </w:tr>
      <w:tr w:rsidR="00D93BEE" w14:paraId="21077E8E" w14:textId="77777777" w:rsidTr="00001F14">
        <w:trPr>
          <w:trHeight w:val="460"/>
        </w:trPr>
        <w:tc>
          <w:tcPr>
            <w:tcW w:w="1807" w:type="dxa"/>
            <w:shd w:val="clear" w:color="auto" w:fill="auto"/>
          </w:tcPr>
          <w:p w14:paraId="27D17B6B" w14:textId="3EEA28B9" w:rsidR="00D93BEE" w:rsidRDefault="00D93BEE" w:rsidP="00D93BEE">
            <w:pPr>
              <w:jc w:val="center"/>
            </w:pPr>
            <w:proofErr w:type="spellStart"/>
            <w:r>
              <w:rPr>
                <w:sz w:val="20"/>
              </w:rPr>
              <w:t>Cppcheck</w:t>
            </w:r>
            <w:proofErr w:type="spellEnd"/>
          </w:p>
        </w:tc>
        <w:tc>
          <w:tcPr>
            <w:tcW w:w="1341" w:type="dxa"/>
            <w:shd w:val="clear" w:color="auto" w:fill="auto"/>
          </w:tcPr>
          <w:p w14:paraId="2A788F9D" w14:textId="1E04D5C1" w:rsidR="00D93BEE" w:rsidRDefault="00D93BEE" w:rsidP="00D93BEE">
            <w:pPr>
              <w:jc w:val="center"/>
            </w:pPr>
            <w:r>
              <w:rPr>
                <w:sz w:val="20"/>
              </w:rPr>
              <w:t>2.x</w:t>
            </w:r>
          </w:p>
        </w:tc>
        <w:tc>
          <w:tcPr>
            <w:tcW w:w="4021" w:type="dxa"/>
            <w:shd w:val="clear" w:color="auto" w:fill="auto"/>
          </w:tcPr>
          <w:p w14:paraId="6E2A4868" w14:textId="38A88755" w:rsidR="00D93BEE" w:rsidRDefault="00D93BEE" w:rsidP="00D93BEE">
            <w:pPr>
              <w:jc w:val="center"/>
              <w:rPr>
                <w:u w:val="single"/>
              </w:rPr>
            </w:pPr>
            <w:proofErr w:type="spellStart"/>
            <w:r>
              <w:rPr>
                <w:sz w:val="20"/>
              </w:rPr>
              <w:t>bufferAccessOutOfBounds</w:t>
            </w:r>
            <w:proofErr w:type="spellEnd"/>
          </w:p>
        </w:tc>
        <w:tc>
          <w:tcPr>
            <w:tcW w:w="3611" w:type="dxa"/>
            <w:shd w:val="clear" w:color="auto" w:fill="auto"/>
          </w:tcPr>
          <w:p w14:paraId="6728BDD5" w14:textId="6155DA46" w:rsidR="00D93BEE" w:rsidRDefault="00D93BEE" w:rsidP="00D93BEE">
            <w:pPr>
              <w:jc w:val="center"/>
            </w:pPr>
            <w:r>
              <w:rPr>
                <w:sz w:val="20"/>
              </w:rPr>
              <w:t>Detects risky string and buffer operations.</w:t>
            </w:r>
          </w:p>
        </w:tc>
      </w:tr>
      <w:tr w:rsidR="00D93BEE" w14:paraId="2F58D832" w14:textId="77777777" w:rsidTr="00001F14">
        <w:trPr>
          <w:trHeight w:val="460"/>
        </w:trPr>
        <w:tc>
          <w:tcPr>
            <w:tcW w:w="1807" w:type="dxa"/>
            <w:shd w:val="clear" w:color="auto" w:fill="auto"/>
          </w:tcPr>
          <w:p w14:paraId="378ECFD3" w14:textId="7F31EACB" w:rsidR="00D93BEE" w:rsidRDefault="00D93BEE" w:rsidP="00D93BEE">
            <w:pPr>
              <w:jc w:val="center"/>
            </w:pPr>
            <w:r>
              <w:rPr>
                <w:sz w:val="20"/>
              </w:rPr>
              <w:t>Coverity</w:t>
            </w:r>
          </w:p>
        </w:tc>
        <w:tc>
          <w:tcPr>
            <w:tcW w:w="1341" w:type="dxa"/>
            <w:shd w:val="clear" w:color="auto" w:fill="auto"/>
          </w:tcPr>
          <w:p w14:paraId="7CC79B01" w14:textId="36847ACA" w:rsidR="00D93BEE" w:rsidRDefault="00D93BEE" w:rsidP="00D93BEE">
            <w:pPr>
              <w:jc w:val="center"/>
            </w:pPr>
            <w:r>
              <w:rPr>
                <w:sz w:val="20"/>
              </w:rPr>
              <w:t>2025.x</w:t>
            </w:r>
          </w:p>
        </w:tc>
        <w:tc>
          <w:tcPr>
            <w:tcW w:w="4021" w:type="dxa"/>
            <w:shd w:val="clear" w:color="auto" w:fill="auto"/>
          </w:tcPr>
          <w:p w14:paraId="10926EE6" w14:textId="7FC62807" w:rsidR="00D93BEE" w:rsidRDefault="00D93BEE" w:rsidP="00D93BEE">
            <w:pPr>
              <w:jc w:val="center"/>
              <w:rPr>
                <w:u w:val="single"/>
              </w:rPr>
            </w:pPr>
            <w:r>
              <w:rPr>
                <w:sz w:val="20"/>
              </w:rPr>
              <w:t>STRING_OVERFLOW</w:t>
            </w:r>
          </w:p>
        </w:tc>
        <w:tc>
          <w:tcPr>
            <w:tcW w:w="3611" w:type="dxa"/>
            <w:shd w:val="clear" w:color="auto" w:fill="auto"/>
          </w:tcPr>
          <w:p w14:paraId="5CB53902" w14:textId="77FBB9A8" w:rsidR="00D93BEE" w:rsidRDefault="00D93BEE" w:rsidP="00D93BEE">
            <w:pPr>
              <w:jc w:val="center"/>
            </w:pPr>
            <w:r>
              <w:rPr>
                <w:sz w:val="20"/>
              </w:rPr>
              <w:t>Finds string overflow vulnerabilities.</w:t>
            </w:r>
          </w:p>
        </w:tc>
      </w:tr>
      <w:tr w:rsidR="00D93BEE" w14:paraId="4771F374" w14:textId="77777777" w:rsidTr="00001F14">
        <w:trPr>
          <w:trHeight w:val="460"/>
        </w:trPr>
        <w:tc>
          <w:tcPr>
            <w:tcW w:w="1807" w:type="dxa"/>
            <w:shd w:val="clear" w:color="auto" w:fill="auto"/>
          </w:tcPr>
          <w:p w14:paraId="7E6AC12A" w14:textId="325A91E5" w:rsidR="00D93BEE" w:rsidRDefault="00D93BEE" w:rsidP="00D93BEE">
            <w:pPr>
              <w:jc w:val="center"/>
            </w:pPr>
            <w:r>
              <w:rPr>
                <w:sz w:val="20"/>
              </w:rPr>
              <w:lastRenderedPageBreak/>
              <w:t>Coverity</w:t>
            </w:r>
          </w:p>
        </w:tc>
        <w:tc>
          <w:tcPr>
            <w:tcW w:w="1341" w:type="dxa"/>
            <w:shd w:val="clear" w:color="auto" w:fill="auto"/>
          </w:tcPr>
          <w:p w14:paraId="608161A4" w14:textId="0EECB167" w:rsidR="00D93BEE" w:rsidRDefault="00D93BEE" w:rsidP="00D93BEE">
            <w:pPr>
              <w:jc w:val="center"/>
            </w:pPr>
            <w:r>
              <w:rPr>
                <w:sz w:val="20"/>
              </w:rPr>
              <w:t>2025.x</w:t>
            </w:r>
          </w:p>
        </w:tc>
        <w:tc>
          <w:tcPr>
            <w:tcW w:w="4021" w:type="dxa"/>
            <w:shd w:val="clear" w:color="auto" w:fill="auto"/>
          </w:tcPr>
          <w:p w14:paraId="5E8BB44E" w14:textId="2898431D" w:rsidR="00D93BEE" w:rsidRDefault="00D93BEE" w:rsidP="00D93BEE">
            <w:pPr>
              <w:jc w:val="center"/>
              <w:rPr>
                <w:u w:val="single"/>
              </w:rPr>
            </w:pPr>
            <w:r>
              <w:rPr>
                <w:sz w:val="20"/>
              </w:rPr>
              <w:t>STRING_OVERFLOW</w:t>
            </w:r>
          </w:p>
        </w:tc>
        <w:tc>
          <w:tcPr>
            <w:tcW w:w="3611" w:type="dxa"/>
            <w:shd w:val="clear" w:color="auto" w:fill="auto"/>
          </w:tcPr>
          <w:p w14:paraId="30910B79" w14:textId="4068C079" w:rsidR="00D93BEE" w:rsidRDefault="00D93BEE" w:rsidP="00D93BEE">
            <w:pPr>
              <w:jc w:val="center"/>
            </w:pPr>
            <w:r>
              <w:rPr>
                <w:sz w:val="20"/>
              </w:rPr>
              <w:t>Finds string overflow vulnerabilities.</w:t>
            </w:r>
          </w:p>
        </w:tc>
      </w:tr>
    </w:tbl>
    <w:p w14:paraId="5112E66A" w14:textId="77777777" w:rsidR="00247FC2" w:rsidRDefault="00247FC2" w:rsidP="00247FC2">
      <w:pPr>
        <w:pStyle w:val="Heading4"/>
        <w:jc w:val="left"/>
      </w:pPr>
      <w:bookmarkStart w:id="10" w:name="_Toc52464062"/>
    </w:p>
    <w:p w14:paraId="77BA89C2" w14:textId="5292494D" w:rsidR="00381847" w:rsidRPr="00247FC2" w:rsidRDefault="00E769D9" w:rsidP="00247FC2">
      <w:pPr>
        <w:pStyle w:val="Heading4"/>
        <w:rPr>
          <w:sz w:val="27"/>
          <w:szCs w:val="27"/>
        </w:rPr>
      </w:pPr>
      <w:r>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D93BEE"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D93BEE" w:rsidRDefault="00D93BEE" w:rsidP="00D93BEE">
            <w:pPr>
              <w:jc w:val="center"/>
              <w:rPr>
                <w:b/>
              </w:rPr>
            </w:pPr>
            <w:r>
              <w:rPr>
                <w:b/>
              </w:rPr>
              <w:t>SQL Injection</w:t>
            </w:r>
          </w:p>
        </w:tc>
        <w:tc>
          <w:tcPr>
            <w:tcW w:w="1341" w:type="dxa"/>
            <w:tcMar>
              <w:top w:w="100" w:type="dxa"/>
              <w:left w:w="100" w:type="dxa"/>
              <w:bottom w:w="100" w:type="dxa"/>
              <w:right w:w="100" w:type="dxa"/>
            </w:tcMar>
          </w:tcPr>
          <w:p w14:paraId="12C9A6C2" w14:textId="2171CC22" w:rsidR="00D93BEE" w:rsidRDefault="00D93BEE" w:rsidP="00D93BEE">
            <w:pPr>
              <w:jc w:val="center"/>
            </w:pPr>
            <w:r>
              <w:rPr>
                <w:sz w:val="20"/>
              </w:rPr>
              <w:t>STD-004-CPP</w:t>
            </w:r>
          </w:p>
        </w:tc>
        <w:tc>
          <w:tcPr>
            <w:tcW w:w="7632" w:type="dxa"/>
            <w:tcMar>
              <w:top w:w="100" w:type="dxa"/>
              <w:left w:w="100" w:type="dxa"/>
              <w:bottom w:w="100" w:type="dxa"/>
              <w:right w:w="100" w:type="dxa"/>
            </w:tcMar>
          </w:tcPr>
          <w:p w14:paraId="5D0F26FC" w14:textId="0FBA562E" w:rsidR="00D93BEE" w:rsidRDefault="00D93BEE" w:rsidP="00D93BEE">
            <w:r>
              <w:rPr>
                <w:sz w:val="20"/>
              </w:rPr>
              <w:t>Use Parameterized SQL Queries</w:t>
            </w:r>
            <w:r>
              <w:rPr>
                <w:sz w:val="20"/>
              </w:rPr>
              <w:br/>
              <w:t>Developers shall not build SQL commands by concatenating user input. Parameterized queries separate data from commands and prevent attackers from changing SQL logic through malicious input.</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D93BEE"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C7B854A" w:rsidR="00D93BEE" w:rsidRDefault="00D93BEE" w:rsidP="00D93BEE">
            <w:r>
              <w:rPr>
                <w:sz w:val="20"/>
              </w:rPr>
              <w:t>The query is built by appending user input directly into the SQL statement.</w:t>
            </w:r>
          </w:p>
        </w:tc>
      </w:tr>
      <w:tr w:rsidR="00D93BEE" w14:paraId="555F1178" w14:textId="77777777" w:rsidTr="00001F14">
        <w:trPr>
          <w:trHeight w:val="460"/>
        </w:trPr>
        <w:tc>
          <w:tcPr>
            <w:tcW w:w="10800" w:type="dxa"/>
            <w:tcMar>
              <w:top w:w="100" w:type="dxa"/>
              <w:left w:w="100" w:type="dxa"/>
              <w:bottom w:w="100" w:type="dxa"/>
              <w:right w:w="100" w:type="dxa"/>
            </w:tcMar>
          </w:tcPr>
          <w:p w14:paraId="2AE2AEF7" w14:textId="1DEE569C" w:rsidR="00D93BEE" w:rsidRDefault="00D93BEE" w:rsidP="00D93BEE">
            <w:proofErr w:type="gramStart"/>
            <w:r>
              <w:rPr>
                <w:rFonts w:ascii="Courier New" w:eastAsia="Courier New" w:hAnsi="Courier New"/>
                <w:sz w:val="18"/>
              </w:rPr>
              <w:t>std::</w:t>
            </w:r>
            <w:proofErr w:type="gramEnd"/>
            <w:r>
              <w:rPr>
                <w:rFonts w:ascii="Courier New" w:eastAsia="Courier New" w:hAnsi="Courier New"/>
                <w:sz w:val="18"/>
              </w:rPr>
              <w:t>string query = "SELECT * FROM users WHERE name = '" + username + "'";</w:t>
            </w:r>
            <w:r>
              <w:rPr>
                <w:rFonts w:ascii="Courier New" w:eastAsia="Courier New" w:hAnsi="Courier New"/>
                <w:sz w:val="18"/>
              </w:rPr>
              <w:br/>
            </w:r>
            <w:proofErr w:type="spellStart"/>
            <w:proofErr w:type="gramStart"/>
            <w:r>
              <w:rPr>
                <w:rFonts w:ascii="Courier New" w:eastAsia="Courier New" w:hAnsi="Courier New"/>
                <w:sz w:val="18"/>
              </w:rPr>
              <w:t>database.execute</w:t>
            </w:r>
            <w:proofErr w:type="spellEnd"/>
            <w:proofErr w:type="gramEnd"/>
            <w:r>
              <w:rPr>
                <w:rFonts w:ascii="Courier New" w:eastAsia="Courier New" w:hAnsi="Courier New"/>
                <w:sz w:val="18"/>
              </w:rPr>
              <w:t>(query);</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D93BEE"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6890C309" w:rsidR="00D93BEE" w:rsidRDefault="00D93BEE" w:rsidP="00D93BEE">
            <w:r>
              <w:rPr>
                <w:sz w:val="20"/>
              </w:rPr>
              <w:t>The query uses a parameter placeholder and binds the user value separately.</w:t>
            </w:r>
          </w:p>
        </w:tc>
      </w:tr>
      <w:tr w:rsidR="00D93BEE" w14:paraId="270FEC8A" w14:textId="77777777" w:rsidTr="00001F14">
        <w:trPr>
          <w:trHeight w:val="460"/>
        </w:trPr>
        <w:tc>
          <w:tcPr>
            <w:tcW w:w="10800" w:type="dxa"/>
            <w:tcMar>
              <w:top w:w="100" w:type="dxa"/>
              <w:left w:w="100" w:type="dxa"/>
              <w:bottom w:w="100" w:type="dxa"/>
              <w:right w:w="100" w:type="dxa"/>
            </w:tcMar>
          </w:tcPr>
          <w:p w14:paraId="4E978D2E" w14:textId="02AD975D" w:rsidR="00D93BEE" w:rsidRDefault="00D93BEE" w:rsidP="00D93BEE">
            <w:proofErr w:type="gramStart"/>
            <w:r>
              <w:rPr>
                <w:rFonts w:ascii="Courier New" w:eastAsia="Courier New" w:hAnsi="Courier New"/>
                <w:sz w:val="18"/>
              </w:rPr>
              <w:t>std::</w:t>
            </w:r>
            <w:proofErr w:type="gramEnd"/>
            <w:r>
              <w:rPr>
                <w:rFonts w:ascii="Courier New" w:eastAsia="Courier New" w:hAnsi="Courier New"/>
                <w:sz w:val="18"/>
              </w:rPr>
              <w:t xml:space="preserve">string query = "SELECT * FROM users WHERE name </w:t>
            </w:r>
            <w:proofErr w:type="gramStart"/>
            <w:r>
              <w:rPr>
                <w:rFonts w:ascii="Courier New" w:eastAsia="Courier New" w:hAnsi="Courier New"/>
                <w:sz w:val="18"/>
              </w:rPr>
              <w:t>= ?</w:t>
            </w:r>
            <w:proofErr w:type="gramEnd"/>
            <w:r>
              <w:rPr>
                <w:rFonts w:ascii="Courier New" w:eastAsia="Courier New" w:hAnsi="Courier New"/>
                <w:sz w:val="18"/>
              </w:rPr>
              <w:t>";</w:t>
            </w:r>
            <w:r>
              <w:rPr>
                <w:rFonts w:ascii="Courier New" w:eastAsia="Courier New" w:hAnsi="Courier New"/>
                <w:sz w:val="18"/>
              </w:rPr>
              <w:br/>
            </w:r>
            <w:proofErr w:type="spellStart"/>
            <w:r>
              <w:rPr>
                <w:rFonts w:ascii="Courier New" w:eastAsia="Courier New" w:hAnsi="Courier New"/>
                <w:sz w:val="18"/>
              </w:rPr>
              <w:t>PreparedStatement</w:t>
            </w:r>
            <w:proofErr w:type="spellEnd"/>
            <w:r>
              <w:rPr>
                <w:rFonts w:ascii="Courier New" w:eastAsia="Courier New" w:hAnsi="Courier New"/>
                <w:sz w:val="18"/>
              </w:rPr>
              <w:t xml:space="preserve"> </w:t>
            </w:r>
            <w:proofErr w:type="spellStart"/>
            <w:r>
              <w:rPr>
                <w:rFonts w:ascii="Courier New" w:eastAsia="Courier New" w:hAnsi="Courier New"/>
                <w:sz w:val="18"/>
              </w:rPr>
              <w:t>stmt</w:t>
            </w:r>
            <w:proofErr w:type="spellEnd"/>
            <w:r>
              <w:rPr>
                <w:rFonts w:ascii="Courier New" w:eastAsia="Courier New" w:hAnsi="Courier New"/>
                <w:sz w:val="18"/>
              </w:rPr>
              <w:t xml:space="preserve"> = </w:t>
            </w:r>
            <w:proofErr w:type="spellStart"/>
            <w:proofErr w:type="gramStart"/>
            <w:r>
              <w:rPr>
                <w:rFonts w:ascii="Courier New" w:eastAsia="Courier New" w:hAnsi="Courier New"/>
                <w:sz w:val="18"/>
              </w:rPr>
              <w:t>database.prepare</w:t>
            </w:r>
            <w:proofErr w:type="spellEnd"/>
            <w:proofErr w:type="gramEnd"/>
            <w:r>
              <w:rPr>
                <w:rFonts w:ascii="Courier New" w:eastAsia="Courier New" w:hAnsi="Courier New"/>
                <w:sz w:val="18"/>
              </w:rPr>
              <w:t>(query);</w:t>
            </w:r>
            <w:r>
              <w:rPr>
                <w:rFonts w:ascii="Courier New" w:eastAsia="Courier New" w:hAnsi="Courier New"/>
                <w:sz w:val="18"/>
              </w:rPr>
              <w:br/>
            </w:r>
            <w:proofErr w:type="spellStart"/>
            <w:proofErr w:type="gramStart"/>
            <w:r>
              <w:rPr>
                <w:rFonts w:ascii="Courier New" w:eastAsia="Courier New" w:hAnsi="Courier New"/>
                <w:sz w:val="18"/>
              </w:rPr>
              <w:t>stmt.bind</w:t>
            </w:r>
            <w:proofErr w:type="spellEnd"/>
            <w:proofErr w:type="gramEnd"/>
            <w:r>
              <w:rPr>
                <w:rFonts w:ascii="Courier New" w:eastAsia="Courier New" w:hAnsi="Courier New"/>
                <w:sz w:val="18"/>
              </w:rPr>
              <w:t>(1, username);</w:t>
            </w:r>
            <w:r>
              <w:rPr>
                <w:rFonts w:ascii="Courier New" w:eastAsia="Courier New" w:hAnsi="Courier New"/>
                <w:sz w:val="18"/>
              </w:rPr>
              <w:br/>
            </w:r>
            <w:proofErr w:type="spellStart"/>
            <w:proofErr w:type="gramStart"/>
            <w:r>
              <w:rPr>
                <w:rFonts w:ascii="Courier New" w:eastAsia="Courier New" w:hAnsi="Courier New"/>
                <w:sz w:val="18"/>
              </w:rPr>
              <w:t>stmt.execute</w:t>
            </w:r>
            <w:proofErr w:type="spellEnd"/>
            <w:proofErr w:type="gramEnd"/>
            <w:r>
              <w:rPr>
                <w:rFonts w:ascii="Courier New" w:eastAsia="Courier New" w:hAnsi="Courier New"/>
                <w:sz w:val="18"/>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459738B6" w:rsidR="00B475A1" w:rsidRDefault="00D93BEE" w:rsidP="00F51FA8">
            <w:pPr>
              <w:pBdr>
                <w:top w:val="nil"/>
                <w:left w:val="nil"/>
                <w:bottom w:val="nil"/>
                <w:right w:val="nil"/>
                <w:between w:val="nil"/>
              </w:pBdr>
            </w:pPr>
            <w:r>
              <w:rPr>
                <w:sz w:val="20"/>
              </w:rPr>
              <w:t>Principle(s): 1. Validate Input Data, 5. Default Deny, and 7. Sanitize Data Sent to Other Systems. These principles limit dangerous input, prevent unauthorized access, and ensure data is safely passed to the database.</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D93BEE" w14:paraId="5FAB2FBC" w14:textId="77777777" w:rsidTr="00001F14">
        <w:trPr>
          <w:trHeight w:val="460"/>
        </w:trPr>
        <w:tc>
          <w:tcPr>
            <w:tcW w:w="1806" w:type="dxa"/>
            <w:shd w:val="clear" w:color="auto" w:fill="auto"/>
          </w:tcPr>
          <w:p w14:paraId="78F3D274" w14:textId="0BAB197E" w:rsidR="00D93BEE" w:rsidRDefault="00D93BEE" w:rsidP="00D93BEE">
            <w:pPr>
              <w:jc w:val="center"/>
            </w:pPr>
            <w:r>
              <w:rPr>
                <w:sz w:val="20"/>
              </w:rPr>
              <w:t>High</w:t>
            </w:r>
          </w:p>
        </w:tc>
        <w:tc>
          <w:tcPr>
            <w:tcW w:w="1341" w:type="dxa"/>
            <w:shd w:val="clear" w:color="auto" w:fill="auto"/>
          </w:tcPr>
          <w:p w14:paraId="3CDD9AA9" w14:textId="4911588F" w:rsidR="00D93BEE" w:rsidRDefault="00D93BEE" w:rsidP="00D93BEE">
            <w:pPr>
              <w:jc w:val="center"/>
            </w:pPr>
            <w:r>
              <w:rPr>
                <w:sz w:val="20"/>
              </w:rPr>
              <w:t>Likely</w:t>
            </w:r>
          </w:p>
        </w:tc>
        <w:tc>
          <w:tcPr>
            <w:tcW w:w="4021" w:type="dxa"/>
            <w:shd w:val="clear" w:color="auto" w:fill="auto"/>
          </w:tcPr>
          <w:p w14:paraId="1C831C3D" w14:textId="60380BA4" w:rsidR="00D93BEE" w:rsidRDefault="00D93BEE" w:rsidP="00D93BEE">
            <w:pPr>
              <w:jc w:val="center"/>
            </w:pPr>
            <w:r>
              <w:rPr>
                <w:sz w:val="20"/>
              </w:rPr>
              <w:t>Medium</w:t>
            </w:r>
          </w:p>
        </w:tc>
        <w:tc>
          <w:tcPr>
            <w:tcW w:w="1807" w:type="dxa"/>
            <w:shd w:val="clear" w:color="auto" w:fill="auto"/>
          </w:tcPr>
          <w:p w14:paraId="6CDF17A4" w14:textId="2A72AEF9" w:rsidR="00D93BEE" w:rsidRDefault="00D93BEE" w:rsidP="00D93BEE">
            <w:pPr>
              <w:jc w:val="center"/>
            </w:pPr>
            <w:r>
              <w:rPr>
                <w:sz w:val="20"/>
              </w:rPr>
              <w:t>High</w:t>
            </w:r>
          </w:p>
        </w:tc>
        <w:tc>
          <w:tcPr>
            <w:tcW w:w="1805" w:type="dxa"/>
            <w:shd w:val="clear" w:color="auto" w:fill="auto"/>
          </w:tcPr>
          <w:p w14:paraId="459AD35B" w14:textId="39FACFBD" w:rsidR="00D93BEE" w:rsidRDefault="00D93BEE" w:rsidP="00D93BEE">
            <w:pPr>
              <w:jc w:val="center"/>
            </w:pPr>
            <w:r>
              <w:rPr>
                <w:sz w:val="20"/>
              </w:rPr>
              <w:t>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D93BEE" w14:paraId="4AE2E526" w14:textId="77777777" w:rsidTr="00001F14">
        <w:trPr>
          <w:trHeight w:val="460"/>
        </w:trPr>
        <w:tc>
          <w:tcPr>
            <w:tcW w:w="1807" w:type="dxa"/>
            <w:shd w:val="clear" w:color="auto" w:fill="auto"/>
          </w:tcPr>
          <w:p w14:paraId="5D423C47" w14:textId="2BEE1FBA" w:rsidR="00D93BEE" w:rsidRDefault="00D93BEE" w:rsidP="00D93BEE">
            <w:pPr>
              <w:jc w:val="center"/>
            </w:pPr>
            <w:r>
              <w:rPr>
                <w:sz w:val="20"/>
              </w:rPr>
              <w:t>SonarQube</w:t>
            </w:r>
          </w:p>
        </w:tc>
        <w:tc>
          <w:tcPr>
            <w:tcW w:w="1341" w:type="dxa"/>
            <w:shd w:val="clear" w:color="auto" w:fill="auto"/>
          </w:tcPr>
          <w:p w14:paraId="510F5ED6" w14:textId="70177B3D" w:rsidR="00D93BEE" w:rsidRDefault="00D93BEE" w:rsidP="00D93BEE">
            <w:pPr>
              <w:jc w:val="center"/>
            </w:pPr>
            <w:r>
              <w:rPr>
                <w:sz w:val="20"/>
              </w:rPr>
              <w:t>10.x</w:t>
            </w:r>
          </w:p>
        </w:tc>
        <w:tc>
          <w:tcPr>
            <w:tcW w:w="4021" w:type="dxa"/>
            <w:shd w:val="clear" w:color="auto" w:fill="auto"/>
          </w:tcPr>
          <w:p w14:paraId="55B618EC" w14:textId="53F6BF92" w:rsidR="00D93BEE" w:rsidRDefault="00D93BEE" w:rsidP="00D93BEE">
            <w:pPr>
              <w:jc w:val="center"/>
            </w:pPr>
            <w:r>
              <w:rPr>
                <w:sz w:val="20"/>
              </w:rPr>
              <w:t>SQL injection security rules</w:t>
            </w:r>
          </w:p>
        </w:tc>
        <w:tc>
          <w:tcPr>
            <w:tcW w:w="3611" w:type="dxa"/>
            <w:shd w:val="clear" w:color="auto" w:fill="auto"/>
          </w:tcPr>
          <w:p w14:paraId="45E70620" w14:textId="372FB206" w:rsidR="00D93BEE" w:rsidRDefault="00D93BEE" w:rsidP="00D93BEE">
            <w:pPr>
              <w:jc w:val="center"/>
            </w:pPr>
            <w:r>
              <w:rPr>
                <w:sz w:val="20"/>
              </w:rPr>
              <w:t>Detects SQL built from untrusted input.</w:t>
            </w:r>
          </w:p>
        </w:tc>
      </w:tr>
      <w:tr w:rsidR="00D93BEE" w14:paraId="631335FB" w14:textId="77777777" w:rsidTr="00001F14">
        <w:trPr>
          <w:trHeight w:val="460"/>
        </w:trPr>
        <w:tc>
          <w:tcPr>
            <w:tcW w:w="1807" w:type="dxa"/>
            <w:shd w:val="clear" w:color="auto" w:fill="auto"/>
          </w:tcPr>
          <w:p w14:paraId="7D7DAF61" w14:textId="507D899A" w:rsidR="00D93BEE" w:rsidRDefault="00D93BEE" w:rsidP="00D93BEE">
            <w:pPr>
              <w:jc w:val="center"/>
            </w:pPr>
            <w:r>
              <w:rPr>
                <w:sz w:val="20"/>
              </w:rPr>
              <w:t>Coverity</w:t>
            </w:r>
          </w:p>
        </w:tc>
        <w:tc>
          <w:tcPr>
            <w:tcW w:w="1341" w:type="dxa"/>
            <w:shd w:val="clear" w:color="auto" w:fill="auto"/>
          </w:tcPr>
          <w:p w14:paraId="59BE0E81" w14:textId="6629A306" w:rsidR="00D93BEE" w:rsidRDefault="00D93BEE" w:rsidP="00D93BEE">
            <w:pPr>
              <w:jc w:val="center"/>
            </w:pPr>
            <w:r>
              <w:rPr>
                <w:sz w:val="20"/>
              </w:rPr>
              <w:t>2025.x</w:t>
            </w:r>
          </w:p>
        </w:tc>
        <w:tc>
          <w:tcPr>
            <w:tcW w:w="4021" w:type="dxa"/>
            <w:shd w:val="clear" w:color="auto" w:fill="auto"/>
          </w:tcPr>
          <w:p w14:paraId="6B3F44DA" w14:textId="0C7CF682" w:rsidR="00D93BEE" w:rsidRDefault="00D93BEE" w:rsidP="00D93BEE">
            <w:pPr>
              <w:jc w:val="center"/>
              <w:rPr>
                <w:u w:val="single"/>
              </w:rPr>
            </w:pPr>
            <w:r>
              <w:rPr>
                <w:sz w:val="20"/>
              </w:rPr>
              <w:t>SQLI</w:t>
            </w:r>
          </w:p>
        </w:tc>
        <w:tc>
          <w:tcPr>
            <w:tcW w:w="3611" w:type="dxa"/>
            <w:shd w:val="clear" w:color="auto" w:fill="auto"/>
          </w:tcPr>
          <w:p w14:paraId="75413ECD" w14:textId="54D5392B" w:rsidR="00D93BEE" w:rsidRDefault="00D93BEE" w:rsidP="00D93BEE">
            <w:pPr>
              <w:jc w:val="center"/>
            </w:pPr>
            <w:r>
              <w:rPr>
                <w:sz w:val="20"/>
              </w:rPr>
              <w:t>Finds SQL injection data flows.</w:t>
            </w:r>
          </w:p>
        </w:tc>
      </w:tr>
      <w:tr w:rsidR="00D93BEE" w14:paraId="53A16CAB" w14:textId="77777777" w:rsidTr="00D93BEE">
        <w:trPr>
          <w:trHeight w:val="322"/>
        </w:trPr>
        <w:tc>
          <w:tcPr>
            <w:tcW w:w="1807" w:type="dxa"/>
            <w:shd w:val="clear" w:color="auto" w:fill="auto"/>
          </w:tcPr>
          <w:p w14:paraId="730AD398" w14:textId="5BE9BEBA" w:rsidR="00D93BEE" w:rsidRDefault="00D93BEE" w:rsidP="00D93BEE">
            <w:pPr>
              <w:jc w:val="center"/>
            </w:pPr>
            <w:proofErr w:type="spellStart"/>
            <w:r>
              <w:rPr>
                <w:sz w:val="20"/>
              </w:rPr>
              <w:lastRenderedPageBreak/>
              <w:t>CodeQL</w:t>
            </w:r>
            <w:proofErr w:type="spellEnd"/>
          </w:p>
        </w:tc>
        <w:tc>
          <w:tcPr>
            <w:tcW w:w="1341" w:type="dxa"/>
            <w:shd w:val="clear" w:color="auto" w:fill="auto"/>
          </w:tcPr>
          <w:p w14:paraId="01646044" w14:textId="04F2D0BF" w:rsidR="00D93BEE" w:rsidRDefault="00D93BEE" w:rsidP="00D93BEE">
            <w:pPr>
              <w:jc w:val="center"/>
            </w:pPr>
            <w:r>
              <w:rPr>
                <w:sz w:val="20"/>
              </w:rPr>
              <w:t>2.x</w:t>
            </w:r>
          </w:p>
        </w:tc>
        <w:tc>
          <w:tcPr>
            <w:tcW w:w="4021" w:type="dxa"/>
            <w:shd w:val="clear" w:color="auto" w:fill="auto"/>
          </w:tcPr>
          <w:p w14:paraId="02CDAF81" w14:textId="7391B2EF" w:rsidR="00D93BEE" w:rsidRDefault="00D93BEE" w:rsidP="00D93BEE">
            <w:pPr>
              <w:jc w:val="center"/>
              <w:rPr>
                <w:u w:val="single"/>
              </w:rPr>
            </w:pPr>
            <w:proofErr w:type="spellStart"/>
            <w:r>
              <w:rPr>
                <w:sz w:val="20"/>
              </w:rPr>
              <w:t>cpp</w:t>
            </w:r>
            <w:proofErr w:type="spellEnd"/>
            <w:r>
              <w:rPr>
                <w:sz w:val="20"/>
              </w:rPr>
              <w:t>/</w:t>
            </w:r>
            <w:proofErr w:type="spellStart"/>
            <w:r>
              <w:rPr>
                <w:sz w:val="20"/>
              </w:rPr>
              <w:t>sql</w:t>
            </w:r>
            <w:proofErr w:type="spellEnd"/>
            <w:r>
              <w:rPr>
                <w:sz w:val="20"/>
              </w:rPr>
              <w:t>-injection</w:t>
            </w:r>
          </w:p>
        </w:tc>
        <w:tc>
          <w:tcPr>
            <w:tcW w:w="3611" w:type="dxa"/>
            <w:shd w:val="clear" w:color="auto" w:fill="auto"/>
          </w:tcPr>
          <w:p w14:paraId="27D28E14" w14:textId="55DB1615" w:rsidR="00D93BEE" w:rsidRDefault="00D93BEE" w:rsidP="00D93BEE">
            <w:pPr>
              <w:jc w:val="center"/>
            </w:pPr>
            <w:r>
              <w:rPr>
                <w:sz w:val="20"/>
              </w:rPr>
              <w:t>Tracks user-controlled data into SQL commands.</w:t>
            </w:r>
          </w:p>
        </w:tc>
      </w:tr>
      <w:tr w:rsidR="00D93BEE" w14:paraId="3116DC25" w14:textId="77777777" w:rsidTr="00001F14">
        <w:trPr>
          <w:trHeight w:val="460"/>
        </w:trPr>
        <w:tc>
          <w:tcPr>
            <w:tcW w:w="1807" w:type="dxa"/>
            <w:shd w:val="clear" w:color="auto" w:fill="auto"/>
          </w:tcPr>
          <w:p w14:paraId="72D2ADAE" w14:textId="64C536D6" w:rsidR="00D93BEE" w:rsidRDefault="00D93BEE" w:rsidP="00D93BEE">
            <w:pPr>
              <w:jc w:val="center"/>
            </w:pPr>
            <w:proofErr w:type="spellStart"/>
            <w:r>
              <w:rPr>
                <w:sz w:val="20"/>
              </w:rPr>
              <w:t>Semgrep</w:t>
            </w:r>
            <w:proofErr w:type="spellEnd"/>
          </w:p>
        </w:tc>
        <w:tc>
          <w:tcPr>
            <w:tcW w:w="1341" w:type="dxa"/>
            <w:shd w:val="clear" w:color="auto" w:fill="auto"/>
          </w:tcPr>
          <w:p w14:paraId="175DCE5F" w14:textId="2C221038" w:rsidR="00D93BEE" w:rsidRDefault="00D93BEE" w:rsidP="00D93BEE">
            <w:pPr>
              <w:jc w:val="center"/>
            </w:pPr>
            <w:r>
              <w:rPr>
                <w:sz w:val="20"/>
              </w:rPr>
              <w:t>1.x</w:t>
            </w:r>
          </w:p>
        </w:tc>
        <w:tc>
          <w:tcPr>
            <w:tcW w:w="4021" w:type="dxa"/>
            <w:shd w:val="clear" w:color="auto" w:fill="auto"/>
          </w:tcPr>
          <w:p w14:paraId="04C2C431" w14:textId="51B11F3C" w:rsidR="00D93BEE" w:rsidRDefault="00D93BEE" w:rsidP="00D93BEE">
            <w:pPr>
              <w:jc w:val="center"/>
              <w:rPr>
                <w:u w:val="single"/>
              </w:rPr>
            </w:pPr>
            <w:proofErr w:type="spellStart"/>
            <w:r>
              <w:rPr>
                <w:sz w:val="20"/>
              </w:rPr>
              <w:t>sql</w:t>
            </w:r>
            <w:proofErr w:type="spellEnd"/>
            <w:r>
              <w:rPr>
                <w:sz w:val="20"/>
              </w:rPr>
              <w:t>-injection patterns</w:t>
            </w:r>
          </w:p>
        </w:tc>
        <w:tc>
          <w:tcPr>
            <w:tcW w:w="3611" w:type="dxa"/>
            <w:shd w:val="clear" w:color="auto" w:fill="auto"/>
          </w:tcPr>
          <w:p w14:paraId="3EED4FB0" w14:textId="389C74C4" w:rsidR="00D93BEE" w:rsidRDefault="00D93BEE" w:rsidP="00D93BEE">
            <w:pPr>
              <w:jc w:val="center"/>
            </w:pPr>
            <w:r>
              <w:rPr>
                <w:sz w:val="20"/>
              </w:rPr>
              <w:t>Detects unsafe query construction patterns.</w:t>
            </w:r>
          </w:p>
        </w:tc>
      </w:tr>
    </w:tbl>
    <w:p w14:paraId="3769B46A" w14:textId="77777777" w:rsidR="00247FC2" w:rsidRDefault="00247FC2" w:rsidP="00247FC2">
      <w:pPr>
        <w:pStyle w:val="Heading4"/>
        <w:jc w:val="left"/>
      </w:pPr>
      <w:bookmarkStart w:id="11" w:name="_Toc52464063"/>
    </w:p>
    <w:p w14:paraId="380C8C65" w14:textId="79B532C5" w:rsidR="00381847" w:rsidRPr="00247FC2" w:rsidRDefault="00E769D9" w:rsidP="00247FC2">
      <w:pPr>
        <w:pStyle w:val="Heading4"/>
        <w:rPr>
          <w:sz w:val="27"/>
          <w:szCs w:val="27"/>
        </w:rPr>
      </w:pPr>
      <w:r>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D93BEE"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D93BEE" w:rsidRDefault="00D93BEE" w:rsidP="00D93BEE">
            <w:pPr>
              <w:jc w:val="center"/>
              <w:rPr>
                <w:b/>
              </w:rPr>
            </w:pPr>
            <w:r>
              <w:rPr>
                <w:b/>
              </w:rPr>
              <w:t>Memory Protection</w:t>
            </w:r>
          </w:p>
        </w:tc>
        <w:tc>
          <w:tcPr>
            <w:tcW w:w="1341" w:type="dxa"/>
            <w:tcMar>
              <w:top w:w="100" w:type="dxa"/>
              <w:left w:w="100" w:type="dxa"/>
              <w:bottom w:w="100" w:type="dxa"/>
              <w:right w:w="100" w:type="dxa"/>
            </w:tcMar>
          </w:tcPr>
          <w:p w14:paraId="3B1D880B" w14:textId="2FA9F527" w:rsidR="00D93BEE" w:rsidRDefault="00D93BEE" w:rsidP="00D93BEE">
            <w:pPr>
              <w:jc w:val="center"/>
            </w:pPr>
            <w:r>
              <w:rPr>
                <w:sz w:val="20"/>
              </w:rPr>
              <w:t>STD-005-CPP</w:t>
            </w:r>
          </w:p>
        </w:tc>
        <w:tc>
          <w:tcPr>
            <w:tcW w:w="7632" w:type="dxa"/>
            <w:tcMar>
              <w:top w:w="100" w:type="dxa"/>
              <w:left w:w="100" w:type="dxa"/>
              <w:bottom w:w="100" w:type="dxa"/>
              <w:right w:w="100" w:type="dxa"/>
            </w:tcMar>
          </w:tcPr>
          <w:p w14:paraId="76F8F206" w14:textId="693CDDE5" w:rsidR="00D93BEE" w:rsidRDefault="00D93BEE" w:rsidP="00D93BEE">
            <w:r>
              <w:rPr>
                <w:sz w:val="20"/>
              </w:rPr>
              <w:t>Use Safe Memory Management</w:t>
            </w:r>
            <w:r>
              <w:rPr>
                <w:sz w:val="20"/>
              </w:rPr>
              <w:br/>
              <w:t>Developers shall manage memory safely and avoid manual memory errors such as leaks, double frees, and use-after-free. Smart pointers and standard containers should be used where possible to reduce memory-related vulnerabilities.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D93BEE"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2B713F3" w:rsidR="00D93BEE" w:rsidRDefault="00D93BEE" w:rsidP="00D93BEE">
            <w:r>
              <w:rPr>
                <w:sz w:val="20"/>
              </w:rPr>
              <w:t>The pointer is deleted and then used again, creating a use-after-free defect.</w:t>
            </w:r>
          </w:p>
        </w:tc>
      </w:tr>
      <w:tr w:rsidR="00D93BEE" w14:paraId="3267071A" w14:textId="77777777" w:rsidTr="00001F14">
        <w:trPr>
          <w:trHeight w:val="460"/>
        </w:trPr>
        <w:tc>
          <w:tcPr>
            <w:tcW w:w="10800" w:type="dxa"/>
            <w:tcMar>
              <w:top w:w="100" w:type="dxa"/>
              <w:left w:w="100" w:type="dxa"/>
              <w:bottom w:w="100" w:type="dxa"/>
              <w:right w:w="100" w:type="dxa"/>
            </w:tcMar>
          </w:tcPr>
          <w:p w14:paraId="7C4D0934" w14:textId="26607237" w:rsidR="00D93BEE" w:rsidRDefault="00D93BEE" w:rsidP="00D93BEE">
            <w:r>
              <w:rPr>
                <w:rFonts w:ascii="Courier New" w:eastAsia="Courier New" w:hAnsi="Courier New"/>
                <w:sz w:val="18"/>
              </w:rPr>
              <w:t xml:space="preserve">int* value = new </w:t>
            </w:r>
            <w:proofErr w:type="gramStart"/>
            <w:r>
              <w:rPr>
                <w:rFonts w:ascii="Courier New" w:eastAsia="Courier New" w:hAnsi="Courier New"/>
                <w:sz w:val="18"/>
              </w:rPr>
              <w:t>int(</w:t>
            </w:r>
            <w:proofErr w:type="gramEnd"/>
            <w:r>
              <w:rPr>
                <w:rFonts w:ascii="Courier New" w:eastAsia="Courier New" w:hAnsi="Courier New"/>
                <w:sz w:val="18"/>
              </w:rPr>
              <w:t>5);</w:t>
            </w:r>
            <w:r>
              <w:rPr>
                <w:rFonts w:ascii="Courier New" w:eastAsia="Courier New" w:hAnsi="Courier New"/>
                <w:sz w:val="18"/>
              </w:rPr>
              <w:br/>
              <w:t>delete value;</w:t>
            </w:r>
            <w:r>
              <w:rPr>
                <w:rFonts w:ascii="Courier New" w:eastAsia="Courier New" w:hAnsi="Courier New"/>
                <w:sz w:val="18"/>
              </w:rPr>
              <w:br/>
            </w:r>
            <w:proofErr w:type="gramStart"/>
            <w:r>
              <w:rPr>
                <w:rFonts w:ascii="Courier New" w:eastAsia="Courier New" w:hAnsi="Courier New"/>
                <w:sz w:val="18"/>
              </w:rPr>
              <w:t>std::</w:t>
            </w:r>
            <w:proofErr w:type="spellStart"/>
            <w:proofErr w:type="gramEnd"/>
            <w:r>
              <w:rPr>
                <w:rFonts w:ascii="Courier New" w:eastAsia="Courier New" w:hAnsi="Courier New"/>
                <w:sz w:val="18"/>
              </w:rPr>
              <w:t>cout</w:t>
            </w:r>
            <w:proofErr w:type="spellEnd"/>
            <w:r>
              <w:rPr>
                <w:rFonts w:ascii="Courier New" w:eastAsia="Courier New" w:hAnsi="Courier New"/>
                <w:sz w:val="18"/>
              </w:rPr>
              <w:t xml:space="preserve"> &lt;&lt; *value;</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D93BEE"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E238E8E" w:rsidR="00D93BEE" w:rsidRDefault="00D93BEE" w:rsidP="00D93BEE">
            <w:r>
              <w:rPr>
                <w:sz w:val="20"/>
              </w:rPr>
              <w:t xml:space="preserve">A smart pointer manages the </w:t>
            </w:r>
            <w:proofErr w:type="gramStart"/>
            <w:r>
              <w:rPr>
                <w:sz w:val="20"/>
              </w:rPr>
              <w:t>object</w:t>
            </w:r>
            <w:proofErr w:type="gramEnd"/>
            <w:r>
              <w:rPr>
                <w:sz w:val="20"/>
              </w:rPr>
              <w:t xml:space="preserve"> lifetime automatically.</w:t>
            </w:r>
          </w:p>
        </w:tc>
      </w:tr>
      <w:tr w:rsidR="00D93BEE" w14:paraId="7A1A78A0" w14:textId="77777777" w:rsidTr="00001F14">
        <w:trPr>
          <w:trHeight w:val="460"/>
        </w:trPr>
        <w:tc>
          <w:tcPr>
            <w:tcW w:w="10800" w:type="dxa"/>
            <w:tcMar>
              <w:top w:w="100" w:type="dxa"/>
              <w:left w:w="100" w:type="dxa"/>
              <w:bottom w:w="100" w:type="dxa"/>
              <w:right w:w="100" w:type="dxa"/>
            </w:tcMar>
          </w:tcPr>
          <w:p w14:paraId="681B4B09" w14:textId="16CCF85F" w:rsidR="00D93BEE" w:rsidRDefault="00D93BEE" w:rsidP="00D93BEE">
            <w:proofErr w:type="gramStart"/>
            <w:r>
              <w:rPr>
                <w:rFonts w:ascii="Courier New" w:eastAsia="Courier New" w:hAnsi="Courier New"/>
                <w:sz w:val="18"/>
              </w:rPr>
              <w:t>#include</w:t>
            </w:r>
            <w:proofErr w:type="gramEnd"/>
            <w:r>
              <w:rPr>
                <w:rFonts w:ascii="Courier New" w:eastAsia="Courier New" w:hAnsi="Courier New"/>
                <w:sz w:val="18"/>
              </w:rPr>
              <w:t xml:space="preserve"> &lt;memory&gt;</w:t>
            </w:r>
            <w:r>
              <w:rPr>
                <w:rFonts w:ascii="Courier New" w:eastAsia="Courier New" w:hAnsi="Courier New"/>
                <w:sz w:val="18"/>
              </w:rPr>
              <w:br/>
            </w:r>
            <w:r>
              <w:rPr>
                <w:rFonts w:ascii="Courier New" w:eastAsia="Courier New" w:hAnsi="Courier New"/>
                <w:sz w:val="18"/>
              </w:rPr>
              <w:br/>
            </w:r>
            <w:proofErr w:type="gramStart"/>
            <w:r>
              <w:rPr>
                <w:rFonts w:ascii="Courier New" w:eastAsia="Courier New" w:hAnsi="Courier New"/>
                <w:sz w:val="18"/>
              </w:rPr>
              <w:t>std::</w:t>
            </w:r>
            <w:proofErr w:type="spellStart"/>
            <w:proofErr w:type="gramEnd"/>
            <w:r>
              <w:rPr>
                <w:rFonts w:ascii="Courier New" w:eastAsia="Courier New" w:hAnsi="Courier New"/>
                <w:sz w:val="18"/>
              </w:rPr>
              <w:t>unique_ptr</w:t>
            </w:r>
            <w:proofErr w:type="spellEnd"/>
            <w:r>
              <w:rPr>
                <w:rFonts w:ascii="Courier New" w:eastAsia="Courier New" w:hAnsi="Courier New"/>
                <w:sz w:val="18"/>
              </w:rPr>
              <w:t xml:space="preserve">&lt;int&gt; value = </w:t>
            </w:r>
            <w:proofErr w:type="gramStart"/>
            <w:r>
              <w:rPr>
                <w:rFonts w:ascii="Courier New" w:eastAsia="Courier New" w:hAnsi="Courier New"/>
                <w:sz w:val="18"/>
              </w:rPr>
              <w:t>std::</w:t>
            </w:r>
            <w:proofErr w:type="spellStart"/>
            <w:proofErr w:type="gramEnd"/>
            <w:r>
              <w:rPr>
                <w:rFonts w:ascii="Courier New" w:eastAsia="Courier New" w:hAnsi="Courier New"/>
                <w:sz w:val="18"/>
              </w:rPr>
              <w:t>make_unique</w:t>
            </w:r>
            <w:proofErr w:type="spellEnd"/>
            <w:r>
              <w:rPr>
                <w:rFonts w:ascii="Courier New" w:eastAsia="Courier New" w:hAnsi="Courier New"/>
                <w:sz w:val="18"/>
              </w:rPr>
              <w:t>&lt;int</w:t>
            </w:r>
            <w:proofErr w:type="gramStart"/>
            <w:r>
              <w:rPr>
                <w:rFonts w:ascii="Courier New" w:eastAsia="Courier New" w:hAnsi="Courier New"/>
                <w:sz w:val="18"/>
              </w:rPr>
              <w:t>&gt;(</w:t>
            </w:r>
            <w:proofErr w:type="gramEnd"/>
            <w:r>
              <w:rPr>
                <w:rFonts w:ascii="Courier New" w:eastAsia="Courier New" w:hAnsi="Courier New"/>
                <w:sz w:val="18"/>
              </w:rPr>
              <w:t>5);</w:t>
            </w:r>
            <w:r>
              <w:rPr>
                <w:rFonts w:ascii="Courier New" w:eastAsia="Courier New" w:hAnsi="Courier New"/>
                <w:sz w:val="18"/>
              </w:rPr>
              <w:br/>
            </w:r>
            <w:proofErr w:type="gramStart"/>
            <w:r>
              <w:rPr>
                <w:rFonts w:ascii="Courier New" w:eastAsia="Courier New" w:hAnsi="Courier New"/>
                <w:sz w:val="18"/>
              </w:rPr>
              <w:t>std::</w:t>
            </w:r>
            <w:proofErr w:type="spellStart"/>
            <w:proofErr w:type="gramEnd"/>
            <w:r>
              <w:rPr>
                <w:rFonts w:ascii="Courier New" w:eastAsia="Courier New" w:hAnsi="Courier New"/>
                <w:sz w:val="18"/>
              </w:rPr>
              <w:t>cout</w:t>
            </w:r>
            <w:proofErr w:type="spellEnd"/>
            <w:r>
              <w:rPr>
                <w:rFonts w:ascii="Courier New" w:eastAsia="Courier New" w:hAnsi="Courier New"/>
                <w:sz w:val="18"/>
              </w:rPr>
              <w:t xml:space="preserve"> &lt;&lt; *value;</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79877D3D" w:rsidR="00B475A1" w:rsidRDefault="00D93BEE" w:rsidP="00F51FA8">
            <w:pPr>
              <w:pBdr>
                <w:top w:val="nil"/>
                <w:left w:val="nil"/>
                <w:bottom w:val="nil"/>
                <w:right w:val="nil"/>
                <w:between w:val="nil"/>
              </w:pBdr>
            </w:pPr>
            <w:r>
              <w:rPr>
                <w:sz w:val="20"/>
              </w:rPr>
              <w:t>Principle(s): 8. Practice Defense in Depth and 10. Adopt a Secure Coding Standard. Safe memory handling adds a protection layer and follows secure coding requirements for C++ development.</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247FC2" w14:paraId="63DEB54B" w14:textId="77777777" w:rsidTr="00001F14">
        <w:trPr>
          <w:trHeight w:val="460"/>
        </w:trPr>
        <w:tc>
          <w:tcPr>
            <w:tcW w:w="1806" w:type="dxa"/>
            <w:shd w:val="clear" w:color="auto" w:fill="auto"/>
          </w:tcPr>
          <w:p w14:paraId="265C59C7" w14:textId="282D9782" w:rsidR="00247FC2" w:rsidRDefault="00247FC2" w:rsidP="00247FC2">
            <w:pPr>
              <w:jc w:val="center"/>
            </w:pPr>
            <w:r>
              <w:rPr>
                <w:sz w:val="20"/>
              </w:rPr>
              <w:t>High</w:t>
            </w:r>
          </w:p>
        </w:tc>
        <w:tc>
          <w:tcPr>
            <w:tcW w:w="1341" w:type="dxa"/>
            <w:shd w:val="clear" w:color="auto" w:fill="auto"/>
          </w:tcPr>
          <w:p w14:paraId="3FECF226" w14:textId="1AD0661B" w:rsidR="00247FC2" w:rsidRDefault="00247FC2" w:rsidP="00247FC2">
            <w:pPr>
              <w:jc w:val="center"/>
            </w:pPr>
            <w:r>
              <w:rPr>
                <w:sz w:val="20"/>
              </w:rPr>
              <w:t>Likely</w:t>
            </w:r>
          </w:p>
        </w:tc>
        <w:tc>
          <w:tcPr>
            <w:tcW w:w="4021" w:type="dxa"/>
            <w:shd w:val="clear" w:color="auto" w:fill="auto"/>
          </w:tcPr>
          <w:p w14:paraId="001260E5" w14:textId="73970B99" w:rsidR="00247FC2" w:rsidRDefault="00247FC2" w:rsidP="00247FC2">
            <w:pPr>
              <w:jc w:val="center"/>
            </w:pPr>
            <w:r>
              <w:rPr>
                <w:sz w:val="20"/>
              </w:rPr>
              <w:t>High</w:t>
            </w:r>
          </w:p>
        </w:tc>
        <w:tc>
          <w:tcPr>
            <w:tcW w:w="1807" w:type="dxa"/>
            <w:shd w:val="clear" w:color="auto" w:fill="auto"/>
          </w:tcPr>
          <w:p w14:paraId="5C1BD06F" w14:textId="42FD90B8" w:rsidR="00247FC2" w:rsidRDefault="00247FC2" w:rsidP="00247FC2">
            <w:pPr>
              <w:jc w:val="center"/>
            </w:pPr>
            <w:r>
              <w:rPr>
                <w:sz w:val="20"/>
              </w:rPr>
              <w:t>High</w:t>
            </w:r>
          </w:p>
        </w:tc>
        <w:tc>
          <w:tcPr>
            <w:tcW w:w="1805" w:type="dxa"/>
            <w:shd w:val="clear" w:color="auto" w:fill="auto"/>
          </w:tcPr>
          <w:p w14:paraId="321828B7" w14:textId="3575350C" w:rsidR="00247FC2" w:rsidRDefault="00247FC2" w:rsidP="00247FC2">
            <w:pPr>
              <w:jc w:val="center"/>
            </w:pPr>
            <w:r>
              <w:rPr>
                <w:sz w:val="20"/>
              </w:rPr>
              <w:t>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247FC2" w14:paraId="03937464" w14:textId="77777777" w:rsidTr="00001F14">
        <w:trPr>
          <w:trHeight w:val="460"/>
        </w:trPr>
        <w:tc>
          <w:tcPr>
            <w:tcW w:w="1807" w:type="dxa"/>
            <w:shd w:val="clear" w:color="auto" w:fill="auto"/>
          </w:tcPr>
          <w:p w14:paraId="699288A5" w14:textId="3BE66753" w:rsidR="00247FC2" w:rsidRDefault="00247FC2" w:rsidP="00247FC2">
            <w:pPr>
              <w:jc w:val="center"/>
            </w:pPr>
            <w:proofErr w:type="spellStart"/>
            <w:r>
              <w:rPr>
                <w:sz w:val="20"/>
              </w:rPr>
              <w:lastRenderedPageBreak/>
              <w:t>Cppcheck</w:t>
            </w:r>
            <w:proofErr w:type="spellEnd"/>
          </w:p>
        </w:tc>
        <w:tc>
          <w:tcPr>
            <w:tcW w:w="1341" w:type="dxa"/>
            <w:shd w:val="clear" w:color="auto" w:fill="auto"/>
          </w:tcPr>
          <w:p w14:paraId="35911E79" w14:textId="30C83353" w:rsidR="00247FC2" w:rsidRDefault="00247FC2" w:rsidP="00247FC2">
            <w:pPr>
              <w:jc w:val="center"/>
            </w:pPr>
            <w:r>
              <w:rPr>
                <w:sz w:val="20"/>
              </w:rPr>
              <w:t>2.x</w:t>
            </w:r>
          </w:p>
        </w:tc>
        <w:tc>
          <w:tcPr>
            <w:tcW w:w="4021" w:type="dxa"/>
            <w:shd w:val="clear" w:color="auto" w:fill="auto"/>
          </w:tcPr>
          <w:p w14:paraId="1B4ADD74" w14:textId="594C51C2" w:rsidR="00247FC2" w:rsidRDefault="00247FC2" w:rsidP="00247FC2">
            <w:pPr>
              <w:jc w:val="center"/>
            </w:pPr>
            <w:proofErr w:type="spellStart"/>
            <w:r>
              <w:rPr>
                <w:sz w:val="20"/>
              </w:rPr>
              <w:t>memleak</w:t>
            </w:r>
            <w:proofErr w:type="spellEnd"/>
            <w:r>
              <w:rPr>
                <w:sz w:val="20"/>
              </w:rPr>
              <w:t xml:space="preserve"> / </w:t>
            </w:r>
            <w:proofErr w:type="spellStart"/>
            <w:r>
              <w:rPr>
                <w:sz w:val="20"/>
              </w:rPr>
              <w:t>useAfterFree</w:t>
            </w:r>
            <w:proofErr w:type="spellEnd"/>
          </w:p>
        </w:tc>
        <w:tc>
          <w:tcPr>
            <w:tcW w:w="3611" w:type="dxa"/>
            <w:shd w:val="clear" w:color="auto" w:fill="auto"/>
          </w:tcPr>
          <w:p w14:paraId="221E6849" w14:textId="1875AEAF" w:rsidR="00247FC2" w:rsidRDefault="00247FC2" w:rsidP="00247FC2">
            <w:pPr>
              <w:jc w:val="center"/>
            </w:pPr>
            <w:r>
              <w:rPr>
                <w:sz w:val="20"/>
              </w:rPr>
              <w:t>Detects memory leaks and use-after-free defects.</w:t>
            </w:r>
          </w:p>
        </w:tc>
      </w:tr>
      <w:tr w:rsidR="00247FC2" w14:paraId="433579AD" w14:textId="77777777" w:rsidTr="00001F14">
        <w:trPr>
          <w:trHeight w:val="460"/>
        </w:trPr>
        <w:tc>
          <w:tcPr>
            <w:tcW w:w="1807" w:type="dxa"/>
            <w:shd w:val="clear" w:color="auto" w:fill="auto"/>
          </w:tcPr>
          <w:p w14:paraId="4AE4D8D3" w14:textId="2878AD2C" w:rsidR="00247FC2" w:rsidRDefault="00247FC2" w:rsidP="00247FC2">
            <w:pPr>
              <w:jc w:val="center"/>
            </w:pPr>
            <w:r>
              <w:rPr>
                <w:sz w:val="20"/>
              </w:rPr>
              <w:t>Clang Static Analyzer</w:t>
            </w:r>
          </w:p>
        </w:tc>
        <w:tc>
          <w:tcPr>
            <w:tcW w:w="1341" w:type="dxa"/>
            <w:shd w:val="clear" w:color="auto" w:fill="auto"/>
          </w:tcPr>
          <w:p w14:paraId="485EEED8" w14:textId="40B88929" w:rsidR="00247FC2" w:rsidRDefault="00247FC2" w:rsidP="00247FC2">
            <w:pPr>
              <w:jc w:val="center"/>
            </w:pPr>
            <w:r>
              <w:rPr>
                <w:sz w:val="20"/>
              </w:rPr>
              <w:t>18.x</w:t>
            </w:r>
          </w:p>
        </w:tc>
        <w:tc>
          <w:tcPr>
            <w:tcW w:w="4021" w:type="dxa"/>
            <w:shd w:val="clear" w:color="auto" w:fill="auto"/>
          </w:tcPr>
          <w:p w14:paraId="7CFDA649" w14:textId="051FB3C1" w:rsidR="00247FC2" w:rsidRDefault="00247FC2" w:rsidP="00247FC2">
            <w:pPr>
              <w:jc w:val="center"/>
              <w:rPr>
                <w:u w:val="single"/>
              </w:rPr>
            </w:pPr>
            <w:proofErr w:type="spellStart"/>
            <w:proofErr w:type="gramStart"/>
            <w:r>
              <w:rPr>
                <w:sz w:val="20"/>
              </w:rPr>
              <w:t>cplusplus.NewDeleteLeaks</w:t>
            </w:r>
            <w:proofErr w:type="spellEnd"/>
            <w:proofErr w:type="gramEnd"/>
          </w:p>
        </w:tc>
        <w:tc>
          <w:tcPr>
            <w:tcW w:w="3611" w:type="dxa"/>
            <w:shd w:val="clear" w:color="auto" w:fill="auto"/>
          </w:tcPr>
          <w:p w14:paraId="29E14C36" w14:textId="1E577502" w:rsidR="00247FC2" w:rsidRDefault="00247FC2" w:rsidP="00247FC2">
            <w:pPr>
              <w:jc w:val="center"/>
            </w:pPr>
            <w:r>
              <w:rPr>
                <w:sz w:val="20"/>
              </w:rPr>
              <w:t>Finds mismatched allocation and deletion.</w:t>
            </w:r>
          </w:p>
        </w:tc>
      </w:tr>
      <w:tr w:rsidR="00247FC2" w14:paraId="092940EA" w14:textId="77777777" w:rsidTr="00001F14">
        <w:trPr>
          <w:trHeight w:val="460"/>
        </w:trPr>
        <w:tc>
          <w:tcPr>
            <w:tcW w:w="1807" w:type="dxa"/>
            <w:shd w:val="clear" w:color="auto" w:fill="auto"/>
          </w:tcPr>
          <w:p w14:paraId="7589B551" w14:textId="10B79181" w:rsidR="00247FC2" w:rsidRDefault="00247FC2" w:rsidP="00247FC2">
            <w:pPr>
              <w:jc w:val="center"/>
            </w:pPr>
            <w:proofErr w:type="spellStart"/>
            <w:r>
              <w:rPr>
                <w:sz w:val="20"/>
              </w:rPr>
              <w:t>AddressSanitizer</w:t>
            </w:r>
            <w:proofErr w:type="spellEnd"/>
          </w:p>
        </w:tc>
        <w:tc>
          <w:tcPr>
            <w:tcW w:w="1341" w:type="dxa"/>
            <w:shd w:val="clear" w:color="auto" w:fill="auto"/>
          </w:tcPr>
          <w:p w14:paraId="3EFDCB9A" w14:textId="0BA63185" w:rsidR="00247FC2" w:rsidRDefault="00247FC2" w:rsidP="00247FC2">
            <w:pPr>
              <w:jc w:val="center"/>
            </w:pPr>
            <w:r>
              <w:rPr>
                <w:sz w:val="20"/>
              </w:rPr>
              <w:t>LLVM 18.x</w:t>
            </w:r>
          </w:p>
        </w:tc>
        <w:tc>
          <w:tcPr>
            <w:tcW w:w="4021" w:type="dxa"/>
            <w:shd w:val="clear" w:color="auto" w:fill="auto"/>
          </w:tcPr>
          <w:p w14:paraId="2978B16E" w14:textId="33A97E06" w:rsidR="00247FC2" w:rsidRDefault="00247FC2" w:rsidP="00247FC2">
            <w:pPr>
              <w:jc w:val="center"/>
              <w:rPr>
                <w:u w:val="single"/>
              </w:rPr>
            </w:pPr>
            <w:r>
              <w:rPr>
                <w:sz w:val="20"/>
              </w:rPr>
              <w:t>Runtime memory sanitizer</w:t>
            </w:r>
          </w:p>
        </w:tc>
        <w:tc>
          <w:tcPr>
            <w:tcW w:w="3611" w:type="dxa"/>
            <w:shd w:val="clear" w:color="auto" w:fill="auto"/>
          </w:tcPr>
          <w:p w14:paraId="163BA4AD" w14:textId="2C7B63F1" w:rsidR="00247FC2" w:rsidRDefault="00247FC2" w:rsidP="00247FC2">
            <w:pPr>
              <w:jc w:val="center"/>
            </w:pPr>
            <w:proofErr w:type="gramStart"/>
            <w:r>
              <w:rPr>
                <w:sz w:val="20"/>
              </w:rPr>
              <w:t>Detects</w:t>
            </w:r>
            <w:proofErr w:type="gramEnd"/>
            <w:r>
              <w:rPr>
                <w:sz w:val="20"/>
              </w:rPr>
              <w:t xml:space="preserve"> memory errors during testing.</w:t>
            </w:r>
          </w:p>
        </w:tc>
      </w:tr>
      <w:tr w:rsidR="00247FC2" w14:paraId="41744220" w14:textId="77777777" w:rsidTr="00001F14">
        <w:trPr>
          <w:trHeight w:val="460"/>
        </w:trPr>
        <w:tc>
          <w:tcPr>
            <w:tcW w:w="1807" w:type="dxa"/>
            <w:shd w:val="clear" w:color="auto" w:fill="auto"/>
          </w:tcPr>
          <w:p w14:paraId="0EAC101A" w14:textId="2217290C" w:rsidR="00247FC2" w:rsidRDefault="00247FC2" w:rsidP="00247FC2">
            <w:pPr>
              <w:jc w:val="center"/>
            </w:pPr>
            <w:r>
              <w:rPr>
                <w:sz w:val="20"/>
              </w:rPr>
              <w:t>Coverity</w:t>
            </w:r>
          </w:p>
        </w:tc>
        <w:tc>
          <w:tcPr>
            <w:tcW w:w="1341" w:type="dxa"/>
            <w:shd w:val="clear" w:color="auto" w:fill="auto"/>
          </w:tcPr>
          <w:p w14:paraId="79F266AC" w14:textId="0BC4CBA6" w:rsidR="00247FC2" w:rsidRDefault="00247FC2" w:rsidP="00247FC2">
            <w:pPr>
              <w:jc w:val="center"/>
            </w:pPr>
            <w:r>
              <w:rPr>
                <w:sz w:val="20"/>
              </w:rPr>
              <w:t>2025.x</w:t>
            </w:r>
          </w:p>
        </w:tc>
        <w:tc>
          <w:tcPr>
            <w:tcW w:w="4021" w:type="dxa"/>
            <w:shd w:val="clear" w:color="auto" w:fill="auto"/>
          </w:tcPr>
          <w:p w14:paraId="6359BB49" w14:textId="0941C61B" w:rsidR="00247FC2" w:rsidRDefault="00247FC2" w:rsidP="00247FC2">
            <w:pPr>
              <w:jc w:val="center"/>
              <w:rPr>
                <w:u w:val="single"/>
              </w:rPr>
            </w:pPr>
            <w:r>
              <w:rPr>
                <w:sz w:val="20"/>
              </w:rPr>
              <w:t>USE_AFTER_FREE / RESOURCE_LEAK</w:t>
            </w:r>
          </w:p>
        </w:tc>
        <w:tc>
          <w:tcPr>
            <w:tcW w:w="3611" w:type="dxa"/>
            <w:shd w:val="clear" w:color="auto" w:fill="auto"/>
          </w:tcPr>
          <w:p w14:paraId="0472C174" w14:textId="7B568FCF" w:rsidR="00247FC2" w:rsidRDefault="00247FC2" w:rsidP="00247FC2">
            <w:pPr>
              <w:jc w:val="center"/>
            </w:pPr>
            <w:r>
              <w:rPr>
                <w:sz w:val="20"/>
              </w:rPr>
              <w:t>Finds memory lifetime and leak defects.</w:t>
            </w:r>
          </w:p>
        </w:tc>
      </w:tr>
    </w:tbl>
    <w:p w14:paraId="5CCA6477" w14:textId="77777777" w:rsidR="00247FC2" w:rsidRDefault="00247FC2" w:rsidP="00247FC2">
      <w:pPr>
        <w:pStyle w:val="Heading4"/>
        <w:jc w:val="left"/>
      </w:pPr>
      <w:bookmarkStart w:id="12" w:name="_Toc52464064"/>
    </w:p>
    <w:p w14:paraId="0840904D" w14:textId="18A71481" w:rsidR="00381847" w:rsidRPr="00247FC2" w:rsidRDefault="00E769D9" w:rsidP="00247FC2">
      <w:pPr>
        <w:pStyle w:val="Heading4"/>
        <w:rPr>
          <w:sz w:val="27"/>
          <w:szCs w:val="27"/>
        </w:rPr>
      </w:pPr>
      <w:r>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247FC2"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247FC2" w:rsidRDefault="00247FC2" w:rsidP="00247FC2">
            <w:pPr>
              <w:jc w:val="center"/>
              <w:rPr>
                <w:b/>
              </w:rPr>
            </w:pPr>
            <w:r>
              <w:rPr>
                <w:b/>
              </w:rPr>
              <w:t>Assertions</w:t>
            </w:r>
          </w:p>
        </w:tc>
        <w:tc>
          <w:tcPr>
            <w:tcW w:w="1341" w:type="dxa"/>
            <w:tcMar>
              <w:top w:w="100" w:type="dxa"/>
              <w:left w:w="100" w:type="dxa"/>
              <w:bottom w:w="100" w:type="dxa"/>
              <w:right w:w="100" w:type="dxa"/>
            </w:tcMar>
          </w:tcPr>
          <w:p w14:paraId="71ED323B" w14:textId="742C1D6C" w:rsidR="00247FC2" w:rsidRDefault="00247FC2" w:rsidP="00247FC2">
            <w:pPr>
              <w:jc w:val="center"/>
            </w:pPr>
            <w:r>
              <w:rPr>
                <w:sz w:val="20"/>
              </w:rPr>
              <w:t>STD-006-CPP</w:t>
            </w:r>
          </w:p>
        </w:tc>
        <w:tc>
          <w:tcPr>
            <w:tcW w:w="7632" w:type="dxa"/>
            <w:tcMar>
              <w:top w:w="100" w:type="dxa"/>
              <w:left w:w="100" w:type="dxa"/>
              <w:bottom w:w="100" w:type="dxa"/>
              <w:right w:w="100" w:type="dxa"/>
            </w:tcMar>
          </w:tcPr>
          <w:p w14:paraId="33ACFFEA" w14:textId="35B78742" w:rsidR="00247FC2" w:rsidRDefault="00247FC2" w:rsidP="00247FC2">
            <w:r>
              <w:rPr>
                <w:sz w:val="20"/>
              </w:rPr>
              <w:t>Do Not Use Assertions for Runtime Validation</w:t>
            </w:r>
            <w:r>
              <w:rPr>
                <w:sz w:val="20"/>
              </w:rPr>
              <w:br/>
              <w:t>Assertions shall not be used to validate untrusted input or enforce security decisions because they may be disabled in release builds. Runtime checks and error handling must be used for conditions that affect security or program correctness.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247FC2"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44EAAFDB" w:rsidR="00247FC2" w:rsidRDefault="00247FC2" w:rsidP="00247FC2">
            <w:r>
              <w:rPr>
                <w:sz w:val="20"/>
              </w:rPr>
              <w:t>The assertion is used to validate user input. If assertions are disabled, the invalid value may be processed.</w:t>
            </w:r>
          </w:p>
        </w:tc>
      </w:tr>
      <w:tr w:rsidR="00247FC2" w14:paraId="058CAEAA" w14:textId="77777777" w:rsidTr="00001F14">
        <w:trPr>
          <w:trHeight w:val="460"/>
        </w:trPr>
        <w:tc>
          <w:tcPr>
            <w:tcW w:w="10800" w:type="dxa"/>
            <w:tcMar>
              <w:top w:w="100" w:type="dxa"/>
              <w:left w:w="100" w:type="dxa"/>
              <w:bottom w:w="100" w:type="dxa"/>
              <w:right w:w="100" w:type="dxa"/>
            </w:tcMar>
          </w:tcPr>
          <w:p w14:paraId="28BA138C" w14:textId="300A9D91" w:rsidR="00247FC2" w:rsidRDefault="00247FC2" w:rsidP="00247FC2">
            <w:r>
              <w:rPr>
                <w:rFonts w:ascii="Courier New" w:eastAsia="Courier New" w:hAnsi="Courier New"/>
                <w:sz w:val="18"/>
              </w:rPr>
              <w:t>int age;</w:t>
            </w:r>
            <w:r>
              <w:rPr>
                <w:rFonts w:ascii="Courier New" w:eastAsia="Courier New" w:hAnsi="Courier New"/>
                <w:sz w:val="18"/>
              </w:rPr>
              <w:br/>
            </w:r>
            <w:proofErr w:type="gramStart"/>
            <w:r>
              <w:rPr>
                <w:rFonts w:ascii="Courier New" w:eastAsia="Courier New" w:hAnsi="Courier New"/>
                <w:sz w:val="18"/>
              </w:rPr>
              <w:t>std::</w:t>
            </w:r>
            <w:proofErr w:type="spellStart"/>
            <w:proofErr w:type="gramEnd"/>
            <w:r>
              <w:rPr>
                <w:rFonts w:ascii="Courier New" w:eastAsia="Courier New" w:hAnsi="Courier New"/>
                <w:sz w:val="18"/>
              </w:rPr>
              <w:t>cin</w:t>
            </w:r>
            <w:proofErr w:type="spellEnd"/>
            <w:r>
              <w:rPr>
                <w:rFonts w:ascii="Courier New" w:eastAsia="Courier New" w:hAnsi="Courier New"/>
                <w:sz w:val="18"/>
              </w:rPr>
              <w:t xml:space="preserve"> &gt;&gt; age;</w:t>
            </w:r>
            <w:r>
              <w:rPr>
                <w:rFonts w:ascii="Courier New" w:eastAsia="Courier New" w:hAnsi="Courier New"/>
                <w:sz w:val="18"/>
              </w:rPr>
              <w:br/>
            </w:r>
            <w:proofErr w:type="gramStart"/>
            <w:r>
              <w:rPr>
                <w:rFonts w:ascii="Courier New" w:eastAsia="Courier New" w:hAnsi="Courier New"/>
                <w:sz w:val="18"/>
              </w:rPr>
              <w:t>assert(</w:t>
            </w:r>
            <w:proofErr w:type="gramEnd"/>
            <w:r>
              <w:rPr>
                <w:rFonts w:ascii="Courier New" w:eastAsia="Courier New" w:hAnsi="Courier New"/>
                <w:sz w:val="18"/>
              </w:rPr>
              <w:t>age &gt;= 0);</w:t>
            </w:r>
            <w:r>
              <w:rPr>
                <w:rFonts w:ascii="Courier New" w:eastAsia="Courier New" w:hAnsi="Courier New"/>
                <w:sz w:val="18"/>
              </w:rPr>
              <w:br/>
            </w:r>
            <w:proofErr w:type="spellStart"/>
            <w:r>
              <w:rPr>
                <w:rFonts w:ascii="Courier New" w:eastAsia="Courier New" w:hAnsi="Courier New"/>
                <w:sz w:val="18"/>
              </w:rPr>
              <w:t>processAge</w:t>
            </w:r>
            <w:proofErr w:type="spellEnd"/>
            <w:r>
              <w:rPr>
                <w:rFonts w:ascii="Courier New" w:eastAsia="Courier New" w:hAnsi="Courier New"/>
                <w:sz w:val="18"/>
              </w:rPr>
              <w:t>(age);</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247FC2"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478A497" w:rsidR="00247FC2" w:rsidRDefault="00247FC2" w:rsidP="00247FC2">
            <w:r>
              <w:rPr>
                <w:sz w:val="20"/>
              </w:rPr>
              <w:t>A runtime check validates the input and handles the error safely.</w:t>
            </w:r>
          </w:p>
        </w:tc>
      </w:tr>
      <w:tr w:rsidR="00247FC2" w14:paraId="2DA5938A" w14:textId="77777777" w:rsidTr="00001F14">
        <w:trPr>
          <w:trHeight w:val="460"/>
        </w:trPr>
        <w:tc>
          <w:tcPr>
            <w:tcW w:w="10800" w:type="dxa"/>
            <w:tcMar>
              <w:top w:w="100" w:type="dxa"/>
              <w:left w:w="100" w:type="dxa"/>
              <w:bottom w:w="100" w:type="dxa"/>
              <w:right w:w="100" w:type="dxa"/>
            </w:tcMar>
          </w:tcPr>
          <w:p w14:paraId="2E312001" w14:textId="244DE0E6" w:rsidR="00247FC2" w:rsidRDefault="00247FC2" w:rsidP="00247FC2">
            <w:r>
              <w:rPr>
                <w:rFonts w:ascii="Courier New" w:eastAsia="Courier New" w:hAnsi="Courier New"/>
                <w:sz w:val="18"/>
              </w:rPr>
              <w:t>int age;</w:t>
            </w:r>
            <w:r>
              <w:rPr>
                <w:rFonts w:ascii="Courier New" w:eastAsia="Courier New" w:hAnsi="Courier New"/>
                <w:sz w:val="18"/>
              </w:rPr>
              <w:br/>
            </w:r>
            <w:proofErr w:type="gramStart"/>
            <w:r>
              <w:rPr>
                <w:rFonts w:ascii="Courier New" w:eastAsia="Courier New" w:hAnsi="Courier New"/>
                <w:sz w:val="18"/>
              </w:rPr>
              <w:t>std::</w:t>
            </w:r>
            <w:proofErr w:type="spellStart"/>
            <w:proofErr w:type="gramEnd"/>
            <w:r>
              <w:rPr>
                <w:rFonts w:ascii="Courier New" w:eastAsia="Courier New" w:hAnsi="Courier New"/>
                <w:sz w:val="18"/>
              </w:rPr>
              <w:t>cin</w:t>
            </w:r>
            <w:proofErr w:type="spellEnd"/>
            <w:r>
              <w:rPr>
                <w:rFonts w:ascii="Courier New" w:eastAsia="Courier New" w:hAnsi="Courier New"/>
                <w:sz w:val="18"/>
              </w:rPr>
              <w:t xml:space="preserve"> &gt;&gt; age;</w:t>
            </w:r>
            <w:r>
              <w:rPr>
                <w:rFonts w:ascii="Courier New" w:eastAsia="Courier New" w:hAnsi="Courier New"/>
                <w:sz w:val="18"/>
              </w:rPr>
              <w:br/>
            </w:r>
            <w:r>
              <w:rPr>
                <w:rFonts w:ascii="Courier New" w:eastAsia="Courier New" w:hAnsi="Courier New"/>
                <w:sz w:val="18"/>
              </w:rPr>
              <w:br/>
              <w:t>if (age &lt; 0) {</w:t>
            </w:r>
            <w:r>
              <w:rPr>
                <w:rFonts w:ascii="Courier New" w:eastAsia="Courier New" w:hAnsi="Courier New"/>
                <w:sz w:val="18"/>
              </w:rPr>
              <w:br/>
              <w:t xml:space="preserve">    throw </w:t>
            </w:r>
            <w:proofErr w:type="gramStart"/>
            <w:r>
              <w:rPr>
                <w:rFonts w:ascii="Courier New" w:eastAsia="Courier New" w:hAnsi="Courier New"/>
                <w:sz w:val="18"/>
              </w:rPr>
              <w:t>std::</w:t>
            </w:r>
            <w:proofErr w:type="spellStart"/>
            <w:proofErr w:type="gramEnd"/>
            <w:r>
              <w:rPr>
                <w:rFonts w:ascii="Courier New" w:eastAsia="Courier New" w:hAnsi="Courier New"/>
                <w:sz w:val="18"/>
              </w:rPr>
              <w:t>invalid_</w:t>
            </w:r>
            <w:proofErr w:type="gramStart"/>
            <w:r>
              <w:rPr>
                <w:rFonts w:ascii="Courier New" w:eastAsia="Courier New" w:hAnsi="Courier New"/>
                <w:sz w:val="18"/>
              </w:rPr>
              <w:t>argument</w:t>
            </w:r>
            <w:proofErr w:type="spellEnd"/>
            <w:r>
              <w:rPr>
                <w:rFonts w:ascii="Courier New" w:eastAsia="Courier New" w:hAnsi="Courier New"/>
                <w:sz w:val="18"/>
              </w:rPr>
              <w:t>(</w:t>
            </w:r>
            <w:proofErr w:type="gramEnd"/>
            <w:r>
              <w:rPr>
                <w:rFonts w:ascii="Courier New" w:eastAsia="Courier New" w:hAnsi="Courier New"/>
                <w:sz w:val="18"/>
              </w:rPr>
              <w:t>"Age cannot be negative");</w:t>
            </w:r>
            <w:r>
              <w:rPr>
                <w:rFonts w:ascii="Courier New" w:eastAsia="Courier New" w:hAnsi="Courier New"/>
                <w:sz w:val="18"/>
              </w:rPr>
              <w:br/>
              <w:t>}</w:t>
            </w:r>
            <w:r>
              <w:rPr>
                <w:rFonts w:ascii="Courier New" w:eastAsia="Courier New" w:hAnsi="Courier New"/>
                <w:sz w:val="18"/>
              </w:rPr>
              <w:br/>
            </w:r>
            <w:proofErr w:type="spellStart"/>
            <w:r>
              <w:rPr>
                <w:rFonts w:ascii="Courier New" w:eastAsia="Courier New" w:hAnsi="Courier New"/>
                <w:sz w:val="18"/>
              </w:rPr>
              <w:t>processAge</w:t>
            </w:r>
            <w:proofErr w:type="spellEnd"/>
            <w:r>
              <w:rPr>
                <w:rFonts w:ascii="Courier New" w:eastAsia="Courier New" w:hAnsi="Courier New"/>
                <w:sz w:val="18"/>
              </w:rPr>
              <w:t>(age);</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4E16E192" w:rsidR="00B475A1" w:rsidRDefault="00247FC2" w:rsidP="00F51FA8">
            <w:pPr>
              <w:pBdr>
                <w:top w:val="nil"/>
                <w:left w:val="nil"/>
                <w:bottom w:val="nil"/>
                <w:right w:val="nil"/>
                <w:between w:val="nil"/>
              </w:pBdr>
            </w:pPr>
            <w:r>
              <w:rPr>
                <w:sz w:val="20"/>
              </w:rPr>
              <w:t>Principle(s): 2. Heed Compiler Warnings and 9. Use Effective Quality Assurance Techniques. Developers must test validation paths and avoid relying on debug-only controls for security.</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247FC2" w14:paraId="599F0FE9" w14:textId="77777777" w:rsidTr="00001F14">
        <w:trPr>
          <w:trHeight w:val="460"/>
        </w:trPr>
        <w:tc>
          <w:tcPr>
            <w:tcW w:w="1806" w:type="dxa"/>
            <w:shd w:val="clear" w:color="auto" w:fill="auto"/>
          </w:tcPr>
          <w:p w14:paraId="325BC76A" w14:textId="4A3ABFE0" w:rsidR="00247FC2" w:rsidRDefault="00247FC2" w:rsidP="00247FC2">
            <w:pPr>
              <w:jc w:val="center"/>
            </w:pPr>
            <w:r>
              <w:rPr>
                <w:sz w:val="20"/>
              </w:rPr>
              <w:lastRenderedPageBreak/>
              <w:t>Low</w:t>
            </w:r>
          </w:p>
        </w:tc>
        <w:tc>
          <w:tcPr>
            <w:tcW w:w="1341" w:type="dxa"/>
            <w:shd w:val="clear" w:color="auto" w:fill="auto"/>
          </w:tcPr>
          <w:p w14:paraId="05FDEF4C" w14:textId="080239A1" w:rsidR="00247FC2" w:rsidRDefault="00247FC2" w:rsidP="00247FC2">
            <w:pPr>
              <w:jc w:val="center"/>
            </w:pPr>
            <w:r>
              <w:rPr>
                <w:sz w:val="20"/>
              </w:rPr>
              <w:t>Unlikely</w:t>
            </w:r>
          </w:p>
        </w:tc>
        <w:tc>
          <w:tcPr>
            <w:tcW w:w="4021" w:type="dxa"/>
            <w:shd w:val="clear" w:color="auto" w:fill="auto"/>
          </w:tcPr>
          <w:p w14:paraId="79D1FC84" w14:textId="63B55D88" w:rsidR="00247FC2" w:rsidRDefault="00247FC2" w:rsidP="00247FC2">
            <w:pPr>
              <w:jc w:val="center"/>
            </w:pPr>
            <w:r>
              <w:rPr>
                <w:sz w:val="20"/>
              </w:rPr>
              <w:t>Low</w:t>
            </w:r>
          </w:p>
        </w:tc>
        <w:tc>
          <w:tcPr>
            <w:tcW w:w="1807" w:type="dxa"/>
            <w:shd w:val="clear" w:color="auto" w:fill="auto"/>
          </w:tcPr>
          <w:p w14:paraId="07D13FDB" w14:textId="77869038" w:rsidR="00247FC2" w:rsidRDefault="00247FC2" w:rsidP="00247FC2">
            <w:pPr>
              <w:jc w:val="center"/>
            </w:pPr>
            <w:r>
              <w:rPr>
                <w:sz w:val="20"/>
              </w:rPr>
              <w:t>Low</w:t>
            </w:r>
          </w:p>
        </w:tc>
        <w:tc>
          <w:tcPr>
            <w:tcW w:w="1805" w:type="dxa"/>
            <w:shd w:val="clear" w:color="auto" w:fill="auto"/>
          </w:tcPr>
          <w:p w14:paraId="018B5741" w14:textId="3E20E2EB" w:rsidR="00247FC2" w:rsidRDefault="00247FC2" w:rsidP="00247FC2">
            <w:pPr>
              <w:jc w:val="center"/>
            </w:pPr>
            <w:r>
              <w:rPr>
                <w:sz w:val="20"/>
              </w:rPr>
              <w:t>4</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247FC2" w14:paraId="13CC4077" w14:textId="77777777" w:rsidTr="00001F14">
        <w:trPr>
          <w:trHeight w:val="460"/>
        </w:trPr>
        <w:tc>
          <w:tcPr>
            <w:tcW w:w="1807" w:type="dxa"/>
            <w:shd w:val="clear" w:color="auto" w:fill="auto"/>
          </w:tcPr>
          <w:p w14:paraId="642C6635" w14:textId="5E9430A1" w:rsidR="00247FC2" w:rsidRDefault="00247FC2" w:rsidP="00247FC2">
            <w:pPr>
              <w:jc w:val="center"/>
            </w:pPr>
            <w:r>
              <w:rPr>
                <w:sz w:val="20"/>
              </w:rPr>
              <w:t>SonarQube</w:t>
            </w:r>
          </w:p>
        </w:tc>
        <w:tc>
          <w:tcPr>
            <w:tcW w:w="1341" w:type="dxa"/>
            <w:shd w:val="clear" w:color="auto" w:fill="auto"/>
          </w:tcPr>
          <w:p w14:paraId="1659F964" w14:textId="722DFEFD" w:rsidR="00247FC2" w:rsidRDefault="00247FC2" w:rsidP="00247FC2">
            <w:pPr>
              <w:jc w:val="center"/>
            </w:pPr>
            <w:r>
              <w:rPr>
                <w:sz w:val="20"/>
              </w:rPr>
              <w:t>10.x</w:t>
            </w:r>
          </w:p>
        </w:tc>
        <w:tc>
          <w:tcPr>
            <w:tcW w:w="4021" w:type="dxa"/>
            <w:shd w:val="clear" w:color="auto" w:fill="auto"/>
          </w:tcPr>
          <w:p w14:paraId="14C127A7" w14:textId="288F930B" w:rsidR="00247FC2" w:rsidRDefault="00247FC2" w:rsidP="00247FC2">
            <w:pPr>
              <w:jc w:val="center"/>
            </w:pPr>
            <w:r>
              <w:rPr>
                <w:sz w:val="20"/>
              </w:rPr>
              <w:t>Assertion usage rules</w:t>
            </w:r>
          </w:p>
        </w:tc>
        <w:tc>
          <w:tcPr>
            <w:tcW w:w="3611" w:type="dxa"/>
            <w:shd w:val="clear" w:color="auto" w:fill="auto"/>
          </w:tcPr>
          <w:p w14:paraId="511AFF98" w14:textId="16AFC96A" w:rsidR="00247FC2" w:rsidRDefault="00247FC2" w:rsidP="00247FC2">
            <w:pPr>
              <w:jc w:val="center"/>
            </w:pPr>
            <w:r>
              <w:rPr>
                <w:sz w:val="20"/>
              </w:rPr>
              <w:t>Flags questionable assertion use.</w:t>
            </w:r>
          </w:p>
        </w:tc>
      </w:tr>
      <w:tr w:rsidR="00247FC2" w14:paraId="31776F75" w14:textId="77777777" w:rsidTr="00001F14">
        <w:trPr>
          <w:trHeight w:val="460"/>
        </w:trPr>
        <w:tc>
          <w:tcPr>
            <w:tcW w:w="1807" w:type="dxa"/>
            <w:shd w:val="clear" w:color="auto" w:fill="auto"/>
          </w:tcPr>
          <w:p w14:paraId="1DD1CB55" w14:textId="43FF45FB" w:rsidR="00247FC2" w:rsidRDefault="00247FC2" w:rsidP="00247FC2">
            <w:pPr>
              <w:jc w:val="center"/>
            </w:pPr>
            <w:proofErr w:type="spellStart"/>
            <w:r>
              <w:rPr>
                <w:sz w:val="20"/>
              </w:rPr>
              <w:t>Cppcheck</w:t>
            </w:r>
            <w:proofErr w:type="spellEnd"/>
          </w:p>
        </w:tc>
        <w:tc>
          <w:tcPr>
            <w:tcW w:w="1341" w:type="dxa"/>
            <w:shd w:val="clear" w:color="auto" w:fill="auto"/>
          </w:tcPr>
          <w:p w14:paraId="147234E7" w14:textId="509E8681" w:rsidR="00247FC2" w:rsidRDefault="00247FC2" w:rsidP="00247FC2">
            <w:pPr>
              <w:jc w:val="center"/>
            </w:pPr>
            <w:r>
              <w:rPr>
                <w:sz w:val="20"/>
              </w:rPr>
              <w:t>2.x</w:t>
            </w:r>
          </w:p>
        </w:tc>
        <w:tc>
          <w:tcPr>
            <w:tcW w:w="4021" w:type="dxa"/>
            <w:shd w:val="clear" w:color="auto" w:fill="auto"/>
          </w:tcPr>
          <w:p w14:paraId="7C643E28" w14:textId="0BAFFB77" w:rsidR="00247FC2" w:rsidRDefault="00247FC2" w:rsidP="00247FC2">
            <w:pPr>
              <w:jc w:val="center"/>
              <w:rPr>
                <w:u w:val="single"/>
              </w:rPr>
            </w:pPr>
            <w:proofErr w:type="spellStart"/>
            <w:r>
              <w:rPr>
                <w:sz w:val="20"/>
              </w:rPr>
              <w:t>assertWithSideEffect</w:t>
            </w:r>
            <w:proofErr w:type="spellEnd"/>
          </w:p>
        </w:tc>
        <w:tc>
          <w:tcPr>
            <w:tcW w:w="3611" w:type="dxa"/>
            <w:shd w:val="clear" w:color="auto" w:fill="auto"/>
          </w:tcPr>
          <w:p w14:paraId="2CB1863C" w14:textId="59D98438" w:rsidR="00247FC2" w:rsidRDefault="00247FC2" w:rsidP="00247FC2">
            <w:pPr>
              <w:jc w:val="center"/>
            </w:pPr>
            <w:r>
              <w:rPr>
                <w:sz w:val="20"/>
              </w:rPr>
              <w:t>Detects unsafe assertion patterns.</w:t>
            </w:r>
          </w:p>
        </w:tc>
      </w:tr>
      <w:tr w:rsidR="00247FC2" w14:paraId="70B30499" w14:textId="77777777" w:rsidTr="00001F14">
        <w:trPr>
          <w:trHeight w:val="460"/>
        </w:trPr>
        <w:tc>
          <w:tcPr>
            <w:tcW w:w="1807" w:type="dxa"/>
            <w:shd w:val="clear" w:color="auto" w:fill="auto"/>
          </w:tcPr>
          <w:p w14:paraId="4DFBB62B" w14:textId="3B975491" w:rsidR="00247FC2" w:rsidRDefault="00247FC2" w:rsidP="00247FC2">
            <w:pPr>
              <w:jc w:val="center"/>
            </w:pPr>
            <w:r>
              <w:rPr>
                <w:sz w:val="20"/>
              </w:rPr>
              <w:t>Clang-Tidy</w:t>
            </w:r>
          </w:p>
        </w:tc>
        <w:tc>
          <w:tcPr>
            <w:tcW w:w="1341" w:type="dxa"/>
            <w:shd w:val="clear" w:color="auto" w:fill="auto"/>
          </w:tcPr>
          <w:p w14:paraId="4C886138" w14:textId="49437D31" w:rsidR="00247FC2" w:rsidRDefault="00247FC2" w:rsidP="00247FC2">
            <w:pPr>
              <w:jc w:val="center"/>
            </w:pPr>
            <w:r>
              <w:rPr>
                <w:sz w:val="20"/>
              </w:rPr>
              <w:t>18.x</w:t>
            </w:r>
          </w:p>
        </w:tc>
        <w:tc>
          <w:tcPr>
            <w:tcW w:w="4021" w:type="dxa"/>
            <w:shd w:val="clear" w:color="auto" w:fill="auto"/>
          </w:tcPr>
          <w:p w14:paraId="270673C4" w14:textId="0D1E5638" w:rsidR="00247FC2" w:rsidRDefault="00247FC2" w:rsidP="00247FC2">
            <w:pPr>
              <w:jc w:val="center"/>
              <w:rPr>
                <w:u w:val="single"/>
              </w:rPr>
            </w:pPr>
            <w:r>
              <w:rPr>
                <w:sz w:val="20"/>
              </w:rPr>
              <w:t xml:space="preserve">cert-* / </w:t>
            </w:r>
            <w:proofErr w:type="spellStart"/>
            <w:r>
              <w:rPr>
                <w:sz w:val="20"/>
              </w:rPr>
              <w:t>bugprone</w:t>
            </w:r>
            <w:proofErr w:type="spellEnd"/>
            <w:r>
              <w:rPr>
                <w:sz w:val="20"/>
              </w:rPr>
              <w:t>-*</w:t>
            </w:r>
          </w:p>
        </w:tc>
        <w:tc>
          <w:tcPr>
            <w:tcW w:w="3611" w:type="dxa"/>
            <w:shd w:val="clear" w:color="auto" w:fill="auto"/>
          </w:tcPr>
          <w:p w14:paraId="3D93F88D" w14:textId="704CE26C" w:rsidR="00247FC2" w:rsidRDefault="00247FC2" w:rsidP="00247FC2">
            <w:pPr>
              <w:jc w:val="center"/>
            </w:pPr>
            <w:r>
              <w:rPr>
                <w:sz w:val="20"/>
              </w:rPr>
              <w:t>Detects bug-prone assertion use.</w:t>
            </w:r>
          </w:p>
        </w:tc>
      </w:tr>
      <w:tr w:rsidR="00247FC2" w14:paraId="28383A14" w14:textId="77777777" w:rsidTr="00001F14">
        <w:trPr>
          <w:trHeight w:val="460"/>
        </w:trPr>
        <w:tc>
          <w:tcPr>
            <w:tcW w:w="1807" w:type="dxa"/>
            <w:shd w:val="clear" w:color="auto" w:fill="auto"/>
          </w:tcPr>
          <w:p w14:paraId="1EC45772" w14:textId="5653A628" w:rsidR="00247FC2" w:rsidRDefault="00247FC2" w:rsidP="00247FC2">
            <w:pPr>
              <w:jc w:val="center"/>
            </w:pPr>
            <w:r>
              <w:rPr>
                <w:sz w:val="20"/>
              </w:rPr>
              <w:t>Code Review Checklist</w:t>
            </w:r>
          </w:p>
        </w:tc>
        <w:tc>
          <w:tcPr>
            <w:tcW w:w="1341" w:type="dxa"/>
            <w:shd w:val="clear" w:color="auto" w:fill="auto"/>
          </w:tcPr>
          <w:p w14:paraId="6D5B7F9C" w14:textId="24974A23" w:rsidR="00247FC2" w:rsidRDefault="00247FC2" w:rsidP="00247FC2">
            <w:pPr>
              <w:jc w:val="center"/>
            </w:pPr>
            <w:r>
              <w:rPr>
                <w:sz w:val="20"/>
              </w:rPr>
              <w:t>1.0</w:t>
            </w:r>
          </w:p>
        </w:tc>
        <w:tc>
          <w:tcPr>
            <w:tcW w:w="4021" w:type="dxa"/>
            <w:shd w:val="clear" w:color="auto" w:fill="auto"/>
          </w:tcPr>
          <w:p w14:paraId="6A3B83A6" w14:textId="3F5471ED" w:rsidR="00247FC2" w:rsidRDefault="00247FC2" w:rsidP="00247FC2">
            <w:pPr>
              <w:jc w:val="center"/>
              <w:rPr>
                <w:u w:val="single"/>
              </w:rPr>
            </w:pPr>
            <w:r>
              <w:rPr>
                <w:sz w:val="20"/>
              </w:rPr>
              <w:t>Runtime validation check</w:t>
            </w:r>
          </w:p>
        </w:tc>
        <w:tc>
          <w:tcPr>
            <w:tcW w:w="3611" w:type="dxa"/>
            <w:shd w:val="clear" w:color="auto" w:fill="auto"/>
          </w:tcPr>
          <w:p w14:paraId="08365A70" w14:textId="09E863C0" w:rsidR="00247FC2" w:rsidRDefault="00247FC2" w:rsidP="00247FC2">
            <w:pPr>
              <w:jc w:val="center"/>
            </w:pPr>
            <w:r>
              <w:rPr>
                <w:sz w:val="20"/>
              </w:rPr>
              <w:t>Ensures security checks are not assertion-only.</w:t>
            </w:r>
          </w:p>
        </w:tc>
      </w:tr>
    </w:tbl>
    <w:p w14:paraId="242284B0" w14:textId="77777777" w:rsidR="00247FC2" w:rsidRDefault="00247FC2" w:rsidP="00247FC2">
      <w:pPr>
        <w:pStyle w:val="Heading4"/>
        <w:jc w:val="left"/>
      </w:pPr>
      <w:bookmarkStart w:id="13" w:name="_Toc52464065"/>
    </w:p>
    <w:p w14:paraId="25179278" w14:textId="54CBA916" w:rsidR="00381847" w:rsidRPr="00247FC2" w:rsidRDefault="00E769D9" w:rsidP="00247FC2">
      <w:pPr>
        <w:pStyle w:val="Heading4"/>
        <w:rPr>
          <w:sz w:val="27"/>
          <w:szCs w:val="27"/>
        </w:rPr>
      </w:pPr>
      <w:r>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247FC2"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247FC2" w:rsidRDefault="00247FC2" w:rsidP="00247FC2">
            <w:pPr>
              <w:jc w:val="center"/>
              <w:rPr>
                <w:b/>
              </w:rPr>
            </w:pPr>
            <w:r>
              <w:rPr>
                <w:b/>
              </w:rPr>
              <w:t>Exceptions</w:t>
            </w:r>
          </w:p>
        </w:tc>
        <w:tc>
          <w:tcPr>
            <w:tcW w:w="1341" w:type="dxa"/>
            <w:tcMar>
              <w:top w:w="100" w:type="dxa"/>
              <w:left w:w="100" w:type="dxa"/>
              <w:bottom w:w="100" w:type="dxa"/>
              <w:right w:w="100" w:type="dxa"/>
            </w:tcMar>
          </w:tcPr>
          <w:p w14:paraId="6B141EF9" w14:textId="59F9B7B1" w:rsidR="00247FC2" w:rsidRDefault="00247FC2" w:rsidP="00247FC2">
            <w:pPr>
              <w:jc w:val="center"/>
            </w:pPr>
            <w:r>
              <w:rPr>
                <w:sz w:val="20"/>
              </w:rPr>
              <w:t>STD-007-CPP</w:t>
            </w:r>
          </w:p>
        </w:tc>
        <w:tc>
          <w:tcPr>
            <w:tcW w:w="7632" w:type="dxa"/>
            <w:tcMar>
              <w:top w:w="100" w:type="dxa"/>
              <w:left w:w="100" w:type="dxa"/>
              <w:bottom w:w="100" w:type="dxa"/>
              <w:right w:w="100" w:type="dxa"/>
            </w:tcMar>
          </w:tcPr>
          <w:p w14:paraId="7DF53768" w14:textId="5BE57913" w:rsidR="00247FC2" w:rsidRDefault="00247FC2" w:rsidP="00247FC2">
            <w:r>
              <w:rPr>
                <w:sz w:val="20"/>
              </w:rPr>
              <w:t>Handle Exceptions Safely</w:t>
            </w:r>
            <w:r>
              <w:rPr>
                <w:sz w:val="20"/>
              </w:rPr>
              <w:br/>
              <w:t>Exceptions shall be handled in a way that preserves program stability and avoids exposing sensitive information. Catch blocks should handle specific exceptions, perform cleanup, and provide safe error messages.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247FC2"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06561C9" w:rsidR="00247FC2" w:rsidRDefault="00247FC2" w:rsidP="00247FC2">
            <w:r>
              <w:rPr>
                <w:sz w:val="20"/>
              </w:rPr>
              <w:t xml:space="preserve">The exception is caught </w:t>
            </w:r>
            <w:proofErr w:type="gramStart"/>
            <w:r>
              <w:rPr>
                <w:sz w:val="20"/>
              </w:rPr>
              <w:t>generically</w:t>
            </w:r>
            <w:proofErr w:type="gramEnd"/>
            <w:r>
              <w:rPr>
                <w:sz w:val="20"/>
              </w:rPr>
              <w:t xml:space="preserve"> and sensitive internal details may be displayed to the user.</w:t>
            </w:r>
          </w:p>
        </w:tc>
      </w:tr>
      <w:tr w:rsidR="00247FC2" w14:paraId="3CEA03A3" w14:textId="77777777" w:rsidTr="00001F14">
        <w:trPr>
          <w:trHeight w:val="460"/>
        </w:trPr>
        <w:tc>
          <w:tcPr>
            <w:tcW w:w="10800" w:type="dxa"/>
            <w:tcMar>
              <w:top w:w="100" w:type="dxa"/>
              <w:left w:w="100" w:type="dxa"/>
              <w:bottom w:w="100" w:type="dxa"/>
              <w:right w:w="100" w:type="dxa"/>
            </w:tcMar>
          </w:tcPr>
          <w:p w14:paraId="728394A2" w14:textId="21E429B1" w:rsidR="00247FC2" w:rsidRDefault="00247FC2" w:rsidP="00247FC2">
            <w:r>
              <w:rPr>
                <w:rFonts w:ascii="Courier New" w:eastAsia="Courier New" w:hAnsi="Courier New"/>
                <w:sz w:val="18"/>
              </w:rPr>
              <w:t>try {</w:t>
            </w:r>
            <w:r>
              <w:rPr>
                <w:rFonts w:ascii="Courier New" w:eastAsia="Courier New" w:hAnsi="Courier New"/>
                <w:sz w:val="18"/>
              </w:rPr>
              <w:br/>
              <w:t xml:space="preserve">    </w:t>
            </w:r>
            <w:proofErr w:type="spellStart"/>
            <w:proofErr w:type="gramStart"/>
            <w:r>
              <w:rPr>
                <w:rFonts w:ascii="Courier New" w:eastAsia="Courier New" w:hAnsi="Courier New"/>
                <w:sz w:val="18"/>
              </w:rPr>
              <w:t>connectToDatabase</w:t>
            </w:r>
            <w:proofErr w:type="spellEnd"/>
            <w:r>
              <w:rPr>
                <w:rFonts w:ascii="Courier New" w:eastAsia="Courier New" w:hAnsi="Courier New"/>
                <w:sz w:val="18"/>
              </w:rPr>
              <w:t>(</w:t>
            </w:r>
            <w:proofErr w:type="gramEnd"/>
            <w:r>
              <w:rPr>
                <w:rFonts w:ascii="Courier New" w:eastAsia="Courier New" w:hAnsi="Courier New"/>
                <w:sz w:val="18"/>
              </w:rPr>
              <w:t>);</w:t>
            </w:r>
            <w:r>
              <w:rPr>
                <w:rFonts w:ascii="Courier New" w:eastAsia="Courier New" w:hAnsi="Courier New"/>
                <w:sz w:val="18"/>
              </w:rPr>
              <w:br/>
              <w:t>} catch (...) {</w:t>
            </w:r>
            <w:r>
              <w:rPr>
                <w:rFonts w:ascii="Courier New" w:eastAsia="Courier New" w:hAnsi="Courier New"/>
                <w:sz w:val="18"/>
              </w:rPr>
              <w:br/>
              <w:t xml:space="preserve">    </w:t>
            </w:r>
            <w:proofErr w:type="gramStart"/>
            <w:r>
              <w:rPr>
                <w:rFonts w:ascii="Courier New" w:eastAsia="Courier New" w:hAnsi="Courier New"/>
                <w:sz w:val="18"/>
              </w:rPr>
              <w:t>std::</w:t>
            </w:r>
            <w:proofErr w:type="spellStart"/>
            <w:proofErr w:type="gramEnd"/>
            <w:r>
              <w:rPr>
                <w:rFonts w:ascii="Courier New" w:eastAsia="Courier New" w:hAnsi="Courier New"/>
                <w:sz w:val="18"/>
              </w:rPr>
              <w:t>cout</w:t>
            </w:r>
            <w:proofErr w:type="spellEnd"/>
            <w:r>
              <w:rPr>
                <w:rFonts w:ascii="Courier New" w:eastAsia="Courier New" w:hAnsi="Courier New"/>
                <w:sz w:val="18"/>
              </w:rPr>
              <w:t xml:space="preserve"> &lt;&lt; "Database connection failed with internal error details";</w:t>
            </w:r>
            <w:r>
              <w:rPr>
                <w:rFonts w:ascii="Courier New" w:eastAsia="Courier New" w:hAnsi="Courier New"/>
                <w:sz w:val="18"/>
              </w:rPr>
              <w:b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247FC2"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3B6F50F9" w:rsidR="00247FC2" w:rsidRDefault="00247FC2" w:rsidP="00247FC2">
            <w:r>
              <w:rPr>
                <w:sz w:val="20"/>
              </w:rPr>
              <w:t>Specific exceptions are caught, logged internally, and a safe message is returned.</w:t>
            </w:r>
          </w:p>
        </w:tc>
      </w:tr>
      <w:tr w:rsidR="00247FC2" w14:paraId="5DBE36E7" w14:textId="77777777" w:rsidTr="00001F14">
        <w:trPr>
          <w:trHeight w:val="460"/>
        </w:trPr>
        <w:tc>
          <w:tcPr>
            <w:tcW w:w="10800" w:type="dxa"/>
            <w:tcMar>
              <w:top w:w="100" w:type="dxa"/>
              <w:left w:w="100" w:type="dxa"/>
              <w:bottom w:w="100" w:type="dxa"/>
              <w:right w:w="100" w:type="dxa"/>
            </w:tcMar>
          </w:tcPr>
          <w:p w14:paraId="1B81CDBB" w14:textId="75A1B72F" w:rsidR="00247FC2" w:rsidRDefault="00247FC2" w:rsidP="00247FC2">
            <w:r>
              <w:rPr>
                <w:rFonts w:ascii="Courier New" w:eastAsia="Courier New" w:hAnsi="Courier New"/>
                <w:sz w:val="18"/>
              </w:rPr>
              <w:t>try {</w:t>
            </w:r>
            <w:r>
              <w:rPr>
                <w:rFonts w:ascii="Courier New" w:eastAsia="Courier New" w:hAnsi="Courier New"/>
                <w:sz w:val="18"/>
              </w:rPr>
              <w:br/>
              <w:t xml:space="preserve">    </w:t>
            </w:r>
            <w:proofErr w:type="spellStart"/>
            <w:proofErr w:type="gramStart"/>
            <w:r>
              <w:rPr>
                <w:rFonts w:ascii="Courier New" w:eastAsia="Courier New" w:hAnsi="Courier New"/>
                <w:sz w:val="18"/>
              </w:rPr>
              <w:t>connectToDatabase</w:t>
            </w:r>
            <w:proofErr w:type="spellEnd"/>
            <w:r>
              <w:rPr>
                <w:rFonts w:ascii="Courier New" w:eastAsia="Courier New" w:hAnsi="Courier New"/>
                <w:sz w:val="18"/>
              </w:rPr>
              <w:t>(</w:t>
            </w:r>
            <w:proofErr w:type="gramEnd"/>
            <w:r>
              <w:rPr>
                <w:rFonts w:ascii="Courier New" w:eastAsia="Courier New" w:hAnsi="Courier New"/>
                <w:sz w:val="18"/>
              </w:rPr>
              <w:t>);</w:t>
            </w:r>
            <w:r>
              <w:rPr>
                <w:rFonts w:ascii="Courier New" w:eastAsia="Courier New" w:hAnsi="Courier New"/>
                <w:sz w:val="18"/>
              </w:rPr>
              <w:br/>
              <w:t xml:space="preserve">} catch (const </w:t>
            </w:r>
            <w:proofErr w:type="gramStart"/>
            <w:r>
              <w:rPr>
                <w:rFonts w:ascii="Courier New" w:eastAsia="Courier New" w:hAnsi="Courier New"/>
                <w:sz w:val="18"/>
              </w:rPr>
              <w:t>std::</w:t>
            </w:r>
            <w:proofErr w:type="gramEnd"/>
            <w:r>
              <w:rPr>
                <w:rFonts w:ascii="Courier New" w:eastAsia="Courier New" w:hAnsi="Courier New"/>
                <w:sz w:val="18"/>
              </w:rPr>
              <w:t>exception&amp; ex) {</w:t>
            </w:r>
            <w:r>
              <w:rPr>
                <w:rFonts w:ascii="Courier New" w:eastAsia="Courier New" w:hAnsi="Courier New"/>
                <w:sz w:val="18"/>
              </w:rPr>
              <w:br/>
              <w:t xml:space="preserve">    </w:t>
            </w:r>
            <w:proofErr w:type="spellStart"/>
            <w:r>
              <w:rPr>
                <w:rFonts w:ascii="Courier New" w:eastAsia="Courier New" w:hAnsi="Courier New"/>
                <w:sz w:val="18"/>
              </w:rPr>
              <w:t>logError</w:t>
            </w:r>
            <w:proofErr w:type="spellEnd"/>
            <w:r>
              <w:rPr>
                <w:rFonts w:ascii="Courier New" w:eastAsia="Courier New" w:hAnsi="Courier New"/>
                <w:sz w:val="18"/>
              </w:rPr>
              <w:t>(</w:t>
            </w:r>
            <w:proofErr w:type="spellStart"/>
            <w:proofErr w:type="gramStart"/>
            <w:r>
              <w:rPr>
                <w:rFonts w:ascii="Courier New" w:eastAsia="Courier New" w:hAnsi="Courier New"/>
                <w:sz w:val="18"/>
              </w:rPr>
              <w:t>ex.what</w:t>
            </w:r>
            <w:proofErr w:type="spellEnd"/>
            <w:proofErr w:type="gramEnd"/>
            <w:r>
              <w:rPr>
                <w:rFonts w:ascii="Courier New" w:eastAsia="Courier New" w:hAnsi="Courier New"/>
                <w:sz w:val="18"/>
              </w:rPr>
              <w:t>());</w:t>
            </w:r>
            <w:r>
              <w:rPr>
                <w:rFonts w:ascii="Courier New" w:eastAsia="Courier New" w:hAnsi="Courier New"/>
                <w:sz w:val="18"/>
              </w:rPr>
              <w:br/>
              <w:t xml:space="preserve">    </w:t>
            </w:r>
            <w:proofErr w:type="gramStart"/>
            <w:r>
              <w:rPr>
                <w:rFonts w:ascii="Courier New" w:eastAsia="Courier New" w:hAnsi="Courier New"/>
                <w:sz w:val="18"/>
              </w:rPr>
              <w:t>std::</w:t>
            </w:r>
            <w:proofErr w:type="spellStart"/>
            <w:proofErr w:type="gramEnd"/>
            <w:r>
              <w:rPr>
                <w:rFonts w:ascii="Courier New" w:eastAsia="Courier New" w:hAnsi="Courier New"/>
                <w:sz w:val="18"/>
              </w:rPr>
              <w:t>cout</w:t>
            </w:r>
            <w:proofErr w:type="spellEnd"/>
            <w:r>
              <w:rPr>
                <w:rFonts w:ascii="Courier New" w:eastAsia="Courier New" w:hAnsi="Courier New"/>
                <w:sz w:val="18"/>
              </w:rPr>
              <w:t xml:space="preserve"> &lt;&lt; "The request could not be completed.";</w:t>
            </w:r>
            <w:r>
              <w:rPr>
                <w:rFonts w:ascii="Courier New" w:eastAsia="Courier New" w:hAnsi="Courier New"/>
                <w:sz w:val="18"/>
              </w:rPr>
              <w:b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0858C01A" w:rsidR="00B475A1" w:rsidRDefault="00247FC2" w:rsidP="00F51FA8">
            <w:pPr>
              <w:pBdr>
                <w:top w:val="nil"/>
                <w:left w:val="nil"/>
                <w:bottom w:val="nil"/>
                <w:right w:val="nil"/>
                <w:between w:val="nil"/>
              </w:pBdr>
            </w:pPr>
            <w:r>
              <w:rPr>
                <w:sz w:val="20"/>
              </w:rPr>
              <w:lastRenderedPageBreak/>
              <w:t>Principle(s): 4. Keep It Simple and 9. Use Effective Quality Assurance Techniques. Clear exception handling reduces complexity and can be tested to confirm secure failure behavior.</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247FC2" w14:paraId="172EFA93" w14:textId="77777777" w:rsidTr="00001F14">
        <w:trPr>
          <w:trHeight w:val="460"/>
        </w:trPr>
        <w:tc>
          <w:tcPr>
            <w:tcW w:w="1806" w:type="dxa"/>
            <w:shd w:val="clear" w:color="auto" w:fill="auto"/>
          </w:tcPr>
          <w:p w14:paraId="3A5DE4FC" w14:textId="7F8F1562" w:rsidR="00247FC2" w:rsidRDefault="00247FC2" w:rsidP="00247FC2">
            <w:pPr>
              <w:jc w:val="center"/>
            </w:pPr>
            <w:r>
              <w:rPr>
                <w:sz w:val="20"/>
              </w:rPr>
              <w:t>Medium</w:t>
            </w:r>
          </w:p>
        </w:tc>
        <w:tc>
          <w:tcPr>
            <w:tcW w:w="1341" w:type="dxa"/>
            <w:shd w:val="clear" w:color="auto" w:fill="auto"/>
          </w:tcPr>
          <w:p w14:paraId="3F2670C9" w14:textId="06F56A9A" w:rsidR="00247FC2" w:rsidRDefault="00247FC2" w:rsidP="00247FC2">
            <w:pPr>
              <w:jc w:val="center"/>
            </w:pPr>
            <w:r>
              <w:rPr>
                <w:sz w:val="20"/>
              </w:rPr>
              <w:t>Possible</w:t>
            </w:r>
          </w:p>
        </w:tc>
        <w:tc>
          <w:tcPr>
            <w:tcW w:w="4021" w:type="dxa"/>
            <w:shd w:val="clear" w:color="auto" w:fill="auto"/>
          </w:tcPr>
          <w:p w14:paraId="40C1B5AC" w14:textId="02116BFD" w:rsidR="00247FC2" w:rsidRDefault="00247FC2" w:rsidP="00247FC2">
            <w:pPr>
              <w:jc w:val="center"/>
            </w:pPr>
            <w:r>
              <w:rPr>
                <w:sz w:val="20"/>
              </w:rPr>
              <w:t>Low</w:t>
            </w:r>
          </w:p>
        </w:tc>
        <w:tc>
          <w:tcPr>
            <w:tcW w:w="1807" w:type="dxa"/>
            <w:shd w:val="clear" w:color="auto" w:fill="auto"/>
          </w:tcPr>
          <w:p w14:paraId="62635B7A" w14:textId="50AF512E" w:rsidR="00247FC2" w:rsidRDefault="00247FC2" w:rsidP="00247FC2">
            <w:pPr>
              <w:jc w:val="center"/>
            </w:pPr>
            <w:r>
              <w:rPr>
                <w:sz w:val="20"/>
              </w:rPr>
              <w:t>Medium</w:t>
            </w:r>
          </w:p>
        </w:tc>
        <w:tc>
          <w:tcPr>
            <w:tcW w:w="1805" w:type="dxa"/>
            <w:shd w:val="clear" w:color="auto" w:fill="auto"/>
          </w:tcPr>
          <w:p w14:paraId="18B948EA" w14:textId="1A1A6DB0" w:rsidR="00247FC2" w:rsidRDefault="00247FC2" w:rsidP="00247FC2">
            <w:pPr>
              <w:jc w:val="center"/>
            </w:pPr>
            <w:r>
              <w:rPr>
                <w:sz w:val="20"/>
              </w:rP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247FC2" w14:paraId="5BBDD4A8" w14:textId="77777777" w:rsidTr="00001F14">
        <w:trPr>
          <w:trHeight w:val="460"/>
        </w:trPr>
        <w:tc>
          <w:tcPr>
            <w:tcW w:w="1807" w:type="dxa"/>
            <w:shd w:val="clear" w:color="auto" w:fill="auto"/>
          </w:tcPr>
          <w:p w14:paraId="6FBCAECC" w14:textId="1E7C288A" w:rsidR="00247FC2" w:rsidRDefault="00247FC2" w:rsidP="00247FC2">
            <w:pPr>
              <w:jc w:val="center"/>
            </w:pPr>
            <w:r>
              <w:rPr>
                <w:sz w:val="20"/>
              </w:rPr>
              <w:t>SonarQube</w:t>
            </w:r>
          </w:p>
        </w:tc>
        <w:tc>
          <w:tcPr>
            <w:tcW w:w="1341" w:type="dxa"/>
            <w:shd w:val="clear" w:color="auto" w:fill="auto"/>
          </w:tcPr>
          <w:p w14:paraId="348AB2BC" w14:textId="5FA1A9D2" w:rsidR="00247FC2" w:rsidRDefault="00247FC2" w:rsidP="00247FC2">
            <w:pPr>
              <w:jc w:val="center"/>
            </w:pPr>
            <w:r>
              <w:rPr>
                <w:sz w:val="20"/>
              </w:rPr>
              <w:t>10.x</w:t>
            </w:r>
          </w:p>
        </w:tc>
        <w:tc>
          <w:tcPr>
            <w:tcW w:w="4021" w:type="dxa"/>
            <w:shd w:val="clear" w:color="auto" w:fill="auto"/>
          </w:tcPr>
          <w:p w14:paraId="47F79C0E" w14:textId="160CF306" w:rsidR="00247FC2" w:rsidRDefault="00247FC2" w:rsidP="00247FC2">
            <w:pPr>
              <w:jc w:val="center"/>
            </w:pPr>
            <w:r>
              <w:rPr>
                <w:sz w:val="20"/>
              </w:rPr>
              <w:t>Exception handling rules</w:t>
            </w:r>
          </w:p>
        </w:tc>
        <w:tc>
          <w:tcPr>
            <w:tcW w:w="3611" w:type="dxa"/>
            <w:shd w:val="clear" w:color="auto" w:fill="auto"/>
          </w:tcPr>
          <w:p w14:paraId="012AA30D" w14:textId="2235C97F" w:rsidR="00247FC2" w:rsidRDefault="00247FC2" w:rsidP="00247FC2">
            <w:pPr>
              <w:jc w:val="center"/>
            </w:pPr>
            <w:r>
              <w:rPr>
                <w:sz w:val="20"/>
              </w:rPr>
              <w:t>Detects overly broad or unsafe exception handling.</w:t>
            </w:r>
          </w:p>
        </w:tc>
      </w:tr>
      <w:tr w:rsidR="00247FC2" w14:paraId="415234C8" w14:textId="77777777" w:rsidTr="00001F14">
        <w:trPr>
          <w:trHeight w:val="460"/>
        </w:trPr>
        <w:tc>
          <w:tcPr>
            <w:tcW w:w="1807" w:type="dxa"/>
            <w:shd w:val="clear" w:color="auto" w:fill="auto"/>
          </w:tcPr>
          <w:p w14:paraId="1C940DF2" w14:textId="362F4023" w:rsidR="00247FC2" w:rsidRDefault="00247FC2" w:rsidP="00247FC2">
            <w:pPr>
              <w:jc w:val="center"/>
            </w:pPr>
            <w:r>
              <w:rPr>
                <w:sz w:val="20"/>
              </w:rPr>
              <w:t>Clang-Tidy</w:t>
            </w:r>
          </w:p>
        </w:tc>
        <w:tc>
          <w:tcPr>
            <w:tcW w:w="1341" w:type="dxa"/>
            <w:shd w:val="clear" w:color="auto" w:fill="auto"/>
          </w:tcPr>
          <w:p w14:paraId="76E7C4D8" w14:textId="4B312D31" w:rsidR="00247FC2" w:rsidRDefault="00247FC2" w:rsidP="00247FC2">
            <w:pPr>
              <w:jc w:val="center"/>
            </w:pPr>
            <w:r>
              <w:rPr>
                <w:sz w:val="20"/>
              </w:rPr>
              <w:t>18.x</w:t>
            </w:r>
          </w:p>
        </w:tc>
        <w:tc>
          <w:tcPr>
            <w:tcW w:w="4021" w:type="dxa"/>
            <w:shd w:val="clear" w:color="auto" w:fill="auto"/>
          </w:tcPr>
          <w:p w14:paraId="34777AB2" w14:textId="5CB03A93" w:rsidR="00247FC2" w:rsidRDefault="00247FC2" w:rsidP="00247FC2">
            <w:pPr>
              <w:jc w:val="center"/>
              <w:rPr>
                <w:u w:val="single"/>
              </w:rPr>
            </w:pPr>
            <w:proofErr w:type="spellStart"/>
            <w:r>
              <w:rPr>
                <w:sz w:val="20"/>
              </w:rPr>
              <w:t>bugprone</w:t>
            </w:r>
            <w:proofErr w:type="spellEnd"/>
            <w:r>
              <w:rPr>
                <w:sz w:val="20"/>
              </w:rPr>
              <w:t>-exception-escape</w:t>
            </w:r>
          </w:p>
        </w:tc>
        <w:tc>
          <w:tcPr>
            <w:tcW w:w="3611" w:type="dxa"/>
            <w:shd w:val="clear" w:color="auto" w:fill="auto"/>
          </w:tcPr>
          <w:p w14:paraId="66AACB9D" w14:textId="4DFDC4AD" w:rsidR="00247FC2" w:rsidRDefault="00247FC2" w:rsidP="00247FC2">
            <w:pPr>
              <w:jc w:val="center"/>
            </w:pPr>
            <w:r>
              <w:rPr>
                <w:sz w:val="20"/>
              </w:rPr>
              <w:t>Finds exceptions escaping unsafe contexts.</w:t>
            </w:r>
          </w:p>
        </w:tc>
      </w:tr>
      <w:tr w:rsidR="00247FC2" w14:paraId="177EE248" w14:textId="77777777" w:rsidTr="00001F14">
        <w:trPr>
          <w:trHeight w:val="460"/>
        </w:trPr>
        <w:tc>
          <w:tcPr>
            <w:tcW w:w="1807" w:type="dxa"/>
            <w:shd w:val="clear" w:color="auto" w:fill="auto"/>
          </w:tcPr>
          <w:p w14:paraId="09BFA1F8" w14:textId="09831B69" w:rsidR="00247FC2" w:rsidRDefault="00247FC2" w:rsidP="00247FC2">
            <w:pPr>
              <w:jc w:val="center"/>
            </w:pPr>
            <w:proofErr w:type="spellStart"/>
            <w:r>
              <w:rPr>
                <w:sz w:val="20"/>
              </w:rPr>
              <w:t>Cppcheck</w:t>
            </w:r>
            <w:proofErr w:type="spellEnd"/>
          </w:p>
        </w:tc>
        <w:tc>
          <w:tcPr>
            <w:tcW w:w="1341" w:type="dxa"/>
            <w:shd w:val="clear" w:color="auto" w:fill="auto"/>
          </w:tcPr>
          <w:p w14:paraId="17B55B3F" w14:textId="1367FBBB" w:rsidR="00247FC2" w:rsidRDefault="00247FC2" w:rsidP="00247FC2">
            <w:pPr>
              <w:jc w:val="center"/>
            </w:pPr>
            <w:r>
              <w:rPr>
                <w:sz w:val="20"/>
              </w:rPr>
              <w:t>2.x</w:t>
            </w:r>
          </w:p>
        </w:tc>
        <w:tc>
          <w:tcPr>
            <w:tcW w:w="4021" w:type="dxa"/>
            <w:shd w:val="clear" w:color="auto" w:fill="auto"/>
          </w:tcPr>
          <w:p w14:paraId="237A438D" w14:textId="4D533328" w:rsidR="00247FC2" w:rsidRDefault="00247FC2" w:rsidP="00247FC2">
            <w:pPr>
              <w:jc w:val="center"/>
              <w:rPr>
                <w:u w:val="single"/>
              </w:rPr>
            </w:pPr>
            <w:proofErr w:type="spellStart"/>
            <w:r>
              <w:rPr>
                <w:sz w:val="20"/>
              </w:rPr>
              <w:t>exceptThrowInDestructor</w:t>
            </w:r>
            <w:proofErr w:type="spellEnd"/>
          </w:p>
        </w:tc>
        <w:tc>
          <w:tcPr>
            <w:tcW w:w="3611" w:type="dxa"/>
            <w:shd w:val="clear" w:color="auto" w:fill="auto"/>
          </w:tcPr>
          <w:p w14:paraId="247E2C86" w14:textId="6E22C3FD" w:rsidR="00247FC2" w:rsidRDefault="00247FC2" w:rsidP="00247FC2">
            <w:pPr>
              <w:jc w:val="center"/>
            </w:pPr>
            <w:r>
              <w:rPr>
                <w:sz w:val="20"/>
              </w:rPr>
              <w:t xml:space="preserve">Detects </w:t>
            </w:r>
            <w:proofErr w:type="gramStart"/>
            <w:r>
              <w:rPr>
                <w:sz w:val="20"/>
              </w:rPr>
              <w:t>unsafe exception</w:t>
            </w:r>
            <w:proofErr w:type="gramEnd"/>
            <w:r>
              <w:rPr>
                <w:sz w:val="20"/>
              </w:rPr>
              <w:t xml:space="preserve"> behavior.</w:t>
            </w:r>
          </w:p>
        </w:tc>
      </w:tr>
      <w:tr w:rsidR="00247FC2" w14:paraId="4FD06851" w14:textId="77777777" w:rsidTr="00001F14">
        <w:trPr>
          <w:trHeight w:val="460"/>
        </w:trPr>
        <w:tc>
          <w:tcPr>
            <w:tcW w:w="1807" w:type="dxa"/>
            <w:shd w:val="clear" w:color="auto" w:fill="auto"/>
          </w:tcPr>
          <w:p w14:paraId="79BB9036" w14:textId="2BBC4537" w:rsidR="00247FC2" w:rsidRDefault="00247FC2" w:rsidP="00247FC2">
            <w:pPr>
              <w:jc w:val="center"/>
            </w:pPr>
            <w:r>
              <w:rPr>
                <w:sz w:val="20"/>
              </w:rPr>
              <w:t>Coverity</w:t>
            </w:r>
          </w:p>
        </w:tc>
        <w:tc>
          <w:tcPr>
            <w:tcW w:w="1341" w:type="dxa"/>
            <w:shd w:val="clear" w:color="auto" w:fill="auto"/>
          </w:tcPr>
          <w:p w14:paraId="2B986054" w14:textId="60DB164D" w:rsidR="00247FC2" w:rsidRDefault="00247FC2" w:rsidP="00247FC2">
            <w:pPr>
              <w:jc w:val="center"/>
            </w:pPr>
            <w:r>
              <w:rPr>
                <w:sz w:val="20"/>
              </w:rPr>
              <w:t>2025.x</w:t>
            </w:r>
          </w:p>
        </w:tc>
        <w:tc>
          <w:tcPr>
            <w:tcW w:w="4021" w:type="dxa"/>
            <w:shd w:val="clear" w:color="auto" w:fill="auto"/>
          </w:tcPr>
          <w:p w14:paraId="0FB441F9" w14:textId="47FEEE98" w:rsidR="00247FC2" w:rsidRDefault="00247FC2" w:rsidP="00247FC2">
            <w:pPr>
              <w:jc w:val="center"/>
              <w:rPr>
                <w:u w:val="single"/>
              </w:rPr>
            </w:pPr>
            <w:r>
              <w:rPr>
                <w:sz w:val="20"/>
              </w:rPr>
              <w:t>UNCAUGHT_EXCEPT / RESOURCE_LEAK</w:t>
            </w:r>
          </w:p>
        </w:tc>
        <w:tc>
          <w:tcPr>
            <w:tcW w:w="3611" w:type="dxa"/>
            <w:shd w:val="clear" w:color="auto" w:fill="auto"/>
          </w:tcPr>
          <w:p w14:paraId="11539D90" w14:textId="119CD6EA" w:rsidR="00247FC2" w:rsidRDefault="00247FC2" w:rsidP="00247FC2">
            <w:pPr>
              <w:jc w:val="center"/>
            </w:pPr>
            <w:r>
              <w:rPr>
                <w:sz w:val="20"/>
              </w:rPr>
              <w:t>Finds exception paths that cause failures or leaks.</w:t>
            </w:r>
          </w:p>
        </w:tc>
      </w:tr>
    </w:tbl>
    <w:p w14:paraId="7024EE5E" w14:textId="77777777" w:rsidR="00A45EEF" w:rsidRDefault="00A45EEF" w:rsidP="00247FC2">
      <w:pPr>
        <w:pStyle w:val="Heading4"/>
        <w:jc w:val="left"/>
      </w:pPr>
      <w:bookmarkStart w:id="14" w:name="_Toc52464066"/>
    </w:p>
    <w:p w14:paraId="471CFF25" w14:textId="49DE4C60" w:rsidR="00381847" w:rsidRPr="00247FC2" w:rsidRDefault="00E769D9" w:rsidP="00A45EEF">
      <w:pPr>
        <w:pStyle w:val="Heading4"/>
        <w:rPr>
          <w:sz w:val="27"/>
          <w:szCs w:val="27"/>
        </w:rPr>
      </w:pPr>
      <w:r>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247FC2"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7777777" w:rsidR="00247FC2" w:rsidRDefault="00247FC2" w:rsidP="00247FC2">
            <w:pPr>
              <w:jc w:val="center"/>
            </w:pPr>
            <w:r>
              <w:t>[Student Choice]</w:t>
            </w:r>
          </w:p>
        </w:tc>
        <w:tc>
          <w:tcPr>
            <w:tcW w:w="1341" w:type="dxa"/>
            <w:tcMar>
              <w:top w:w="100" w:type="dxa"/>
              <w:left w:w="100" w:type="dxa"/>
              <w:bottom w:w="100" w:type="dxa"/>
              <w:right w:w="100" w:type="dxa"/>
            </w:tcMar>
          </w:tcPr>
          <w:p w14:paraId="5C9484A9" w14:textId="0C26E8FA" w:rsidR="00247FC2" w:rsidRDefault="00247FC2" w:rsidP="00247FC2">
            <w:pPr>
              <w:jc w:val="center"/>
            </w:pPr>
            <w:r>
              <w:rPr>
                <w:sz w:val="20"/>
              </w:rPr>
              <w:t>STD-008-CPP</w:t>
            </w:r>
          </w:p>
        </w:tc>
        <w:tc>
          <w:tcPr>
            <w:tcW w:w="7632" w:type="dxa"/>
            <w:tcMar>
              <w:top w:w="100" w:type="dxa"/>
              <w:left w:w="100" w:type="dxa"/>
              <w:bottom w:w="100" w:type="dxa"/>
              <w:right w:w="100" w:type="dxa"/>
            </w:tcMar>
          </w:tcPr>
          <w:p w14:paraId="48B2377D" w14:textId="49C94623" w:rsidR="00247FC2" w:rsidRDefault="00247FC2" w:rsidP="00247FC2">
            <w:r>
              <w:rPr>
                <w:sz w:val="20"/>
              </w:rPr>
              <w:t>Prevent Integer Overflow in Calculations</w:t>
            </w:r>
            <w:r>
              <w:rPr>
                <w:sz w:val="20"/>
              </w:rPr>
              <w:br/>
              <w:t>Developers shall check arithmetic operations that may overflow, especially when the result is used for allocation, indexing, or security decisions. Integer overflow can cause undersized buffers, logic bypasses, and memory corruption.</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247FC2"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A7BDF08" w:rsidR="00247FC2" w:rsidRDefault="00247FC2" w:rsidP="00247FC2">
            <w:r>
              <w:rPr>
                <w:sz w:val="20"/>
              </w:rPr>
              <w:t>The multiplication may overflow before the result is used for memory allocation.</w:t>
            </w:r>
          </w:p>
        </w:tc>
      </w:tr>
      <w:tr w:rsidR="00247FC2" w14:paraId="1F240B56" w14:textId="77777777" w:rsidTr="00001F14">
        <w:trPr>
          <w:trHeight w:val="460"/>
        </w:trPr>
        <w:tc>
          <w:tcPr>
            <w:tcW w:w="10800" w:type="dxa"/>
            <w:tcMar>
              <w:top w:w="100" w:type="dxa"/>
              <w:left w:w="100" w:type="dxa"/>
              <w:bottom w:w="100" w:type="dxa"/>
              <w:right w:w="100" w:type="dxa"/>
            </w:tcMar>
          </w:tcPr>
          <w:p w14:paraId="01CC8C03" w14:textId="461616DE" w:rsidR="00247FC2" w:rsidRDefault="00247FC2" w:rsidP="00247FC2">
            <w:r>
              <w:rPr>
                <w:rFonts w:ascii="Courier New" w:eastAsia="Courier New" w:hAnsi="Courier New"/>
                <w:sz w:val="18"/>
              </w:rPr>
              <w:t xml:space="preserve">int count = </w:t>
            </w:r>
            <w:proofErr w:type="spellStart"/>
            <w:proofErr w:type="gramStart"/>
            <w:r>
              <w:rPr>
                <w:rFonts w:ascii="Courier New" w:eastAsia="Courier New" w:hAnsi="Courier New"/>
                <w:sz w:val="18"/>
              </w:rPr>
              <w:t>getCount</w:t>
            </w:r>
            <w:proofErr w:type="spellEnd"/>
            <w:r>
              <w:rPr>
                <w:rFonts w:ascii="Courier New" w:eastAsia="Courier New" w:hAnsi="Courier New"/>
                <w:sz w:val="18"/>
              </w:rPr>
              <w:t>(</w:t>
            </w:r>
            <w:proofErr w:type="gramEnd"/>
            <w:r>
              <w:rPr>
                <w:rFonts w:ascii="Courier New" w:eastAsia="Courier New" w:hAnsi="Courier New"/>
                <w:sz w:val="18"/>
              </w:rPr>
              <w:t>);</w:t>
            </w:r>
            <w:r>
              <w:rPr>
                <w:rFonts w:ascii="Courier New" w:eastAsia="Courier New" w:hAnsi="Courier New"/>
                <w:sz w:val="18"/>
              </w:rPr>
              <w:br/>
              <w:t xml:space="preserve">int size = count * </w:t>
            </w:r>
            <w:proofErr w:type="spellStart"/>
            <w:r>
              <w:rPr>
                <w:rFonts w:ascii="Courier New" w:eastAsia="Courier New" w:hAnsi="Courier New"/>
                <w:sz w:val="18"/>
              </w:rPr>
              <w:t>sizeof</w:t>
            </w:r>
            <w:proofErr w:type="spellEnd"/>
            <w:r>
              <w:rPr>
                <w:rFonts w:ascii="Courier New" w:eastAsia="Courier New" w:hAnsi="Courier New"/>
                <w:sz w:val="18"/>
              </w:rPr>
              <w:t>(int);</w:t>
            </w:r>
            <w:r>
              <w:rPr>
                <w:rFonts w:ascii="Courier New" w:eastAsia="Courier New" w:hAnsi="Courier New"/>
                <w:sz w:val="18"/>
              </w:rPr>
              <w:br/>
              <w:t>int* values = new int[size];</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247FC2"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4D91200" w:rsidR="00247FC2" w:rsidRDefault="00247FC2" w:rsidP="00247FC2">
            <w:r>
              <w:rPr>
                <w:sz w:val="20"/>
              </w:rPr>
              <w:t>The code validates the count before performing the calculation.</w:t>
            </w:r>
          </w:p>
        </w:tc>
      </w:tr>
      <w:tr w:rsidR="00247FC2" w14:paraId="2A6DB0E0" w14:textId="77777777" w:rsidTr="00001F14">
        <w:trPr>
          <w:trHeight w:val="460"/>
        </w:trPr>
        <w:tc>
          <w:tcPr>
            <w:tcW w:w="10800" w:type="dxa"/>
            <w:tcMar>
              <w:top w:w="100" w:type="dxa"/>
              <w:left w:w="100" w:type="dxa"/>
              <w:bottom w:w="100" w:type="dxa"/>
              <w:right w:w="100" w:type="dxa"/>
            </w:tcMar>
          </w:tcPr>
          <w:p w14:paraId="0D2047C3" w14:textId="47596EBF" w:rsidR="00247FC2" w:rsidRDefault="00247FC2" w:rsidP="00247FC2">
            <w:r>
              <w:rPr>
                <w:rFonts w:ascii="Courier New" w:eastAsia="Courier New" w:hAnsi="Courier New"/>
                <w:sz w:val="18"/>
              </w:rPr>
              <w:t>#include &lt;limits&gt;</w:t>
            </w:r>
            <w:r>
              <w:rPr>
                <w:rFonts w:ascii="Courier New" w:eastAsia="Courier New" w:hAnsi="Courier New"/>
                <w:sz w:val="18"/>
              </w:rPr>
              <w:br/>
            </w:r>
            <w:r>
              <w:rPr>
                <w:rFonts w:ascii="Courier New" w:eastAsia="Courier New" w:hAnsi="Courier New"/>
                <w:sz w:val="18"/>
              </w:rPr>
              <w:br/>
              <w:t xml:space="preserve">int count = </w:t>
            </w:r>
            <w:proofErr w:type="spellStart"/>
            <w:proofErr w:type="gramStart"/>
            <w:r>
              <w:rPr>
                <w:rFonts w:ascii="Courier New" w:eastAsia="Courier New" w:hAnsi="Courier New"/>
                <w:sz w:val="18"/>
              </w:rPr>
              <w:t>getCount</w:t>
            </w:r>
            <w:proofErr w:type="spellEnd"/>
            <w:r>
              <w:rPr>
                <w:rFonts w:ascii="Courier New" w:eastAsia="Courier New" w:hAnsi="Courier New"/>
                <w:sz w:val="18"/>
              </w:rPr>
              <w:t>(</w:t>
            </w:r>
            <w:proofErr w:type="gramEnd"/>
            <w:r>
              <w:rPr>
                <w:rFonts w:ascii="Courier New" w:eastAsia="Courier New" w:hAnsi="Courier New"/>
                <w:sz w:val="18"/>
              </w:rPr>
              <w:t>);</w:t>
            </w:r>
            <w:r>
              <w:rPr>
                <w:rFonts w:ascii="Courier New" w:eastAsia="Courier New" w:hAnsi="Courier New"/>
                <w:sz w:val="18"/>
              </w:rPr>
              <w:br/>
            </w:r>
            <w:r>
              <w:rPr>
                <w:rFonts w:ascii="Courier New" w:eastAsia="Courier New" w:hAnsi="Courier New"/>
                <w:sz w:val="18"/>
              </w:rPr>
              <w:br/>
              <w:t xml:space="preserve">if (count &gt; 0 &amp;&amp; count &lt;= </w:t>
            </w:r>
            <w:proofErr w:type="gramStart"/>
            <w:r>
              <w:rPr>
                <w:rFonts w:ascii="Courier New" w:eastAsia="Courier New" w:hAnsi="Courier New"/>
                <w:sz w:val="18"/>
              </w:rPr>
              <w:t>std::</w:t>
            </w:r>
            <w:proofErr w:type="spellStart"/>
            <w:proofErr w:type="gramEnd"/>
            <w:r>
              <w:rPr>
                <w:rFonts w:ascii="Courier New" w:eastAsia="Courier New" w:hAnsi="Courier New"/>
                <w:sz w:val="18"/>
              </w:rPr>
              <w:t>numeric_limits</w:t>
            </w:r>
            <w:proofErr w:type="spellEnd"/>
            <w:r>
              <w:rPr>
                <w:rFonts w:ascii="Courier New" w:eastAsia="Courier New" w:hAnsi="Courier New"/>
                <w:sz w:val="18"/>
              </w:rPr>
              <w:t>&lt;int</w:t>
            </w:r>
            <w:proofErr w:type="gramStart"/>
            <w:r>
              <w:rPr>
                <w:rFonts w:ascii="Courier New" w:eastAsia="Courier New" w:hAnsi="Courier New"/>
                <w:sz w:val="18"/>
              </w:rPr>
              <w:t>&gt;::max(</w:t>
            </w:r>
            <w:proofErr w:type="gramEnd"/>
            <w:r>
              <w:rPr>
                <w:rFonts w:ascii="Courier New" w:eastAsia="Courier New" w:hAnsi="Courier New"/>
                <w:sz w:val="18"/>
              </w:rPr>
              <w:t xml:space="preserve">) / </w:t>
            </w:r>
            <w:proofErr w:type="spellStart"/>
            <w:r>
              <w:rPr>
                <w:rFonts w:ascii="Courier New" w:eastAsia="Courier New" w:hAnsi="Courier New"/>
                <w:sz w:val="18"/>
              </w:rPr>
              <w:t>static_cast</w:t>
            </w:r>
            <w:proofErr w:type="spellEnd"/>
            <w:r>
              <w:rPr>
                <w:rFonts w:ascii="Courier New" w:eastAsia="Courier New" w:hAnsi="Courier New"/>
                <w:sz w:val="18"/>
              </w:rPr>
              <w:t>&lt;int&gt;(</w:t>
            </w:r>
            <w:proofErr w:type="spellStart"/>
            <w:r>
              <w:rPr>
                <w:rFonts w:ascii="Courier New" w:eastAsia="Courier New" w:hAnsi="Courier New"/>
                <w:sz w:val="18"/>
              </w:rPr>
              <w:t>sizeof</w:t>
            </w:r>
            <w:proofErr w:type="spellEnd"/>
            <w:r>
              <w:rPr>
                <w:rFonts w:ascii="Courier New" w:eastAsia="Courier New" w:hAnsi="Courier New"/>
                <w:sz w:val="18"/>
              </w:rPr>
              <w:t>(int))) {</w:t>
            </w:r>
            <w:r>
              <w:rPr>
                <w:rFonts w:ascii="Courier New" w:eastAsia="Courier New" w:hAnsi="Courier New"/>
                <w:sz w:val="18"/>
              </w:rPr>
              <w:br/>
              <w:t xml:space="preserve">    int size = count * </w:t>
            </w:r>
            <w:proofErr w:type="spellStart"/>
            <w:r>
              <w:rPr>
                <w:rFonts w:ascii="Courier New" w:eastAsia="Courier New" w:hAnsi="Courier New"/>
                <w:sz w:val="18"/>
              </w:rPr>
              <w:t>sizeof</w:t>
            </w:r>
            <w:proofErr w:type="spellEnd"/>
            <w:r>
              <w:rPr>
                <w:rFonts w:ascii="Courier New" w:eastAsia="Courier New" w:hAnsi="Courier New"/>
                <w:sz w:val="18"/>
              </w:rPr>
              <w:t>(int);</w:t>
            </w:r>
            <w:r>
              <w:rPr>
                <w:rFonts w:ascii="Courier New" w:eastAsia="Courier New" w:hAnsi="Courier New"/>
                <w:sz w:val="18"/>
              </w:rPr>
              <w:br/>
            </w:r>
            <w:r>
              <w:rPr>
                <w:rFonts w:ascii="Courier New" w:eastAsia="Courier New" w:hAnsi="Courier New"/>
                <w:sz w:val="18"/>
              </w:rPr>
              <w:lastRenderedPageBreak/>
              <w:t xml:space="preserve">    int* values = new int[size];</w:t>
            </w:r>
            <w:r>
              <w:rPr>
                <w:rFonts w:ascii="Courier New" w:eastAsia="Courier New" w:hAnsi="Courier New"/>
                <w:sz w:val="18"/>
              </w:rPr>
              <w:b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25476A17" w:rsidR="00B475A1" w:rsidRDefault="00247FC2" w:rsidP="00F51FA8">
            <w:pPr>
              <w:pBdr>
                <w:top w:val="nil"/>
                <w:left w:val="nil"/>
                <w:bottom w:val="nil"/>
                <w:right w:val="nil"/>
                <w:between w:val="nil"/>
              </w:pBdr>
            </w:pPr>
            <w:r>
              <w:rPr>
                <w:sz w:val="20"/>
              </w:rPr>
              <w:t>Principle(s): 1. Validate Input Data and 2. Heed Compiler Warnings. Input values and arithmetic warnings must be reviewed to prevent overflow conditions.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247FC2" w14:paraId="58D4006C" w14:textId="77777777" w:rsidTr="00001F14">
        <w:trPr>
          <w:trHeight w:val="460"/>
        </w:trPr>
        <w:tc>
          <w:tcPr>
            <w:tcW w:w="1806" w:type="dxa"/>
            <w:shd w:val="clear" w:color="auto" w:fill="auto"/>
          </w:tcPr>
          <w:p w14:paraId="220323A9" w14:textId="271E4E03" w:rsidR="00247FC2" w:rsidRDefault="00247FC2" w:rsidP="00247FC2">
            <w:pPr>
              <w:jc w:val="center"/>
            </w:pPr>
            <w:r>
              <w:rPr>
                <w:sz w:val="20"/>
              </w:rPr>
              <w:t>High</w:t>
            </w:r>
          </w:p>
        </w:tc>
        <w:tc>
          <w:tcPr>
            <w:tcW w:w="1341" w:type="dxa"/>
            <w:shd w:val="clear" w:color="auto" w:fill="auto"/>
          </w:tcPr>
          <w:p w14:paraId="6D7BD83E" w14:textId="30C834F8" w:rsidR="00247FC2" w:rsidRDefault="00247FC2" w:rsidP="00247FC2">
            <w:pPr>
              <w:jc w:val="center"/>
            </w:pPr>
            <w:r>
              <w:rPr>
                <w:sz w:val="20"/>
              </w:rPr>
              <w:t>Possible</w:t>
            </w:r>
          </w:p>
        </w:tc>
        <w:tc>
          <w:tcPr>
            <w:tcW w:w="4021" w:type="dxa"/>
            <w:shd w:val="clear" w:color="auto" w:fill="auto"/>
          </w:tcPr>
          <w:p w14:paraId="4323B829" w14:textId="50822C13" w:rsidR="00247FC2" w:rsidRDefault="00247FC2" w:rsidP="00247FC2">
            <w:pPr>
              <w:jc w:val="center"/>
            </w:pPr>
            <w:r>
              <w:rPr>
                <w:sz w:val="20"/>
              </w:rPr>
              <w:t>Medium</w:t>
            </w:r>
          </w:p>
        </w:tc>
        <w:tc>
          <w:tcPr>
            <w:tcW w:w="1807" w:type="dxa"/>
            <w:shd w:val="clear" w:color="auto" w:fill="auto"/>
          </w:tcPr>
          <w:p w14:paraId="4C5CDDA0" w14:textId="67DCED7F" w:rsidR="00247FC2" w:rsidRDefault="00247FC2" w:rsidP="00247FC2">
            <w:pPr>
              <w:jc w:val="center"/>
            </w:pPr>
            <w:r>
              <w:rPr>
                <w:sz w:val="20"/>
              </w:rPr>
              <w:t>High</w:t>
            </w:r>
          </w:p>
        </w:tc>
        <w:tc>
          <w:tcPr>
            <w:tcW w:w="1805" w:type="dxa"/>
            <w:shd w:val="clear" w:color="auto" w:fill="auto"/>
          </w:tcPr>
          <w:p w14:paraId="21AF3013" w14:textId="2F31113D" w:rsidR="00247FC2" w:rsidRDefault="00247FC2" w:rsidP="00247FC2">
            <w:pPr>
              <w:jc w:val="center"/>
            </w:pPr>
            <w:r>
              <w:rPr>
                <w:sz w:val="20"/>
              </w:rPr>
              <w:t>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247FC2" w14:paraId="763D0227" w14:textId="77777777" w:rsidTr="00001F14">
        <w:trPr>
          <w:trHeight w:val="460"/>
        </w:trPr>
        <w:tc>
          <w:tcPr>
            <w:tcW w:w="1807" w:type="dxa"/>
            <w:shd w:val="clear" w:color="auto" w:fill="auto"/>
          </w:tcPr>
          <w:p w14:paraId="4BEC1ECA" w14:textId="39A8C6EB" w:rsidR="00247FC2" w:rsidRDefault="00247FC2" w:rsidP="00247FC2">
            <w:pPr>
              <w:jc w:val="center"/>
            </w:pPr>
            <w:r>
              <w:rPr>
                <w:sz w:val="20"/>
              </w:rPr>
              <w:t>SonarQube</w:t>
            </w:r>
          </w:p>
        </w:tc>
        <w:tc>
          <w:tcPr>
            <w:tcW w:w="1341" w:type="dxa"/>
            <w:shd w:val="clear" w:color="auto" w:fill="auto"/>
          </w:tcPr>
          <w:p w14:paraId="3C6600F4" w14:textId="34F3EC9F" w:rsidR="00247FC2" w:rsidRDefault="00247FC2" w:rsidP="00247FC2">
            <w:pPr>
              <w:jc w:val="center"/>
            </w:pPr>
            <w:r>
              <w:rPr>
                <w:sz w:val="20"/>
              </w:rPr>
              <w:t>10.x</w:t>
            </w:r>
          </w:p>
        </w:tc>
        <w:tc>
          <w:tcPr>
            <w:tcW w:w="4021" w:type="dxa"/>
            <w:shd w:val="clear" w:color="auto" w:fill="auto"/>
          </w:tcPr>
          <w:p w14:paraId="303F54C0" w14:textId="24FF14F7" w:rsidR="00247FC2" w:rsidRDefault="00247FC2" w:rsidP="00247FC2">
            <w:pPr>
              <w:jc w:val="center"/>
            </w:pPr>
            <w:r>
              <w:rPr>
                <w:sz w:val="20"/>
              </w:rPr>
              <w:t>Integer overflow rules</w:t>
            </w:r>
          </w:p>
        </w:tc>
        <w:tc>
          <w:tcPr>
            <w:tcW w:w="3611" w:type="dxa"/>
            <w:shd w:val="clear" w:color="auto" w:fill="auto"/>
          </w:tcPr>
          <w:p w14:paraId="08A327DD" w14:textId="2AB18B63" w:rsidR="00247FC2" w:rsidRDefault="00247FC2" w:rsidP="00247FC2">
            <w:pPr>
              <w:jc w:val="center"/>
            </w:pPr>
            <w:r>
              <w:rPr>
                <w:sz w:val="20"/>
              </w:rPr>
              <w:t>Detects arithmetic overflow risks.</w:t>
            </w:r>
          </w:p>
        </w:tc>
      </w:tr>
      <w:tr w:rsidR="00247FC2" w14:paraId="50569B33" w14:textId="77777777" w:rsidTr="00001F14">
        <w:trPr>
          <w:trHeight w:val="460"/>
        </w:trPr>
        <w:tc>
          <w:tcPr>
            <w:tcW w:w="1807" w:type="dxa"/>
            <w:shd w:val="clear" w:color="auto" w:fill="auto"/>
          </w:tcPr>
          <w:p w14:paraId="1D888D34" w14:textId="5E16E80F" w:rsidR="00247FC2" w:rsidRDefault="00247FC2" w:rsidP="00247FC2">
            <w:pPr>
              <w:jc w:val="center"/>
            </w:pPr>
            <w:proofErr w:type="spellStart"/>
            <w:r>
              <w:rPr>
                <w:sz w:val="20"/>
              </w:rPr>
              <w:t>Cppcheck</w:t>
            </w:r>
            <w:proofErr w:type="spellEnd"/>
          </w:p>
        </w:tc>
        <w:tc>
          <w:tcPr>
            <w:tcW w:w="1341" w:type="dxa"/>
            <w:shd w:val="clear" w:color="auto" w:fill="auto"/>
          </w:tcPr>
          <w:p w14:paraId="1A9DC142" w14:textId="102C12EF" w:rsidR="00247FC2" w:rsidRDefault="00247FC2" w:rsidP="00247FC2">
            <w:pPr>
              <w:jc w:val="center"/>
            </w:pPr>
            <w:r>
              <w:rPr>
                <w:sz w:val="20"/>
              </w:rPr>
              <w:t>2.x</w:t>
            </w:r>
          </w:p>
        </w:tc>
        <w:tc>
          <w:tcPr>
            <w:tcW w:w="4021" w:type="dxa"/>
            <w:shd w:val="clear" w:color="auto" w:fill="auto"/>
          </w:tcPr>
          <w:p w14:paraId="310BD1C0" w14:textId="5C310F3E" w:rsidR="00247FC2" w:rsidRDefault="00247FC2" w:rsidP="00247FC2">
            <w:pPr>
              <w:jc w:val="center"/>
              <w:rPr>
                <w:u w:val="single"/>
              </w:rPr>
            </w:pPr>
            <w:proofErr w:type="spellStart"/>
            <w:r>
              <w:rPr>
                <w:sz w:val="20"/>
              </w:rPr>
              <w:t>integerOverflow</w:t>
            </w:r>
            <w:proofErr w:type="spellEnd"/>
          </w:p>
        </w:tc>
        <w:tc>
          <w:tcPr>
            <w:tcW w:w="3611" w:type="dxa"/>
            <w:shd w:val="clear" w:color="auto" w:fill="auto"/>
          </w:tcPr>
          <w:p w14:paraId="2D7A853F" w14:textId="0977010B" w:rsidR="00247FC2" w:rsidRDefault="00247FC2" w:rsidP="00247FC2">
            <w:pPr>
              <w:jc w:val="center"/>
            </w:pPr>
            <w:r>
              <w:rPr>
                <w:sz w:val="20"/>
              </w:rPr>
              <w:t>Detects possible integer overflow.</w:t>
            </w:r>
          </w:p>
        </w:tc>
      </w:tr>
      <w:tr w:rsidR="00247FC2" w14:paraId="6F86E3DA" w14:textId="77777777" w:rsidTr="00001F14">
        <w:trPr>
          <w:trHeight w:val="460"/>
        </w:trPr>
        <w:tc>
          <w:tcPr>
            <w:tcW w:w="1807" w:type="dxa"/>
            <w:shd w:val="clear" w:color="auto" w:fill="auto"/>
          </w:tcPr>
          <w:p w14:paraId="258CE126" w14:textId="1AF44368" w:rsidR="00247FC2" w:rsidRDefault="00247FC2" w:rsidP="00247FC2">
            <w:pPr>
              <w:jc w:val="center"/>
            </w:pPr>
            <w:r>
              <w:rPr>
                <w:sz w:val="20"/>
              </w:rPr>
              <w:t xml:space="preserve">Clang </w:t>
            </w:r>
            <w:proofErr w:type="spellStart"/>
            <w:r>
              <w:rPr>
                <w:sz w:val="20"/>
              </w:rPr>
              <w:t>UndefinedBehaviorSanitizer</w:t>
            </w:r>
            <w:proofErr w:type="spellEnd"/>
          </w:p>
        </w:tc>
        <w:tc>
          <w:tcPr>
            <w:tcW w:w="1341" w:type="dxa"/>
            <w:shd w:val="clear" w:color="auto" w:fill="auto"/>
          </w:tcPr>
          <w:p w14:paraId="28A63EAE" w14:textId="246FCA45" w:rsidR="00247FC2" w:rsidRDefault="00247FC2" w:rsidP="00247FC2">
            <w:pPr>
              <w:jc w:val="center"/>
            </w:pPr>
            <w:r>
              <w:rPr>
                <w:sz w:val="20"/>
              </w:rPr>
              <w:t>18.x</w:t>
            </w:r>
          </w:p>
        </w:tc>
        <w:tc>
          <w:tcPr>
            <w:tcW w:w="4021" w:type="dxa"/>
            <w:shd w:val="clear" w:color="auto" w:fill="auto"/>
          </w:tcPr>
          <w:p w14:paraId="0CBF64D1" w14:textId="3AF77EBC" w:rsidR="00247FC2" w:rsidRDefault="00247FC2" w:rsidP="00247FC2">
            <w:pPr>
              <w:jc w:val="center"/>
              <w:rPr>
                <w:u w:val="single"/>
              </w:rPr>
            </w:pPr>
            <w:r>
              <w:rPr>
                <w:sz w:val="20"/>
              </w:rPr>
              <w:t>signed-integer-overflow</w:t>
            </w:r>
          </w:p>
        </w:tc>
        <w:tc>
          <w:tcPr>
            <w:tcW w:w="3611" w:type="dxa"/>
            <w:shd w:val="clear" w:color="auto" w:fill="auto"/>
          </w:tcPr>
          <w:p w14:paraId="258B63F8" w14:textId="13A5C9E0" w:rsidR="00247FC2" w:rsidRDefault="00247FC2" w:rsidP="00247FC2">
            <w:pPr>
              <w:jc w:val="center"/>
            </w:pPr>
            <w:r>
              <w:rPr>
                <w:sz w:val="20"/>
              </w:rPr>
              <w:t>Detects overflow during testing.</w:t>
            </w:r>
          </w:p>
        </w:tc>
      </w:tr>
      <w:tr w:rsidR="00247FC2" w14:paraId="669BE97C" w14:textId="77777777" w:rsidTr="00001F14">
        <w:trPr>
          <w:trHeight w:val="460"/>
        </w:trPr>
        <w:tc>
          <w:tcPr>
            <w:tcW w:w="1807" w:type="dxa"/>
            <w:shd w:val="clear" w:color="auto" w:fill="auto"/>
          </w:tcPr>
          <w:p w14:paraId="24E01C55" w14:textId="2567220E" w:rsidR="00247FC2" w:rsidRDefault="00247FC2" w:rsidP="00247FC2">
            <w:pPr>
              <w:jc w:val="center"/>
            </w:pPr>
            <w:r>
              <w:rPr>
                <w:sz w:val="20"/>
              </w:rPr>
              <w:t>Coverity</w:t>
            </w:r>
          </w:p>
        </w:tc>
        <w:tc>
          <w:tcPr>
            <w:tcW w:w="1341" w:type="dxa"/>
            <w:shd w:val="clear" w:color="auto" w:fill="auto"/>
          </w:tcPr>
          <w:p w14:paraId="44AB9F5A" w14:textId="051A0EBE" w:rsidR="00247FC2" w:rsidRDefault="00247FC2" w:rsidP="00247FC2">
            <w:pPr>
              <w:jc w:val="center"/>
            </w:pPr>
            <w:r>
              <w:rPr>
                <w:sz w:val="20"/>
              </w:rPr>
              <w:t>2025.x</w:t>
            </w:r>
          </w:p>
        </w:tc>
        <w:tc>
          <w:tcPr>
            <w:tcW w:w="4021" w:type="dxa"/>
            <w:shd w:val="clear" w:color="auto" w:fill="auto"/>
          </w:tcPr>
          <w:p w14:paraId="070D1B90" w14:textId="45B2C24E" w:rsidR="00247FC2" w:rsidRDefault="00247FC2" w:rsidP="00247FC2">
            <w:pPr>
              <w:jc w:val="center"/>
              <w:rPr>
                <w:u w:val="single"/>
              </w:rPr>
            </w:pPr>
            <w:r>
              <w:rPr>
                <w:sz w:val="20"/>
              </w:rPr>
              <w:t>INTEGER_OVERFLOW</w:t>
            </w:r>
          </w:p>
        </w:tc>
        <w:tc>
          <w:tcPr>
            <w:tcW w:w="3611" w:type="dxa"/>
            <w:shd w:val="clear" w:color="auto" w:fill="auto"/>
          </w:tcPr>
          <w:p w14:paraId="1CE70AF4" w14:textId="0A3BAAEF" w:rsidR="00247FC2" w:rsidRDefault="00247FC2" w:rsidP="00247FC2">
            <w:pPr>
              <w:jc w:val="center"/>
            </w:pPr>
            <w:r>
              <w:rPr>
                <w:sz w:val="20"/>
              </w:rPr>
              <w:t>Finds overflow in calculations and allocations.</w:t>
            </w:r>
          </w:p>
        </w:tc>
      </w:tr>
    </w:tbl>
    <w:p w14:paraId="64D496D3" w14:textId="77777777" w:rsidR="00A45EEF" w:rsidRDefault="00A45EEF" w:rsidP="00A45EEF">
      <w:bookmarkStart w:id="15" w:name="_Toc52464067"/>
    </w:p>
    <w:bookmarkEnd w:id="15"/>
    <w:p w14:paraId="4AAAFEE2" w14:textId="1D0102F7" w:rsidR="00A45EEF" w:rsidRDefault="00A45EEF" w:rsidP="00A45EEF">
      <w:pPr>
        <w:pStyle w:val="Heading4"/>
      </w:pPr>
      <w:r>
        <w:t>Coding Standard 9</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247FC2"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777777" w:rsidR="00247FC2" w:rsidRDefault="00247FC2" w:rsidP="00247FC2">
            <w:pPr>
              <w:jc w:val="center"/>
            </w:pPr>
            <w:r>
              <w:t>[Student Choice]</w:t>
            </w:r>
          </w:p>
        </w:tc>
        <w:tc>
          <w:tcPr>
            <w:tcW w:w="1341" w:type="dxa"/>
            <w:tcMar>
              <w:top w:w="100" w:type="dxa"/>
              <w:left w:w="100" w:type="dxa"/>
              <w:bottom w:w="100" w:type="dxa"/>
              <w:right w:w="100" w:type="dxa"/>
            </w:tcMar>
          </w:tcPr>
          <w:p w14:paraId="519E82BC" w14:textId="7E4106A5" w:rsidR="00247FC2" w:rsidRDefault="00247FC2" w:rsidP="00247FC2">
            <w:pPr>
              <w:jc w:val="center"/>
            </w:pPr>
            <w:r>
              <w:rPr>
                <w:sz w:val="20"/>
              </w:rPr>
              <w:t>STD-009-CPP</w:t>
            </w:r>
          </w:p>
        </w:tc>
        <w:tc>
          <w:tcPr>
            <w:tcW w:w="7632" w:type="dxa"/>
            <w:tcMar>
              <w:top w:w="100" w:type="dxa"/>
              <w:left w:w="100" w:type="dxa"/>
              <w:bottom w:w="100" w:type="dxa"/>
              <w:right w:w="100" w:type="dxa"/>
            </w:tcMar>
          </w:tcPr>
          <w:p w14:paraId="490A5770" w14:textId="2EDE799B" w:rsidR="00247FC2" w:rsidRDefault="00247FC2" w:rsidP="00247FC2">
            <w:r>
              <w:rPr>
                <w:sz w:val="20"/>
              </w:rPr>
              <w:t>Validate Pointers Before Dereference</w:t>
            </w:r>
            <w:r>
              <w:rPr>
                <w:sz w:val="20"/>
              </w:rPr>
              <w:br/>
              <w:t>Developers shall ensure that pointers are valid before dereferencing them and should prefer references, smart pointers, and standard containers when possible. Invalid pointer use can cause crashes, data corruption, and exploitable memory defects.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247FC2"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20945ACD" w:rsidR="00247FC2" w:rsidRDefault="00247FC2" w:rsidP="00247FC2">
            <w:r>
              <w:rPr>
                <w:sz w:val="20"/>
              </w:rPr>
              <w:t>The pointer is dereferenced without checking whether it is null.</w:t>
            </w:r>
          </w:p>
        </w:tc>
      </w:tr>
      <w:tr w:rsidR="00247FC2" w14:paraId="25A0CD90" w14:textId="77777777" w:rsidTr="00001F14">
        <w:trPr>
          <w:trHeight w:val="460"/>
        </w:trPr>
        <w:tc>
          <w:tcPr>
            <w:tcW w:w="10800" w:type="dxa"/>
            <w:tcMar>
              <w:top w:w="100" w:type="dxa"/>
              <w:left w:w="100" w:type="dxa"/>
              <w:bottom w:w="100" w:type="dxa"/>
              <w:right w:w="100" w:type="dxa"/>
            </w:tcMar>
          </w:tcPr>
          <w:p w14:paraId="5E1D505C" w14:textId="2E6C51F1" w:rsidR="00247FC2" w:rsidRDefault="00247FC2" w:rsidP="00247FC2">
            <w:r>
              <w:rPr>
                <w:rFonts w:ascii="Courier New" w:eastAsia="Courier New" w:hAnsi="Courier New"/>
                <w:sz w:val="18"/>
              </w:rPr>
              <w:t xml:space="preserve">void </w:t>
            </w:r>
            <w:proofErr w:type="spellStart"/>
            <w:proofErr w:type="gramStart"/>
            <w:r>
              <w:rPr>
                <w:rFonts w:ascii="Courier New" w:eastAsia="Courier New" w:hAnsi="Courier New"/>
                <w:sz w:val="18"/>
              </w:rPr>
              <w:t>printValue</w:t>
            </w:r>
            <w:proofErr w:type="spellEnd"/>
            <w:r>
              <w:rPr>
                <w:rFonts w:ascii="Courier New" w:eastAsia="Courier New" w:hAnsi="Courier New"/>
                <w:sz w:val="18"/>
              </w:rPr>
              <w:t>(</w:t>
            </w:r>
            <w:proofErr w:type="gramEnd"/>
            <w:r>
              <w:rPr>
                <w:rFonts w:ascii="Courier New" w:eastAsia="Courier New" w:hAnsi="Courier New"/>
                <w:sz w:val="18"/>
              </w:rPr>
              <w:t>int* value) {</w:t>
            </w:r>
            <w:r>
              <w:rPr>
                <w:rFonts w:ascii="Courier New" w:eastAsia="Courier New" w:hAnsi="Courier New"/>
                <w:sz w:val="18"/>
              </w:rPr>
              <w:br/>
              <w:t xml:space="preserve">    </w:t>
            </w:r>
            <w:proofErr w:type="gramStart"/>
            <w:r>
              <w:rPr>
                <w:rFonts w:ascii="Courier New" w:eastAsia="Courier New" w:hAnsi="Courier New"/>
                <w:sz w:val="18"/>
              </w:rPr>
              <w:t>std::</w:t>
            </w:r>
            <w:proofErr w:type="spellStart"/>
            <w:proofErr w:type="gramEnd"/>
            <w:r>
              <w:rPr>
                <w:rFonts w:ascii="Courier New" w:eastAsia="Courier New" w:hAnsi="Courier New"/>
                <w:sz w:val="18"/>
              </w:rPr>
              <w:t>cout</w:t>
            </w:r>
            <w:proofErr w:type="spellEnd"/>
            <w:r>
              <w:rPr>
                <w:rFonts w:ascii="Courier New" w:eastAsia="Courier New" w:hAnsi="Courier New"/>
                <w:sz w:val="18"/>
              </w:rPr>
              <w:t xml:space="preserve"> &lt;&lt; *value;</w:t>
            </w:r>
            <w:r>
              <w:rPr>
                <w:rFonts w:ascii="Courier New" w:eastAsia="Courier New" w:hAnsi="Courier New"/>
                <w:sz w:val="18"/>
              </w:rPr>
              <w:b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247FC2"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66BF4B83" w:rsidR="00247FC2" w:rsidRDefault="00247FC2" w:rsidP="00247FC2">
            <w:r>
              <w:rPr>
                <w:sz w:val="20"/>
              </w:rPr>
              <w:lastRenderedPageBreak/>
              <w:t>The pointer is checked before use.</w:t>
            </w:r>
          </w:p>
        </w:tc>
      </w:tr>
      <w:tr w:rsidR="00247FC2" w14:paraId="4E6EA6E9" w14:textId="77777777" w:rsidTr="00001F14">
        <w:trPr>
          <w:trHeight w:val="460"/>
        </w:trPr>
        <w:tc>
          <w:tcPr>
            <w:tcW w:w="10800" w:type="dxa"/>
            <w:tcMar>
              <w:top w:w="100" w:type="dxa"/>
              <w:left w:w="100" w:type="dxa"/>
              <w:bottom w:w="100" w:type="dxa"/>
              <w:right w:w="100" w:type="dxa"/>
            </w:tcMar>
          </w:tcPr>
          <w:p w14:paraId="316D7001" w14:textId="2404BC67" w:rsidR="00247FC2" w:rsidRDefault="00247FC2" w:rsidP="00247FC2">
            <w:r>
              <w:rPr>
                <w:rFonts w:ascii="Courier New" w:eastAsia="Courier New" w:hAnsi="Courier New"/>
                <w:sz w:val="18"/>
              </w:rPr>
              <w:t xml:space="preserve">void </w:t>
            </w:r>
            <w:proofErr w:type="spellStart"/>
            <w:proofErr w:type="gramStart"/>
            <w:r>
              <w:rPr>
                <w:rFonts w:ascii="Courier New" w:eastAsia="Courier New" w:hAnsi="Courier New"/>
                <w:sz w:val="18"/>
              </w:rPr>
              <w:t>printValue</w:t>
            </w:r>
            <w:proofErr w:type="spellEnd"/>
            <w:r>
              <w:rPr>
                <w:rFonts w:ascii="Courier New" w:eastAsia="Courier New" w:hAnsi="Courier New"/>
                <w:sz w:val="18"/>
              </w:rPr>
              <w:t>(</w:t>
            </w:r>
            <w:proofErr w:type="gramEnd"/>
            <w:r>
              <w:rPr>
                <w:rFonts w:ascii="Courier New" w:eastAsia="Courier New" w:hAnsi="Courier New"/>
                <w:sz w:val="18"/>
              </w:rPr>
              <w:t>int* value) {</w:t>
            </w:r>
            <w:r>
              <w:rPr>
                <w:rFonts w:ascii="Courier New" w:eastAsia="Courier New" w:hAnsi="Courier New"/>
                <w:sz w:val="18"/>
              </w:rPr>
              <w:br/>
              <w:t xml:space="preserve">    if (</w:t>
            </w:r>
            <w:proofErr w:type="gramStart"/>
            <w:r>
              <w:rPr>
                <w:rFonts w:ascii="Courier New" w:eastAsia="Courier New" w:hAnsi="Courier New"/>
                <w:sz w:val="18"/>
              </w:rPr>
              <w:t>value !</w:t>
            </w:r>
            <w:proofErr w:type="gramEnd"/>
            <w:r>
              <w:rPr>
                <w:rFonts w:ascii="Courier New" w:eastAsia="Courier New" w:hAnsi="Courier New"/>
                <w:sz w:val="18"/>
              </w:rPr>
              <w:t xml:space="preserve">= </w:t>
            </w:r>
            <w:proofErr w:type="spellStart"/>
            <w:r>
              <w:rPr>
                <w:rFonts w:ascii="Courier New" w:eastAsia="Courier New" w:hAnsi="Courier New"/>
                <w:sz w:val="18"/>
              </w:rPr>
              <w:t>nullptr</w:t>
            </w:r>
            <w:proofErr w:type="spellEnd"/>
            <w:r>
              <w:rPr>
                <w:rFonts w:ascii="Courier New" w:eastAsia="Courier New" w:hAnsi="Courier New"/>
                <w:sz w:val="18"/>
              </w:rPr>
              <w:t>) {</w:t>
            </w:r>
            <w:r>
              <w:rPr>
                <w:rFonts w:ascii="Courier New" w:eastAsia="Courier New" w:hAnsi="Courier New"/>
                <w:sz w:val="18"/>
              </w:rPr>
              <w:br/>
              <w:t xml:space="preserve">        </w:t>
            </w:r>
            <w:proofErr w:type="gramStart"/>
            <w:r>
              <w:rPr>
                <w:rFonts w:ascii="Courier New" w:eastAsia="Courier New" w:hAnsi="Courier New"/>
                <w:sz w:val="18"/>
              </w:rPr>
              <w:t>std::</w:t>
            </w:r>
            <w:proofErr w:type="spellStart"/>
            <w:proofErr w:type="gramEnd"/>
            <w:r>
              <w:rPr>
                <w:rFonts w:ascii="Courier New" w:eastAsia="Courier New" w:hAnsi="Courier New"/>
                <w:sz w:val="18"/>
              </w:rPr>
              <w:t>cout</w:t>
            </w:r>
            <w:proofErr w:type="spellEnd"/>
            <w:r>
              <w:rPr>
                <w:rFonts w:ascii="Courier New" w:eastAsia="Courier New" w:hAnsi="Courier New"/>
                <w:sz w:val="18"/>
              </w:rPr>
              <w:t xml:space="preserve"> &lt;&lt; *value;</w:t>
            </w:r>
            <w:r>
              <w:rPr>
                <w:rFonts w:ascii="Courier New" w:eastAsia="Courier New" w:hAnsi="Courier New"/>
                <w:sz w:val="18"/>
              </w:rPr>
              <w:br/>
              <w:t xml:space="preserve">  </w:t>
            </w:r>
            <w:proofErr w:type="gramStart"/>
            <w:r>
              <w:rPr>
                <w:rFonts w:ascii="Courier New" w:eastAsia="Courier New" w:hAnsi="Courier New"/>
                <w:sz w:val="18"/>
              </w:rPr>
              <w:t xml:space="preserve">  }</w:t>
            </w:r>
            <w:proofErr w:type="gramEnd"/>
            <w:r>
              <w:rPr>
                <w:rFonts w:ascii="Courier New" w:eastAsia="Courier New" w:hAnsi="Courier New"/>
                <w:sz w:val="18"/>
              </w:rPr>
              <w:t xml:space="preserve"> else {</w:t>
            </w:r>
            <w:r>
              <w:rPr>
                <w:rFonts w:ascii="Courier New" w:eastAsia="Courier New" w:hAnsi="Courier New"/>
                <w:sz w:val="18"/>
              </w:rPr>
              <w:br/>
              <w:t xml:space="preserve">        </w:t>
            </w:r>
            <w:proofErr w:type="gramStart"/>
            <w:r>
              <w:rPr>
                <w:rFonts w:ascii="Courier New" w:eastAsia="Courier New" w:hAnsi="Courier New"/>
                <w:sz w:val="18"/>
              </w:rPr>
              <w:t>std::</w:t>
            </w:r>
            <w:proofErr w:type="spellStart"/>
            <w:proofErr w:type="gramEnd"/>
            <w:r>
              <w:rPr>
                <w:rFonts w:ascii="Courier New" w:eastAsia="Courier New" w:hAnsi="Courier New"/>
                <w:sz w:val="18"/>
              </w:rPr>
              <w:t>cout</w:t>
            </w:r>
            <w:proofErr w:type="spellEnd"/>
            <w:r>
              <w:rPr>
                <w:rFonts w:ascii="Courier New" w:eastAsia="Courier New" w:hAnsi="Courier New"/>
                <w:sz w:val="18"/>
              </w:rPr>
              <w:t xml:space="preserve"> &lt;&lt; "No value provided";</w:t>
            </w:r>
            <w:r>
              <w:rPr>
                <w:rFonts w:ascii="Courier New" w:eastAsia="Courier New" w:hAnsi="Courier New"/>
                <w:sz w:val="18"/>
              </w:rPr>
              <w:br/>
              <w:t xml:space="preserve">  </w:t>
            </w:r>
            <w:proofErr w:type="gramStart"/>
            <w:r>
              <w:rPr>
                <w:rFonts w:ascii="Courier New" w:eastAsia="Courier New" w:hAnsi="Courier New"/>
                <w:sz w:val="18"/>
              </w:rPr>
              <w:t xml:space="preserve">  }</w:t>
            </w:r>
            <w:proofErr w:type="gramEnd"/>
            <w:r>
              <w:rPr>
                <w:rFonts w:ascii="Courier New" w:eastAsia="Courier New" w:hAnsi="Courier New"/>
                <w:sz w:val="18"/>
              </w:rPr>
              <w:b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623CCBB" w:rsidR="00B475A1" w:rsidRDefault="00247FC2" w:rsidP="00F51FA8">
            <w:pPr>
              <w:pBdr>
                <w:top w:val="nil"/>
                <w:left w:val="nil"/>
                <w:bottom w:val="nil"/>
                <w:right w:val="nil"/>
                <w:between w:val="nil"/>
              </w:pBdr>
            </w:pPr>
            <w:r>
              <w:rPr>
                <w:sz w:val="20"/>
              </w:rPr>
              <w:t>Principle(s): 8. Practice Defense in Depth and 10. Adopt a Secure Coding Standard. Pointer safety prevents low-level memory errors and supports secure C++ coding expectations.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247FC2" w14:paraId="43192141" w14:textId="77777777" w:rsidTr="00001F14">
        <w:trPr>
          <w:trHeight w:val="460"/>
        </w:trPr>
        <w:tc>
          <w:tcPr>
            <w:tcW w:w="1806" w:type="dxa"/>
            <w:shd w:val="clear" w:color="auto" w:fill="auto"/>
          </w:tcPr>
          <w:p w14:paraId="2D640FC1" w14:textId="0DFB68F1" w:rsidR="00247FC2" w:rsidRDefault="00247FC2" w:rsidP="00247FC2">
            <w:pPr>
              <w:jc w:val="center"/>
            </w:pPr>
            <w:r>
              <w:rPr>
                <w:sz w:val="20"/>
              </w:rPr>
              <w:t>High</w:t>
            </w:r>
          </w:p>
        </w:tc>
        <w:tc>
          <w:tcPr>
            <w:tcW w:w="1341" w:type="dxa"/>
            <w:shd w:val="clear" w:color="auto" w:fill="auto"/>
          </w:tcPr>
          <w:p w14:paraId="72BD1BCD" w14:textId="6A8EE11B" w:rsidR="00247FC2" w:rsidRDefault="00247FC2" w:rsidP="00247FC2">
            <w:pPr>
              <w:jc w:val="center"/>
            </w:pPr>
            <w:r>
              <w:rPr>
                <w:sz w:val="20"/>
              </w:rPr>
              <w:t>Likely</w:t>
            </w:r>
          </w:p>
        </w:tc>
        <w:tc>
          <w:tcPr>
            <w:tcW w:w="4021" w:type="dxa"/>
            <w:shd w:val="clear" w:color="auto" w:fill="auto"/>
          </w:tcPr>
          <w:p w14:paraId="5BE08C9E" w14:textId="7D079896" w:rsidR="00247FC2" w:rsidRDefault="00247FC2" w:rsidP="00247FC2">
            <w:pPr>
              <w:jc w:val="center"/>
            </w:pPr>
            <w:r>
              <w:rPr>
                <w:sz w:val="20"/>
              </w:rPr>
              <w:t>High</w:t>
            </w:r>
          </w:p>
        </w:tc>
        <w:tc>
          <w:tcPr>
            <w:tcW w:w="1807" w:type="dxa"/>
            <w:shd w:val="clear" w:color="auto" w:fill="auto"/>
          </w:tcPr>
          <w:p w14:paraId="507F810F" w14:textId="66DFA4A8" w:rsidR="00247FC2" w:rsidRDefault="00247FC2" w:rsidP="00247FC2">
            <w:pPr>
              <w:jc w:val="center"/>
            </w:pPr>
            <w:r>
              <w:rPr>
                <w:sz w:val="20"/>
              </w:rPr>
              <w:t>High</w:t>
            </w:r>
          </w:p>
        </w:tc>
        <w:tc>
          <w:tcPr>
            <w:tcW w:w="1805" w:type="dxa"/>
            <w:shd w:val="clear" w:color="auto" w:fill="auto"/>
          </w:tcPr>
          <w:p w14:paraId="4686F95C" w14:textId="5D822CAB" w:rsidR="00247FC2" w:rsidRDefault="00247FC2" w:rsidP="00247FC2">
            <w:pPr>
              <w:jc w:val="center"/>
            </w:pPr>
            <w:r>
              <w:rPr>
                <w:sz w:val="20"/>
              </w:rPr>
              <w:t>1</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247FC2" w14:paraId="21DC6877" w14:textId="77777777" w:rsidTr="00001F14">
        <w:trPr>
          <w:trHeight w:val="460"/>
        </w:trPr>
        <w:tc>
          <w:tcPr>
            <w:tcW w:w="1807" w:type="dxa"/>
            <w:shd w:val="clear" w:color="auto" w:fill="auto"/>
          </w:tcPr>
          <w:p w14:paraId="486E9681" w14:textId="181FCC7C" w:rsidR="00247FC2" w:rsidRDefault="00247FC2" w:rsidP="00247FC2">
            <w:pPr>
              <w:jc w:val="center"/>
            </w:pPr>
            <w:proofErr w:type="spellStart"/>
            <w:r>
              <w:rPr>
                <w:sz w:val="20"/>
              </w:rPr>
              <w:t>Cppcheck</w:t>
            </w:r>
            <w:proofErr w:type="spellEnd"/>
          </w:p>
        </w:tc>
        <w:tc>
          <w:tcPr>
            <w:tcW w:w="1341" w:type="dxa"/>
            <w:shd w:val="clear" w:color="auto" w:fill="auto"/>
          </w:tcPr>
          <w:p w14:paraId="5590A5CF" w14:textId="3A174AF6" w:rsidR="00247FC2" w:rsidRDefault="00247FC2" w:rsidP="00247FC2">
            <w:pPr>
              <w:jc w:val="center"/>
            </w:pPr>
            <w:r>
              <w:rPr>
                <w:sz w:val="20"/>
              </w:rPr>
              <w:t>2.x</w:t>
            </w:r>
          </w:p>
        </w:tc>
        <w:tc>
          <w:tcPr>
            <w:tcW w:w="4021" w:type="dxa"/>
            <w:shd w:val="clear" w:color="auto" w:fill="auto"/>
          </w:tcPr>
          <w:p w14:paraId="2935D2F6" w14:textId="62672A58" w:rsidR="00247FC2" w:rsidRDefault="00247FC2" w:rsidP="00247FC2">
            <w:pPr>
              <w:jc w:val="center"/>
            </w:pPr>
            <w:proofErr w:type="spellStart"/>
            <w:r>
              <w:rPr>
                <w:sz w:val="20"/>
              </w:rPr>
              <w:t>nullPointer</w:t>
            </w:r>
            <w:proofErr w:type="spellEnd"/>
          </w:p>
        </w:tc>
        <w:tc>
          <w:tcPr>
            <w:tcW w:w="3611" w:type="dxa"/>
            <w:shd w:val="clear" w:color="auto" w:fill="auto"/>
          </w:tcPr>
          <w:p w14:paraId="10EAFC44" w14:textId="180C86EE" w:rsidR="00247FC2" w:rsidRDefault="00247FC2" w:rsidP="00247FC2">
            <w:pPr>
              <w:jc w:val="center"/>
            </w:pPr>
            <w:r>
              <w:rPr>
                <w:sz w:val="20"/>
              </w:rPr>
              <w:t>Detects possible null pointer dereferences.</w:t>
            </w:r>
          </w:p>
        </w:tc>
      </w:tr>
      <w:tr w:rsidR="00247FC2" w14:paraId="64F0AC3A" w14:textId="77777777" w:rsidTr="00001F14">
        <w:trPr>
          <w:trHeight w:val="460"/>
        </w:trPr>
        <w:tc>
          <w:tcPr>
            <w:tcW w:w="1807" w:type="dxa"/>
            <w:shd w:val="clear" w:color="auto" w:fill="auto"/>
          </w:tcPr>
          <w:p w14:paraId="1FA053B5" w14:textId="444B283F" w:rsidR="00247FC2" w:rsidRDefault="00247FC2" w:rsidP="00247FC2">
            <w:pPr>
              <w:jc w:val="center"/>
            </w:pPr>
            <w:r>
              <w:rPr>
                <w:sz w:val="20"/>
              </w:rPr>
              <w:t>Clang Static Analyzer</w:t>
            </w:r>
          </w:p>
        </w:tc>
        <w:tc>
          <w:tcPr>
            <w:tcW w:w="1341" w:type="dxa"/>
            <w:shd w:val="clear" w:color="auto" w:fill="auto"/>
          </w:tcPr>
          <w:p w14:paraId="64B7FC40" w14:textId="369106AE" w:rsidR="00247FC2" w:rsidRDefault="00247FC2" w:rsidP="00247FC2">
            <w:pPr>
              <w:jc w:val="center"/>
            </w:pPr>
            <w:r>
              <w:rPr>
                <w:sz w:val="20"/>
              </w:rPr>
              <w:t>18.x</w:t>
            </w:r>
          </w:p>
        </w:tc>
        <w:tc>
          <w:tcPr>
            <w:tcW w:w="4021" w:type="dxa"/>
            <w:shd w:val="clear" w:color="auto" w:fill="auto"/>
          </w:tcPr>
          <w:p w14:paraId="0155179E" w14:textId="2225797A" w:rsidR="00247FC2" w:rsidRDefault="00247FC2" w:rsidP="00247FC2">
            <w:pPr>
              <w:jc w:val="center"/>
              <w:rPr>
                <w:u w:val="single"/>
              </w:rPr>
            </w:pPr>
            <w:proofErr w:type="spellStart"/>
            <w:proofErr w:type="gramStart"/>
            <w:r>
              <w:rPr>
                <w:sz w:val="20"/>
              </w:rPr>
              <w:t>core.NullDereference</w:t>
            </w:r>
            <w:proofErr w:type="spellEnd"/>
            <w:proofErr w:type="gramEnd"/>
          </w:p>
        </w:tc>
        <w:tc>
          <w:tcPr>
            <w:tcW w:w="3611" w:type="dxa"/>
            <w:shd w:val="clear" w:color="auto" w:fill="auto"/>
          </w:tcPr>
          <w:p w14:paraId="3877BF3F" w14:textId="4FA91132" w:rsidR="00247FC2" w:rsidRDefault="00247FC2" w:rsidP="00247FC2">
            <w:pPr>
              <w:jc w:val="center"/>
            </w:pPr>
            <w:proofErr w:type="gramStart"/>
            <w:r>
              <w:rPr>
                <w:sz w:val="20"/>
              </w:rPr>
              <w:t>Finds</w:t>
            </w:r>
            <w:proofErr w:type="gramEnd"/>
            <w:r>
              <w:rPr>
                <w:sz w:val="20"/>
              </w:rPr>
              <w:t xml:space="preserve"> null dereference paths.</w:t>
            </w:r>
          </w:p>
        </w:tc>
      </w:tr>
      <w:tr w:rsidR="00247FC2" w14:paraId="2E5EE7DD" w14:textId="77777777" w:rsidTr="00001F14">
        <w:trPr>
          <w:trHeight w:val="460"/>
        </w:trPr>
        <w:tc>
          <w:tcPr>
            <w:tcW w:w="1807" w:type="dxa"/>
            <w:shd w:val="clear" w:color="auto" w:fill="auto"/>
          </w:tcPr>
          <w:p w14:paraId="000C184C" w14:textId="01E093A5" w:rsidR="00247FC2" w:rsidRDefault="00247FC2" w:rsidP="00247FC2">
            <w:pPr>
              <w:jc w:val="center"/>
            </w:pPr>
            <w:r>
              <w:rPr>
                <w:sz w:val="20"/>
              </w:rPr>
              <w:t>SonarQube</w:t>
            </w:r>
          </w:p>
        </w:tc>
        <w:tc>
          <w:tcPr>
            <w:tcW w:w="1341" w:type="dxa"/>
            <w:shd w:val="clear" w:color="auto" w:fill="auto"/>
          </w:tcPr>
          <w:p w14:paraId="6B0CCC4F" w14:textId="7792EBFE" w:rsidR="00247FC2" w:rsidRDefault="00247FC2" w:rsidP="00247FC2">
            <w:pPr>
              <w:jc w:val="center"/>
            </w:pPr>
            <w:r>
              <w:rPr>
                <w:sz w:val="20"/>
              </w:rPr>
              <w:t>10.x</w:t>
            </w:r>
          </w:p>
        </w:tc>
        <w:tc>
          <w:tcPr>
            <w:tcW w:w="4021" w:type="dxa"/>
            <w:shd w:val="clear" w:color="auto" w:fill="auto"/>
          </w:tcPr>
          <w:p w14:paraId="6506F573" w14:textId="3E83DCE6" w:rsidR="00247FC2" w:rsidRDefault="00247FC2" w:rsidP="00247FC2">
            <w:pPr>
              <w:jc w:val="center"/>
              <w:rPr>
                <w:u w:val="single"/>
              </w:rPr>
            </w:pPr>
            <w:r>
              <w:rPr>
                <w:sz w:val="20"/>
              </w:rPr>
              <w:t>Null pointer rules</w:t>
            </w:r>
          </w:p>
        </w:tc>
        <w:tc>
          <w:tcPr>
            <w:tcW w:w="3611" w:type="dxa"/>
            <w:shd w:val="clear" w:color="auto" w:fill="auto"/>
          </w:tcPr>
          <w:p w14:paraId="570322E7" w14:textId="156E300C" w:rsidR="00247FC2" w:rsidRDefault="00247FC2" w:rsidP="00247FC2">
            <w:pPr>
              <w:jc w:val="center"/>
            </w:pPr>
            <w:r>
              <w:rPr>
                <w:sz w:val="20"/>
              </w:rPr>
              <w:t>Detects potential null pointer use.</w:t>
            </w:r>
          </w:p>
        </w:tc>
      </w:tr>
      <w:tr w:rsidR="00247FC2" w14:paraId="2EE1B702" w14:textId="77777777" w:rsidTr="00001F14">
        <w:trPr>
          <w:trHeight w:val="460"/>
        </w:trPr>
        <w:tc>
          <w:tcPr>
            <w:tcW w:w="1807" w:type="dxa"/>
            <w:shd w:val="clear" w:color="auto" w:fill="auto"/>
          </w:tcPr>
          <w:p w14:paraId="09F1CB00" w14:textId="12CE9B76" w:rsidR="00247FC2" w:rsidRDefault="00247FC2" w:rsidP="00247FC2">
            <w:pPr>
              <w:jc w:val="center"/>
            </w:pPr>
            <w:r>
              <w:rPr>
                <w:sz w:val="20"/>
              </w:rPr>
              <w:t>Coverity</w:t>
            </w:r>
          </w:p>
        </w:tc>
        <w:tc>
          <w:tcPr>
            <w:tcW w:w="1341" w:type="dxa"/>
            <w:shd w:val="clear" w:color="auto" w:fill="auto"/>
          </w:tcPr>
          <w:p w14:paraId="1C057DF1" w14:textId="6A5BE2DF" w:rsidR="00247FC2" w:rsidRDefault="00247FC2" w:rsidP="00247FC2">
            <w:pPr>
              <w:jc w:val="center"/>
            </w:pPr>
            <w:r>
              <w:rPr>
                <w:sz w:val="20"/>
              </w:rPr>
              <w:t>2025.x</w:t>
            </w:r>
          </w:p>
        </w:tc>
        <w:tc>
          <w:tcPr>
            <w:tcW w:w="4021" w:type="dxa"/>
            <w:shd w:val="clear" w:color="auto" w:fill="auto"/>
          </w:tcPr>
          <w:p w14:paraId="19BD5035" w14:textId="504BF4C5" w:rsidR="00247FC2" w:rsidRDefault="00247FC2" w:rsidP="00247FC2">
            <w:pPr>
              <w:jc w:val="center"/>
              <w:rPr>
                <w:u w:val="single"/>
              </w:rPr>
            </w:pPr>
            <w:r>
              <w:rPr>
                <w:sz w:val="20"/>
              </w:rPr>
              <w:t>FORWARD_NULL / REVERSE_INULL</w:t>
            </w:r>
          </w:p>
        </w:tc>
        <w:tc>
          <w:tcPr>
            <w:tcW w:w="3611" w:type="dxa"/>
            <w:shd w:val="clear" w:color="auto" w:fill="auto"/>
          </w:tcPr>
          <w:p w14:paraId="0EBAC9F0" w14:textId="6FFC8BF5" w:rsidR="00247FC2" w:rsidRDefault="00247FC2" w:rsidP="00247FC2">
            <w:pPr>
              <w:jc w:val="center"/>
            </w:pPr>
            <w:r>
              <w:rPr>
                <w:sz w:val="20"/>
              </w:rPr>
              <w:t>Finds null pointer defects.</w:t>
            </w:r>
          </w:p>
        </w:tc>
      </w:tr>
    </w:tbl>
    <w:p w14:paraId="1502A88A" w14:textId="77777777" w:rsidR="00A45EEF" w:rsidRDefault="00A45EEF" w:rsidP="00A45EEF">
      <w:bookmarkStart w:id="16" w:name="_Toc52464068"/>
    </w:p>
    <w:bookmarkEnd w:id="16"/>
    <w:p w14:paraId="22086869" w14:textId="77777777" w:rsidR="00A45EEF" w:rsidRDefault="00A45EEF" w:rsidP="00A45EEF">
      <w:pPr>
        <w:pStyle w:val="Heading4"/>
      </w:pPr>
      <w:r>
        <w:t>Coding Standard 10</w:t>
      </w:r>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247FC2"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7777777" w:rsidR="00247FC2" w:rsidRDefault="00247FC2" w:rsidP="00247FC2">
            <w:pPr>
              <w:jc w:val="center"/>
            </w:pPr>
            <w:r>
              <w:t>[Student Choice]</w:t>
            </w:r>
          </w:p>
        </w:tc>
        <w:tc>
          <w:tcPr>
            <w:tcW w:w="1341" w:type="dxa"/>
            <w:tcMar>
              <w:top w:w="100" w:type="dxa"/>
              <w:left w:w="100" w:type="dxa"/>
              <w:bottom w:w="100" w:type="dxa"/>
              <w:right w:w="100" w:type="dxa"/>
            </w:tcMar>
          </w:tcPr>
          <w:p w14:paraId="72961103" w14:textId="4C094B6E" w:rsidR="00247FC2" w:rsidRDefault="00247FC2" w:rsidP="00247FC2">
            <w:pPr>
              <w:jc w:val="center"/>
            </w:pPr>
            <w:r>
              <w:rPr>
                <w:sz w:val="20"/>
              </w:rPr>
              <w:t>STD-010-CPP</w:t>
            </w:r>
          </w:p>
        </w:tc>
        <w:tc>
          <w:tcPr>
            <w:tcW w:w="7632" w:type="dxa"/>
            <w:tcMar>
              <w:top w:w="100" w:type="dxa"/>
              <w:left w:w="100" w:type="dxa"/>
              <w:bottom w:w="100" w:type="dxa"/>
              <w:right w:w="100" w:type="dxa"/>
            </w:tcMar>
          </w:tcPr>
          <w:p w14:paraId="02179BF3" w14:textId="52AF3E91" w:rsidR="00247FC2" w:rsidRDefault="00247FC2" w:rsidP="00247FC2">
            <w:r>
              <w:rPr>
                <w:sz w:val="20"/>
              </w:rPr>
              <w:t>Release Resources Reliably</w:t>
            </w:r>
            <w:r>
              <w:rPr>
                <w:sz w:val="20"/>
              </w:rPr>
              <w:br/>
              <w:t>Developers shall ensure that files, handles, sockets, locks, and memory are released reliably. Resource leaks can cause denial of service, data loss, and unstable application behavior.</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247FC2"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4A263BD3" w:rsidR="00247FC2" w:rsidRDefault="00247FC2" w:rsidP="00247FC2">
            <w:r>
              <w:rPr>
                <w:sz w:val="20"/>
              </w:rPr>
              <w:t xml:space="preserve">The file is </w:t>
            </w:r>
            <w:proofErr w:type="gramStart"/>
            <w:r>
              <w:rPr>
                <w:sz w:val="20"/>
              </w:rPr>
              <w:t>opened</w:t>
            </w:r>
            <w:proofErr w:type="gramEnd"/>
            <w:r>
              <w:rPr>
                <w:sz w:val="20"/>
              </w:rPr>
              <w:t xml:space="preserve"> but may not be closed if an error or exception occurs.</w:t>
            </w:r>
          </w:p>
        </w:tc>
      </w:tr>
      <w:tr w:rsidR="00247FC2" w14:paraId="23207A43" w14:textId="77777777" w:rsidTr="00001F14">
        <w:trPr>
          <w:trHeight w:val="460"/>
        </w:trPr>
        <w:tc>
          <w:tcPr>
            <w:tcW w:w="10800" w:type="dxa"/>
            <w:tcMar>
              <w:top w:w="100" w:type="dxa"/>
              <w:left w:w="100" w:type="dxa"/>
              <w:bottom w:w="100" w:type="dxa"/>
              <w:right w:w="100" w:type="dxa"/>
            </w:tcMar>
          </w:tcPr>
          <w:p w14:paraId="6BD9F1DC" w14:textId="0BC451C6" w:rsidR="00247FC2" w:rsidRDefault="00247FC2" w:rsidP="00247FC2">
            <w:r>
              <w:rPr>
                <w:rFonts w:ascii="Courier New" w:eastAsia="Courier New" w:hAnsi="Courier New"/>
                <w:sz w:val="18"/>
              </w:rPr>
              <w:lastRenderedPageBreak/>
              <w:t xml:space="preserve">FILE* file = </w:t>
            </w:r>
            <w:proofErr w:type="spellStart"/>
            <w:proofErr w:type="gramStart"/>
            <w:r>
              <w:rPr>
                <w:rFonts w:ascii="Courier New" w:eastAsia="Courier New" w:hAnsi="Courier New"/>
                <w:sz w:val="18"/>
              </w:rPr>
              <w:t>fopen</w:t>
            </w:r>
            <w:proofErr w:type="spellEnd"/>
            <w:r>
              <w:rPr>
                <w:rFonts w:ascii="Courier New" w:eastAsia="Courier New" w:hAnsi="Courier New"/>
                <w:sz w:val="18"/>
              </w:rPr>
              <w:t>(</w:t>
            </w:r>
            <w:proofErr w:type="gramEnd"/>
            <w:r>
              <w:rPr>
                <w:rFonts w:ascii="Courier New" w:eastAsia="Courier New" w:hAnsi="Courier New"/>
                <w:sz w:val="18"/>
              </w:rPr>
              <w:t>"data.txt", "r");</w:t>
            </w:r>
            <w:r>
              <w:rPr>
                <w:rFonts w:ascii="Courier New" w:eastAsia="Courier New" w:hAnsi="Courier New"/>
                <w:sz w:val="18"/>
              </w:rPr>
              <w:br/>
            </w:r>
            <w:proofErr w:type="spellStart"/>
            <w:r>
              <w:rPr>
                <w:rFonts w:ascii="Courier New" w:eastAsia="Courier New" w:hAnsi="Courier New"/>
                <w:sz w:val="18"/>
              </w:rPr>
              <w:t>processFile</w:t>
            </w:r>
            <w:proofErr w:type="spellEnd"/>
            <w:r>
              <w:rPr>
                <w:rFonts w:ascii="Courier New" w:eastAsia="Courier New" w:hAnsi="Courier New"/>
                <w:sz w:val="18"/>
              </w:rPr>
              <w:t>(file);</w:t>
            </w:r>
            <w:r>
              <w:rPr>
                <w:rFonts w:ascii="Courier New" w:eastAsia="Courier New" w:hAnsi="Courier New"/>
                <w:sz w:val="18"/>
              </w:rPr>
              <w:br/>
            </w:r>
            <w:proofErr w:type="spellStart"/>
            <w:r>
              <w:rPr>
                <w:rFonts w:ascii="Courier New" w:eastAsia="Courier New" w:hAnsi="Courier New"/>
                <w:sz w:val="18"/>
              </w:rPr>
              <w:t>fclose</w:t>
            </w:r>
            <w:proofErr w:type="spellEnd"/>
            <w:r>
              <w:rPr>
                <w:rFonts w:ascii="Courier New" w:eastAsia="Courier New" w:hAnsi="Courier New"/>
                <w:sz w:val="18"/>
              </w:rPr>
              <w:t>(file);</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247FC2"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44ABEA21" w:rsidR="00247FC2" w:rsidRDefault="00247FC2" w:rsidP="00247FC2">
            <w:r>
              <w:rPr>
                <w:sz w:val="20"/>
              </w:rPr>
              <w:t>The code uses an object whose destructor automatically closes the file when it goes out of scope.</w:t>
            </w:r>
          </w:p>
        </w:tc>
      </w:tr>
      <w:tr w:rsidR="00247FC2" w14:paraId="66F887A3" w14:textId="77777777" w:rsidTr="00001F14">
        <w:trPr>
          <w:trHeight w:val="460"/>
        </w:trPr>
        <w:tc>
          <w:tcPr>
            <w:tcW w:w="10800" w:type="dxa"/>
            <w:tcMar>
              <w:top w:w="100" w:type="dxa"/>
              <w:left w:w="100" w:type="dxa"/>
              <w:bottom w:w="100" w:type="dxa"/>
              <w:right w:w="100" w:type="dxa"/>
            </w:tcMar>
          </w:tcPr>
          <w:p w14:paraId="09D5B7CA" w14:textId="7EF58D0A" w:rsidR="00247FC2" w:rsidRDefault="00247FC2" w:rsidP="00247FC2">
            <w:r>
              <w:rPr>
                <w:rFonts w:ascii="Courier New" w:eastAsia="Courier New" w:hAnsi="Courier New"/>
                <w:sz w:val="18"/>
              </w:rPr>
              <w:t>#include &lt;</w:t>
            </w:r>
            <w:proofErr w:type="spellStart"/>
            <w:r>
              <w:rPr>
                <w:rFonts w:ascii="Courier New" w:eastAsia="Courier New" w:hAnsi="Courier New"/>
                <w:sz w:val="18"/>
              </w:rPr>
              <w:t>fstream</w:t>
            </w:r>
            <w:proofErr w:type="spellEnd"/>
            <w:r>
              <w:rPr>
                <w:rFonts w:ascii="Courier New" w:eastAsia="Courier New" w:hAnsi="Courier New"/>
                <w:sz w:val="18"/>
              </w:rPr>
              <w:t>&gt;</w:t>
            </w:r>
            <w:r>
              <w:rPr>
                <w:rFonts w:ascii="Courier New" w:eastAsia="Courier New" w:hAnsi="Courier New"/>
                <w:sz w:val="18"/>
              </w:rPr>
              <w:br/>
            </w:r>
            <w:r>
              <w:rPr>
                <w:rFonts w:ascii="Courier New" w:eastAsia="Courier New" w:hAnsi="Courier New"/>
                <w:sz w:val="18"/>
              </w:rPr>
              <w:br/>
            </w:r>
            <w:proofErr w:type="gramStart"/>
            <w:r>
              <w:rPr>
                <w:rFonts w:ascii="Courier New" w:eastAsia="Courier New" w:hAnsi="Courier New"/>
                <w:sz w:val="18"/>
              </w:rPr>
              <w:t>std::</w:t>
            </w:r>
            <w:proofErr w:type="spellStart"/>
            <w:proofErr w:type="gramEnd"/>
            <w:r>
              <w:rPr>
                <w:rFonts w:ascii="Courier New" w:eastAsia="Courier New" w:hAnsi="Courier New"/>
                <w:sz w:val="18"/>
              </w:rPr>
              <w:t>ifstream</w:t>
            </w:r>
            <w:proofErr w:type="spellEnd"/>
            <w:r>
              <w:rPr>
                <w:rFonts w:ascii="Courier New" w:eastAsia="Courier New" w:hAnsi="Courier New"/>
                <w:sz w:val="18"/>
              </w:rPr>
              <w:t xml:space="preserve"> file("data.txt");</w:t>
            </w:r>
            <w:r>
              <w:rPr>
                <w:rFonts w:ascii="Courier New" w:eastAsia="Courier New" w:hAnsi="Courier New"/>
                <w:sz w:val="18"/>
              </w:rPr>
              <w:br/>
              <w:t>if (</w:t>
            </w:r>
            <w:proofErr w:type="spellStart"/>
            <w:r>
              <w:rPr>
                <w:rFonts w:ascii="Courier New" w:eastAsia="Courier New" w:hAnsi="Courier New"/>
                <w:sz w:val="18"/>
              </w:rPr>
              <w:t>file.is_</w:t>
            </w:r>
            <w:proofErr w:type="gramStart"/>
            <w:r>
              <w:rPr>
                <w:rFonts w:ascii="Courier New" w:eastAsia="Courier New" w:hAnsi="Courier New"/>
                <w:sz w:val="18"/>
              </w:rPr>
              <w:t>open</w:t>
            </w:r>
            <w:proofErr w:type="spellEnd"/>
            <w:r>
              <w:rPr>
                <w:rFonts w:ascii="Courier New" w:eastAsia="Courier New" w:hAnsi="Courier New"/>
                <w:sz w:val="18"/>
              </w:rPr>
              <w:t>(</w:t>
            </w:r>
            <w:proofErr w:type="gramEnd"/>
            <w:r>
              <w:rPr>
                <w:rFonts w:ascii="Courier New" w:eastAsia="Courier New" w:hAnsi="Courier New"/>
                <w:sz w:val="18"/>
              </w:rPr>
              <w:t>)) {</w:t>
            </w:r>
            <w:r>
              <w:rPr>
                <w:rFonts w:ascii="Courier New" w:eastAsia="Courier New" w:hAnsi="Courier New"/>
                <w:sz w:val="18"/>
              </w:rPr>
              <w:br/>
              <w:t xml:space="preserve">    </w:t>
            </w:r>
            <w:proofErr w:type="spellStart"/>
            <w:r>
              <w:rPr>
                <w:rFonts w:ascii="Courier New" w:eastAsia="Courier New" w:hAnsi="Courier New"/>
                <w:sz w:val="18"/>
              </w:rPr>
              <w:t>processFile</w:t>
            </w:r>
            <w:proofErr w:type="spellEnd"/>
            <w:r>
              <w:rPr>
                <w:rFonts w:ascii="Courier New" w:eastAsia="Courier New" w:hAnsi="Courier New"/>
                <w:sz w:val="18"/>
              </w:rPr>
              <w:t>(file);</w:t>
            </w:r>
            <w:r>
              <w:rPr>
                <w:rFonts w:ascii="Courier New" w:eastAsia="Courier New" w:hAnsi="Courier New"/>
                <w:sz w:val="18"/>
              </w:rPr>
              <w:b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5C46BC2" w:rsidR="00381847" w:rsidRDefault="00247FC2">
            <w:pPr>
              <w:pBdr>
                <w:top w:val="nil"/>
                <w:left w:val="nil"/>
                <w:bottom w:val="nil"/>
                <w:right w:val="nil"/>
                <w:between w:val="nil"/>
              </w:pBdr>
            </w:pPr>
            <w:r>
              <w:rPr>
                <w:sz w:val="20"/>
              </w:rPr>
              <w:t>Principle(s): 4. Keep It Simple and 10. Adopt a Secure Coding Standard. RAII and standard library objects simplify cleanup and follow secure C++ resource management practices.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247FC2" w14:paraId="7149F2C7" w14:textId="77777777" w:rsidTr="00001F14">
        <w:trPr>
          <w:trHeight w:val="460"/>
        </w:trPr>
        <w:tc>
          <w:tcPr>
            <w:tcW w:w="1806" w:type="dxa"/>
            <w:shd w:val="clear" w:color="auto" w:fill="auto"/>
          </w:tcPr>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247FC2" w:rsidRPr="00D20898" w14:paraId="08A5A93D" w14:textId="77777777" w:rsidTr="004D3743">
              <w:trPr>
                <w:trHeight w:val="460"/>
              </w:trPr>
              <w:tc>
                <w:tcPr>
                  <w:tcW w:w="1806" w:type="dxa"/>
                  <w:shd w:val="clear" w:color="auto" w:fill="auto"/>
                </w:tcPr>
                <w:p w14:paraId="082CF48D" w14:textId="77777777" w:rsidR="00247FC2" w:rsidRPr="00D20898" w:rsidRDefault="00247FC2" w:rsidP="00247FC2">
                  <w:r w:rsidRPr="00D20898">
                    <w:rPr>
                      <w:sz w:val="20"/>
                    </w:rPr>
                    <w:t>Medium</w:t>
                  </w:r>
                </w:p>
              </w:tc>
              <w:tc>
                <w:tcPr>
                  <w:tcW w:w="1341" w:type="dxa"/>
                  <w:shd w:val="clear" w:color="auto" w:fill="auto"/>
                </w:tcPr>
                <w:p w14:paraId="3FAE7D0B" w14:textId="77777777" w:rsidR="00247FC2" w:rsidRPr="00D20898" w:rsidRDefault="00247FC2" w:rsidP="00247FC2">
                  <w:r w:rsidRPr="00D20898">
                    <w:rPr>
                      <w:sz w:val="20"/>
                    </w:rPr>
                    <w:t>Possible</w:t>
                  </w:r>
                </w:p>
              </w:tc>
              <w:tc>
                <w:tcPr>
                  <w:tcW w:w="4021" w:type="dxa"/>
                  <w:shd w:val="clear" w:color="auto" w:fill="auto"/>
                </w:tcPr>
                <w:p w14:paraId="23FFF533" w14:textId="77777777" w:rsidR="00247FC2" w:rsidRPr="00D20898" w:rsidRDefault="00247FC2" w:rsidP="00247FC2">
                  <w:r w:rsidRPr="00D20898">
                    <w:rPr>
                      <w:sz w:val="20"/>
                    </w:rPr>
                    <w:t>Medium</w:t>
                  </w:r>
                </w:p>
              </w:tc>
              <w:tc>
                <w:tcPr>
                  <w:tcW w:w="1807" w:type="dxa"/>
                  <w:shd w:val="clear" w:color="auto" w:fill="auto"/>
                </w:tcPr>
                <w:p w14:paraId="2D6E7614" w14:textId="77777777" w:rsidR="00247FC2" w:rsidRPr="00D20898" w:rsidRDefault="00247FC2" w:rsidP="00247FC2">
                  <w:r w:rsidRPr="00D20898">
                    <w:rPr>
                      <w:sz w:val="20"/>
                    </w:rPr>
                    <w:t>Medium</w:t>
                  </w:r>
                </w:p>
              </w:tc>
              <w:tc>
                <w:tcPr>
                  <w:tcW w:w="1805" w:type="dxa"/>
                  <w:shd w:val="clear" w:color="auto" w:fill="auto"/>
                </w:tcPr>
                <w:p w14:paraId="01B49ADC" w14:textId="77777777" w:rsidR="00247FC2" w:rsidRPr="00D20898" w:rsidRDefault="00247FC2" w:rsidP="00247FC2">
                  <w:r w:rsidRPr="00D20898">
                    <w:rPr>
                      <w:sz w:val="20"/>
                    </w:rPr>
                    <w:t>3</w:t>
                  </w:r>
                </w:p>
              </w:tc>
            </w:tr>
          </w:tbl>
          <w:p w14:paraId="087DC360" w14:textId="3F38FC1F" w:rsidR="00247FC2" w:rsidRDefault="00247FC2" w:rsidP="00247FC2">
            <w:pPr>
              <w:jc w:val="center"/>
            </w:pPr>
          </w:p>
        </w:tc>
        <w:tc>
          <w:tcPr>
            <w:tcW w:w="1341" w:type="dxa"/>
            <w:shd w:val="clear" w:color="auto" w:fill="auto"/>
          </w:tcPr>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247FC2" w:rsidRPr="00D20898" w14:paraId="0EDE6DC7" w14:textId="77777777" w:rsidTr="004D3743">
              <w:trPr>
                <w:trHeight w:val="460"/>
              </w:trPr>
              <w:tc>
                <w:tcPr>
                  <w:tcW w:w="1806" w:type="dxa"/>
                  <w:shd w:val="clear" w:color="auto" w:fill="auto"/>
                </w:tcPr>
                <w:p w14:paraId="61A0E1AD" w14:textId="77777777" w:rsidR="00247FC2" w:rsidRPr="00D20898" w:rsidRDefault="00247FC2" w:rsidP="00247FC2">
                  <w:r w:rsidRPr="00D20898">
                    <w:rPr>
                      <w:sz w:val="20"/>
                    </w:rPr>
                    <w:t>Medium</w:t>
                  </w:r>
                </w:p>
              </w:tc>
              <w:tc>
                <w:tcPr>
                  <w:tcW w:w="1341" w:type="dxa"/>
                  <w:shd w:val="clear" w:color="auto" w:fill="auto"/>
                </w:tcPr>
                <w:p w14:paraId="73FE9AE9" w14:textId="77777777" w:rsidR="00247FC2" w:rsidRPr="00D20898" w:rsidRDefault="00247FC2" w:rsidP="00247FC2">
                  <w:r w:rsidRPr="00D20898">
                    <w:rPr>
                      <w:sz w:val="20"/>
                    </w:rPr>
                    <w:t>Possible</w:t>
                  </w:r>
                </w:p>
              </w:tc>
              <w:tc>
                <w:tcPr>
                  <w:tcW w:w="4021" w:type="dxa"/>
                  <w:shd w:val="clear" w:color="auto" w:fill="auto"/>
                </w:tcPr>
                <w:p w14:paraId="0989E086" w14:textId="77777777" w:rsidR="00247FC2" w:rsidRPr="00D20898" w:rsidRDefault="00247FC2" w:rsidP="00247FC2">
                  <w:r w:rsidRPr="00D20898">
                    <w:rPr>
                      <w:sz w:val="20"/>
                    </w:rPr>
                    <w:t>Medium</w:t>
                  </w:r>
                </w:p>
              </w:tc>
              <w:tc>
                <w:tcPr>
                  <w:tcW w:w="1807" w:type="dxa"/>
                  <w:shd w:val="clear" w:color="auto" w:fill="auto"/>
                </w:tcPr>
                <w:p w14:paraId="09771C2C" w14:textId="77777777" w:rsidR="00247FC2" w:rsidRPr="00D20898" w:rsidRDefault="00247FC2" w:rsidP="00247FC2">
                  <w:r w:rsidRPr="00D20898">
                    <w:rPr>
                      <w:sz w:val="20"/>
                    </w:rPr>
                    <w:t>Medium</w:t>
                  </w:r>
                </w:p>
              </w:tc>
              <w:tc>
                <w:tcPr>
                  <w:tcW w:w="1805" w:type="dxa"/>
                  <w:shd w:val="clear" w:color="auto" w:fill="auto"/>
                </w:tcPr>
                <w:p w14:paraId="39806CE5" w14:textId="77777777" w:rsidR="00247FC2" w:rsidRPr="00D20898" w:rsidRDefault="00247FC2" w:rsidP="00247FC2">
                  <w:r w:rsidRPr="00D20898">
                    <w:rPr>
                      <w:sz w:val="20"/>
                    </w:rPr>
                    <w:t>3</w:t>
                  </w:r>
                </w:p>
              </w:tc>
            </w:tr>
          </w:tbl>
          <w:p w14:paraId="5BBCF7D7" w14:textId="565A4F4B" w:rsidR="00247FC2" w:rsidRDefault="00247FC2" w:rsidP="00247FC2">
            <w:pPr>
              <w:jc w:val="center"/>
            </w:pPr>
          </w:p>
        </w:tc>
        <w:tc>
          <w:tcPr>
            <w:tcW w:w="4021" w:type="dxa"/>
            <w:shd w:val="clear" w:color="auto" w:fill="auto"/>
          </w:tcPr>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247FC2" w:rsidRPr="00D20898" w14:paraId="184C4F3A" w14:textId="77777777" w:rsidTr="004D3743">
              <w:trPr>
                <w:trHeight w:val="460"/>
              </w:trPr>
              <w:tc>
                <w:tcPr>
                  <w:tcW w:w="1806" w:type="dxa"/>
                  <w:shd w:val="clear" w:color="auto" w:fill="auto"/>
                </w:tcPr>
                <w:p w14:paraId="003D9452" w14:textId="77777777" w:rsidR="00247FC2" w:rsidRPr="00D20898" w:rsidRDefault="00247FC2" w:rsidP="00247FC2">
                  <w:r w:rsidRPr="00D20898">
                    <w:rPr>
                      <w:sz w:val="20"/>
                    </w:rPr>
                    <w:t>Medium</w:t>
                  </w:r>
                </w:p>
              </w:tc>
              <w:tc>
                <w:tcPr>
                  <w:tcW w:w="1341" w:type="dxa"/>
                  <w:shd w:val="clear" w:color="auto" w:fill="auto"/>
                </w:tcPr>
                <w:p w14:paraId="556FB101" w14:textId="77777777" w:rsidR="00247FC2" w:rsidRPr="00D20898" w:rsidRDefault="00247FC2" w:rsidP="00247FC2">
                  <w:r w:rsidRPr="00D20898">
                    <w:rPr>
                      <w:sz w:val="20"/>
                    </w:rPr>
                    <w:t>Possible</w:t>
                  </w:r>
                </w:p>
              </w:tc>
              <w:tc>
                <w:tcPr>
                  <w:tcW w:w="4021" w:type="dxa"/>
                  <w:shd w:val="clear" w:color="auto" w:fill="auto"/>
                </w:tcPr>
                <w:p w14:paraId="38E65B71" w14:textId="77777777" w:rsidR="00247FC2" w:rsidRPr="00D20898" w:rsidRDefault="00247FC2" w:rsidP="00247FC2">
                  <w:r w:rsidRPr="00D20898">
                    <w:rPr>
                      <w:sz w:val="20"/>
                    </w:rPr>
                    <w:t>Medium</w:t>
                  </w:r>
                </w:p>
              </w:tc>
              <w:tc>
                <w:tcPr>
                  <w:tcW w:w="1807" w:type="dxa"/>
                  <w:shd w:val="clear" w:color="auto" w:fill="auto"/>
                </w:tcPr>
                <w:p w14:paraId="784ECB60" w14:textId="77777777" w:rsidR="00247FC2" w:rsidRPr="00D20898" w:rsidRDefault="00247FC2" w:rsidP="00247FC2">
                  <w:r w:rsidRPr="00D20898">
                    <w:rPr>
                      <w:sz w:val="20"/>
                    </w:rPr>
                    <w:t>Medium</w:t>
                  </w:r>
                </w:p>
              </w:tc>
              <w:tc>
                <w:tcPr>
                  <w:tcW w:w="1805" w:type="dxa"/>
                  <w:shd w:val="clear" w:color="auto" w:fill="auto"/>
                </w:tcPr>
                <w:p w14:paraId="01DD0D1A" w14:textId="77777777" w:rsidR="00247FC2" w:rsidRPr="00D20898" w:rsidRDefault="00247FC2" w:rsidP="00247FC2">
                  <w:r w:rsidRPr="00D20898">
                    <w:rPr>
                      <w:sz w:val="20"/>
                    </w:rPr>
                    <w:t>3</w:t>
                  </w:r>
                </w:p>
              </w:tc>
            </w:tr>
          </w:tbl>
          <w:p w14:paraId="7B7CD542" w14:textId="062623F1" w:rsidR="00247FC2" w:rsidRDefault="00247FC2" w:rsidP="00247FC2">
            <w:pPr>
              <w:jc w:val="center"/>
            </w:pPr>
          </w:p>
        </w:tc>
        <w:tc>
          <w:tcPr>
            <w:tcW w:w="1807" w:type="dxa"/>
            <w:shd w:val="clear" w:color="auto" w:fill="auto"/>
          </w:tcPr>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247FC2" w:rsidRPr="00D20898" w14:paraId="6F34F503" w14:textId="77777777" w:rsidTr="004D3743">
              <w:trPr>
                <w:trHeight w:val="460"/>
              </w:trPr>
              <w:tc>
                <w:tcPr>
                  <w:tcW w:w="1806" w:type="dxa"/>
                  <w:shd w:val="clear" w:color="auto" w:fill="auto"/>
                </w:tcPr>
                <w:p w14:paraId="7B694E1B" w14:textId="77777777" w:rsidR="00247FC2" w:rsidRPr="00D20898" w:rsidRDefault="00247FC2" w:rsidP="00247FC2">
                  <w:r w:rsidRPr="00D20898">
                    <w:rPr>
                      <w:sz w:val="20"/>
                    </w:rPr>
                    <w:t>Medium</w:t>
                  </w:r>
                </w:p>
              </w:tc>
              <w:tc>
                <w:tcPr>
                  <w:tcW w:w="1341" w:type="dxa"/>
                  <w:shd w:val="clear" w:color="auto" w:fill="auto"/>
                </w:tcPr>
                <w:p w14:paraId="11E66636" w14:textId="77777777" w:rsidR="00247FC2" w:rsidRPr="00D20898" w:rsidRDefault="00247FC2" w:rsidP="00247FC2">
                  <w:r w:rsidRPr="00D20898">
                    <w:rPr>
                      <w:sz w:val="20"/>
                    </w:rPr>
                    <w:t>Possible</w:t>
                  </w:r>
                </w:p>
              </w:tc>
              <w:tc>
                <w:tcPr>
                  <w:tcW w:w="4021" w:type="dxa"/>
                  <w:shd w:val="clear" w:color="auto" w:fill="auto"/>
                </w:tcPr>
                <w:p w14:paraId="4EEBD798" w14:textId="77777777" w:rsidR="00247FC2" w:rsidRPr="00D20898" w:rsidRDefault="00247FC2" w:rsidP="00247FC2">
                  <w:r w:rsidRPr="00D20898">
                    <w:rPr>
                      <w:sz w:val="20"/>
                    </w:rPr>
                    <w:t>Medium</w:t>
                  </w:r>
                </w:p>
              </w:tc>
              <w:tc>
                <w:tcPr>
                  <w:tcW w:w="1807" w:type="dxa"/>
                  <w:shd w:val="clear" w:color="auto" w:fill="auto"/>
                </w:tcPr>
                <w:p w14:paraId="48BAC1FA" w14:textId="77777777" w:rsidR="00247FC2" w:rsidRPr="00D20898" w:rsidRDefault="00247FC2" w:rsidP="00247FC2">
                  <w:r w:rsidRPr="00D20898">
                    <w:rPr>
                      <w:sz w:val="20"/>
                    </w:rPr>
                    <w:t>Medium</w:t>
                  </w:r>
                </w:p>
              </w:tc>
              <w:tc>
                <w:tcPr>
                  <w:tcW w:w="1805" w:type="dxa"/>
                  <w:shd w:val="clear" w:color="auto" w:fill="auto"/>
                </w:tcPr>
                <w:p w14:paraId="3FB072E8" w14:textId="77777777" w:rsidR="00247FC2" w:rsidRPr="00D20898" w:rsidRDefault="00247FC2" w:rsidP="00247FC2">
                  <w:r w:rsidRPr="00D20898">
                    <w:rPr>
                      <w:sz w:val="20"/>
                    </w:rPr>
                    <w:t>3</w:t>
                  </w:r>
                </w:p>
              </w:tc>
            </w:tr>
          </w:tbl>
          <w:p w14:paraId="7F0E433A" w14:textId="42882111" w:rsidR="00247FC2" w:rsidRDefault="00247FC2" w:rsidP="00247FC2">
            <w:pPr>
              <w:jc w:val="center"/>
            </w:pPr>
          </w:p>
        </w:tc>
        <w:tc>
          <w:tcPr>
            <w:tcW w:w="1805" w:type="dxa"/>
            <w:shd w:val="clear" w:color="auto" w:fill="auto"/>
          </w:tcPr>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247FC2" w:rsidRPr="00D20898" w14:paraId="61146C76" w14:textId="77777777" w:rsidTr="004D3743">
              <w:trPr>
                <w:trHeight w:val="460"/>
              </w:trPr>
              <w:tc>
                <w:tcPr>
                  <w:tcW w:w="1806" w:type="dxa"/>
                  <w:shd w:val="clear" w:color="auto" w:fill="auto"/>
                </w:tcPr>
                <w:p w14:paraId="1F74562C" w14:textId="77777777" w:rsidR="00247FC2" w:rsidRPr="00D20898" w:rsidRDefault="00247FC2" w:rsidP="00247FC2">
                  <w:r w:rsidRPr="00D20898">
                    <w:rPr>
                      <w:sz w:val="20"/>
                    </w:rPr>
                    <w:t>Medium</w:t>
                  </w:r>
                </w:p>
              </w:tc>
              <w:tc>
                <w:tcPr>
                  <w:tcW w:w="1341" w:type="dxa"/>
                  <w:shd w:val="clear" w:color="auto" w:fill="auto"/>
                </w:tcPr>
                <w:p w14:paraId="4D1A985F" w14:textId="77777777" w:rsidR="00247FC2" w:rsidRPr="00D20898" w:rsidRDefault="00247FC2" w:rsidP="00247FC2">
                  <w:r w:rsidRPr="00D20898">
                    <w:rPr>
                      <w:sz w:val="20"/>
                    </w:rPr>
                    <w:t>Possible</w:t>
                  </w:r>
                </w:p>
              </w:tc>
              <w:tc>
                <w:tcPr>
                  <w:tcW w:w="4021" w:type="dxa"/>
                  <w:shd w:val="clear" w:color="auto" w:fill="auto"/>
                </w:tcPr>
                <w:p w14:paraId="10544BCE" w14:textId="77777777" w:rsidR="00247FC2" w:rsidRPr="00D20898" w:rsidRDefault="00247FC2" w:rsidP="00247FC2">
                  <w:r w:rsidRPr="00D20898">
                    <w:rPr>
                      <w:sz w:val="20"/>
                    </w:rPr>
                    <w:t>Medium</w:t>
                  </w:r>
                </w:p>
              </w:tc>
              <w:tc>
                <w:tcPr>
                  <w:tcW w:w="1807" w:type="dxa"/>
                  <w:shd w:val="clear" w:color="auto" w:fill="auto"/>
                </w:tcPr>
                <w:p w14:paraId="0CECE8C5" w14:textId="77777777" w:rsidR="00247FC2" w:rsidRPr="00D20898" w:rsidRDefault="00247FC2" w:rsidP="00247FC2">
                  <w:r w:rsidRPr="00D20898">
                    <w:rPr>
                      <w:sz w:val="20"/>
                    </w:rPr>
                    <w:t>Medium</w:t>
                  </w:r>
                </w:p>
              </w:tc>
              <w:tc>
                <w:tcPr>
                  <w:tcW w:w="1805" w:type="dxa"/>
                  <w:shd w:val="clear" w:color="auto" w:fill="auto"/>
                </w:tcPr>
                <w:p w14:paraId="77AA7341" w14:textId="77777777" w:rsidR="00247FC2" w:rsidRPr="00D20898" w:rsidRDefault="00247FC2" w:rsidP="00247FC2">
                  <w:r w:rsidRPr="00D20898">
                    <w:rPr>
                      <w:sz w:val="20"/>
                    </w:rPr>
                    <w:t>3</w:t>
                  </w:r>
                </w:p>
              </w:tc>
            </w:tr>
          </w:tbl>
          <w:p w14:paraId="61360AD2" w14:textId="5DA85FE9" w:rsidR="00247FC2" w:rsidRDefault="00247FC2" w:rsidP="00247FC2">
            <w:pPr>
              <w:jc w:val="center"/>
            </w:pP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247FC2" w14:paraId="6B2B24EF" w14:textId="77777777" w:rsidTr="00001F14">
        <w:trPr>
          <w:trHeight w:val="460"/>
        </w:trPr>
        <w:tc>
          <w:tcPr>
            <w:tcW w:w="1807" w:type="dxa"/>
            <w:shd w:val="clear" w:color="auto" w:fill="auto"/>
          </w:tcPr>
          <w:p w14:paraId="48BBAB8E" w14:textId="23A80B78" w:rsidR="00247FC2" w:rsidRDefault="00247FC2" w:rsidP="00247FC2">
            <w:pPr>
              <w:jc w:val="center"/>
            </w:pPr>
            <w:proofErr w:type="spellStart"/>
            <w:r>
              <w:rPr>
                <w:sz w:val="20"/>
              </w:rPr>
              <w:t>Cppcheck</w:t>
            </w:r>
            <w:proofErr w:type="spellEnd"/>
          </w:p>
        </w:tc>
        <w:tc>
          <w:tcPr>
            <w:tcW w:w="1341" w:type="dxa"/>
            <w:shd w:val="clear" w:color="auto" w:fill="auto"/>
          </w:tcPr>
          <w:p w14:paraId="62B1460B" w14:textId="47D9F33A" w:rsidR="00247FC2" w:rsidRDefault="00247FC2" w:rsidP="00247FC2">
            <w:pPr>
              <w:jc w:val="center"/>
            </w:pPr>
            <w:r>
              <w:rPr>
                <w:sz w:val="20"/>
              </w:rPr>
              <w:t>2.x</w:t>
            </w:r>
          </w:p>
        </w:tc>
        <w:tc>
          <w:tcPr>
            <w:tcW w:w="4021" w:type="dxa"/>
            <w:shd w:val="clear" w:color="auto" w:fill="auto"/>
          </w:tcPr>
          <w:p w14:paraId="45D8FD92" w14:textId="4519A85D" w:rsidR="00247FC2" w:rsidRDefault="00247FC2" w:rsidP="00247FC2">
            <w:pPr>
              <w:jc w:val="center"/>
            </w:pPr>
            <w:proofErr w:type="spellStart"/>
            <w:r>
              <w:rPr>
                <w:sz w:val="20"/>
              </w:rPr>
              <w:t>resourceLeak</w:t>
            </w:r>
            <w:proofErr w:type="spellEnd"/>
          </w:p>
        </w:tc>
        <w:tc>
          <w:tcPr>
            <w:tcW w:w="3611" w:type="dxa"/>
            <w:shd w:val="clear" w:color="auto" w:fill="auto"/>
          </w:tcPr>
          <w:p w14:paraId="3084A142" w14:textId="7A91B9E2" w:rsidR="00247FC2" w:rsidRDefault="00247FC2" w:rsidP="00247FC2">
            <w:pPr>
              <w:jc w:val="center"/>
            </w:pPr>
            <w:r>
              <w:rPr>
                <w:sz w:val="20"/>
              </w:rPr>
              <w:t>Detects unreleased resources.</w:t>
            </w:r>
          </w:p>
        </w:tc>
      </w:tr>
      <w:tr w:rsidR="00247FC2" w14:paraId="3EDB9E1C" w14:textId="77777777" w:rsidTr="00001F14">
        <w:trPr>
          <w:trHeight w:val="460"/>
        </w:trPr>
        <w:tc>
          <w:tcPr>
            <w:tcW w:w="1807" w:type="dxa"/>
            <w:shd w:val="clear" w:color="auto" w:fill="auto"/>
          </w:tcPr>
          <w:p w14:paraId="7134DB5C" w14:textId="4AE13430" w:rsidR="00247FC2" w:rsidRDefault="00247FC2" w:rsidP="00247FC2">
            <w:pPr>
              <w:jc w:val="center"/>
            </w:pPr>
            <w:r>
              <w:rPr>
                <w:sz w:val="20"/>
              </w:rPr>
              <w:t>Clang Static Analyzer</w:t>
            </w:r>
          </w:p>
        </w:tc>
        <w:tc>
          <w:tcPr>
            <w:tcW w:w="1341" w:type="dxa"/>
            <w:shd w:val="clear" w:color="auto" w:fill="auto"/>
          </w:tcPr>
          <w:p w14:paraId="13D0400D" w14:textId="4373FCC5" w:rsidR="00247FC2" w:rsidRDefault="00247FC2" w:rsidP="00247FC2">
            <w:pPr>
              <w:jc w:val="center"/>
            </w:pPr>
            <w:r>
              <w:rPr>
                <w:sz w:val="20"/>
              </w:rPr>
              <w:t>18.x</w:t>
            </w:r>
          </w:p>
        </w:tc>
        <w:tc>
          <w:tcPr>
            <w:tcW w:w="4021" w:type="dxa"/>
            <w:shd w:val="clear" w:color="auto" w:fill="auto"/>
          </w:tcPr>
          <w:p w14:paraId="3735EE4B" w14:textId="5DE03027" w:rsidR="00247FC2" w:rsidRDefault="00247FC2" w:rsidP="00247FC2">
            <w:pPr>
              <w:jc w:val="center"/>
              <w:rPr>
                <w:u w:val="single"/>
              </w:rPr>
            </w:pPr>
            <w:proofErr w:type="spellStart"/>
            <w:proofErr w:type="gramStart"/>
            <w:r>
              <w:rPr>
                <w:sz w:val="20"/>
              </w:rPr>
              <w:t>unix.Malloc</w:t>
            </w:r>
            <w:proofErr w:type="spellEnd"/>
            <w:proofErr w:type="gramEnd"/>
            <w:r>
              <w:rPr>
                <w:sz w:val="20"/>
              </w:rPr>
              <w:t xml:space="preserve"> / resource checks</w:t>
            </w:r>
          </w:p>
        </w:tc>
        <w:tc>
          <w:tcPr>
            <w:tcW w:w="3611" w:type="dxa"/>
            <w:shd w:val="clear" w:color="auto" w:fill="auto"/>
          </w:tcPr>
          <w:p w14:paraId="2B03763C" w14:textId="3FFB956D" w:rsidR="00247FC2" w:rsidRDefault="00247FC2" w:rsidP="00247FC2">
            <w:pPr>
              <w:jc w:val="center"/>
            </w:pPr>
            <w:r>
              <w:rPr>
                <w:sz w:val="20"/>
              </w:rPr>
              <w:t xml:space="preserve">Finds </w:t>
            </w:r>
            <w:proofErr w:type="gramStart"/>
            <w:r>
              <w:rPr>
                <w:sz w:val="20"/>
              </w:rPr>
              <w:t>resource</w:t>
            </w:r>
            <w:proofErr w:type="gramEnd"/>
            <w:r>
              <w:rPr>
                <w:sz w:val="20"/>
              </w:rPr>
              <w:t xml:space="preserve"> </w:t>
            </w:r>
            <w:proofErr w:type="gramStart"/>
            <w:r>
              <w:rPr>
                <w:sz w:val="20"/>
              </w:rPr>
              <w:t>leaks</w:t>
            </w:r>
            <w:proofErr w:type="gramEnd"/>
            <w:r>
              <w:rPr>
                <w:sz w:val="20"/>
              </w:rPr>
              <w:t xml:space="preserve"> along code paths.</w:t>
            </w:r>
          </w:p>
        </w:tc>
      </w:tr>
      <w:tr w:rsidR="00247FC2" w14:paraId="7282C048" w14:textId="77777777" w:rsidTr="00001F14">
        <w:trPr>
          <w:trHeight w:val="460"/>
        </w:trPr>
        <w:tc>
          <w:tcPr>
            <w:tcW w:w="1807" w:type="dxa"/>
            <w:shd w:val="clear" w:color="auto" w:fill="auto"/>
          </w:tcPr>
          <w:p w14:paraId="0A4D6880" w14:textId="6B778A2C" w:rsidR="00247FC2" w:rsidRDefault="00247FC2" w:rsidP="00247FC2">
            <w:pPr>
              <w:jc w:val="center"/>
            </w:pPr>
            <w:r>
              <w:rPr>
                <w:sz w:val="20"/>
              </w:rPr>
              <w:t>Coverity</w:t>
            </w:r>
          </w:p>
        </w:tc>
        <w:tc>
          <w:tcPr>
            <w:tcW w:w="1341" w:type="dxa"/>
            <w:shd w:val="clear" w:color="auto" w:fill="auto"/>
          </w:tcPr>
          <w:p w14:paraId="56AE9F2F" w14:textId="6E213BFB" w:rsidR="00247FC2" w:rsidRDefault="00247FC2" w:rsidP="00247FC2">
            <w:pPr>
              <w:jc w:val="center"/>
            </w:pPr>
            <w:r>
              <w:rPr>
                <w:sz w:val="20"/>
              </w:rPr>
              <w:t>2025.x</w:t>
            </w:r>
          </w:p>
        </w:tc>
        <w:tc>
          <w:tcPr>
            <w:tcW w:w="4021" w:type="dxa"/>
            <w:shd w:val="clear" w:color="auto" w:fill="auto"/>
          </w:tcPr>
          <w:p w14:paraId="041DC01E" w14:textId="01FACBC1" w:rsidR="00247FC2" w:rsidRDefault="00247FC2" w:rsidP="00247FC2">
            <w:pPr>
              <w:jc w:val="center"/>
              <w:rPr>
                <w:u w:val="single"/>
              </w:rPr>
            </w:pPr>
            <w:r>
              <w:rPr>
                <w:sz w:val="20"/>
              </w:rPr>
              <w:t>RESOURCE_LEAK</w:t>
            </w:r>
          </w:p>
        </w:tc>
        <w:tc>
          <w:tcPr>
            <w:tcW w:w="3611" w:type="dxa"/>
            <w:shd w:val="clear" w:color="auto" w:fill="auto"/>
          </w:tcPr>
          <w:p w14:paraId="046003E9" w14:textId="4F06D6A9" w:rsidR="00247FC2" w:rsidRDefault="00247FC2" w:rsidP="00247FC2">
            <w:pPr>
              <w:jc w:val="center"/>
            </w:pPr>
            <w:r>
              <w:rPr>
                <w:sz w:val="20"/>
              </w:rPr>
              <w:t>Detects file, handle, and memory leaks.</w:t>
            </w:r>
          </w:p>
        </w:tc>
      </w:tr>
      <w:tr w:rsidR="00247FC2" w14:paraId="7E43A7F6" w14:textId="77777777" w:rsidTr="00001F14">
        <w:trPr>
          <w:trHeight w:val="460"/>
        </w:trPr>
        <w:tc>
          <w:tcPr>
            <w:tcW w:w="1807" w:type="dxa"/>
            <w:shd w:val="clear" w:color="auto" w:fill="auto"/>
          </w:tcPr>
          <w:p w14:paraId="1D1784AB" w14:textId="688A8599" w:rsidR="00247FC2" w:rsidRDefault="00247FC2" w:rsidP="00247FC2">
            <w:pPr>
              <w:jc w:val="center"/>
            </w:pPr>
            <w:r>
              <w:rPr>
                <w:sz w:val="20"/>
              </w:rPr>
              <w:t>SonarQube</w:t>
            </w:r>
          </w:p>
        </w:tc>
        <w:tc>
          <w:tcPr>
            <w:tcW w:w="1341" w:type="dxa"/>
            <w:shd w:val="clear" w:color="auto" w:fill="auto"/>
          </w:tcPr>
          <w:p w14:paraId="2A494700" w14:textId="6098B3D8" w:rsidR="00247FC2" w:rsidRDefault="00247FC2" w:rsidP="00247FC2">
            <w:pPr>
              <w:jc w:val="center"/>
            </w:pPr>
            <w:r>
              <w:rPr>
                <w:sz w:val="20"/>
              </w:rPr>
              <w:t>10.x</w:t>
            </w:r>
          </w:p>
        </w:tc>
        <w:tc>
          <w:tcPr>
            <w:tcW w:w="4021" w:type="dxa"/>
            <w:shd w:val="clear" w:color="auto" w:fill="auto"/>
          </w:tcPr>
          <w:p w14:paraId="58358B4A" w14:textId="557961FC" w:rsidR="00247FC2" w:rsidRDefault="00247FC2" w:rsidP="00247FC2">
            <w:pPr>
              <w:jc w:val="center"/>
              <w:rPr>
                <w:u w:val="single"/>
              </w:rPr>
            </w:pPr>
            <w:r>
              <w:rPr>
                <w:sz w:val="20"/>
              </w:rPr>
              <w:t>Resource management rules</w:t>
            </w:r>
          </w:p>
        </w:tc>
        <w:tc>
          <w:tcPr>
            <w:tcW w:w="3611" w:type="dxa"/>
            <w:shd w:val="clear" w:color="auto" w:fill="auto"/>
          </w:tcPr>
          <w:p w14:paraId="192D69E1" w14:textId="1B3D7108" w:rsidR="00247FC2" w:rsidRDefault="00247FC2" w:rsidP="00247FC2">
            <w:pPr>
              <w:jc w:val="center"/>
            </w:pPr>
            <w:r>
              <w:rPr>
                <w:sz w:val="20"/>
              </w:rPr>
              <w:t>Finds unreleased resources and leak risks.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85C7819" w14:textId="77777777" w:rsidR="00381847" w:rsidRDefault="00E769D9">
      <w:pPr>
        <w:ind w:left="720"/>
      </w:pPr>
      <w:r>
        <w:t>[Insert your written explanations here.]</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247FC2">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none" w:sz="0" w:space="0" w:color="auto"/>
              <w:right w:val="none" w:sz="0" w:space="0" w:color="auto"/>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247F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Borders>
              <w:top w:val="none" w:sz="0" w:space="0" w:color="auto"/>
              <w:bottom w:val="none" w:sz="0" w:space="0" w:color="auto"/>
              <w:right w:val="none" w:sz="0" w:space="0" w:color="auto"/>
            </w:tcBorders>
            <w:shd w:val="clear" w:color="auto" w:fill="EDEDED"/>
          </w:tcPr>
          <w:p w14:paraId="3779210C" w14:textId="77777777" w:rsidR="00381847" w:rsidRDefault="00E769D9">
            <w:r>
              <w:t>STD-001-CPP</w:t>
            </w:r>
          </w:p>
        </w:tc>
        <w:tc>
          <w:tcPr>
            <w:tcW w:w="1434" w:type="dxa"/>
            <w:tcBorders>
              <w:top w:val="none" w:sz="0" w:space="0" w:color="auto"/>
              <w:bottom w:val="none" w:sz="0" w:space="0" w:color="auto"/>
            </w:tcBorders>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Borders>
              <w:top w:val="none" w:sz="0" w:space="0" w:color="auto"/>
              <w:bottom w:val="none" w:sz="0" w:space="0" w:color="auto"/>
            </w:tcBorders>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Borders>
              <w:top w:val="none" w:sz="0" w:space="0" w:color="auto"/>
              <w:bottom w:val="none" w:sz="0" w:space="0" w:color="auto"/>
            </w:tcBorders>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Borders>
              <w:top w:val="none" w:sz="0" w:space="0" w:color="auto"/>
              <w:bottom w:val="none" w:sz="0" w:space="0" w:color="auto"/>
            </w:tcBorders>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Borders>
              <w:top w:val="none" w:sz="0" w:space="0" w:color="auto"/>
              <w:bottom w:val="none" w:sz="0" w:space="0" w:color="auto"/>
            </w:tcBorders>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247FC2" w14:paraId="5E698A8A" w14:textId="77777777" w:rsidTr="00247FC2">
        <w:trPr>
          <w:jc w:val="center"/>
        </w:trPr>
        <w:tc>
          <w:tcPr>
            <w:cnfStyle w:val="001000000000" w:firstRow="0" w:lastRow="0" w:firstColumn="1" w:lastColumn="0" w:oddVBand="0" w:evenVBand="0" w:oddHBand="0" w:evenHBand="0" w:firstRowFirstColumn="0" w:firstRowLastColumn="0" w:lastRowFirstColumn="0" w:lastRowLastColumn="0"/>
            <w:tcW w:w="1430" w:type="dxa"/>
            <w:tcBorders>
              <w:right w:val="none" w:sz="0" w:space="0" w:color="auto"/>
            </w:tcBorders>
            <w:shd w:val="clear" w:color="auto" w:fill="EDEDED"/>
          </w:tcPr>
          <w:p w14:paraId="5221428A" w14:textId="6A244454" w:rsidR="00247FC2" w:rsidRDefault="00247FC2" w:rsidP="00247FC2">
            <w:r>
              <w:rPr>
                <w:sz w:val="20"/>
              </w:rPr>
              <w:t>STD-002-CPP</w:t>
            </w:r>
          </w:p>
        </w:tc>
        <w:tc>
          <w:tcPr>
            <w:tcW w:w="1434" w:type="dxa"/>
          </w:tcPr>
          <w:p w14:paraId="61027C5A" w14:textId="14D8EF63"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Medium</w:t>
            </w:r>
          </w:p>
        </w:tc>
        <w:tc>
          <w:tcPr>
            <w:tcW w:w="1349" w:type="dxa"/>
          </w:tcPr>
          <w:p w14:paraId="376968D4" w14:textId="61D9711E"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Possible</w:t>
            </w:r>
          </w:p>
        </w:tc>
        <w:tc>
          <w:tcPr>
            <w:tcW w:w="1856" w:type="dxa"/>
          </w:tcPr>
          <w:p w14:paraId="61E76894" w14:textId="325BAAEA"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Medium</w:t>
            </w:r>
          </w:p>
        </w:tc>
        <w:tc>
          <w:tcPr>
            <w:tcW w:w="2041" w:type="dxa"/>
          </w:tcPr>
          <w:p w14:paraId="05A3CE43" w14:textId="2367628B"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Medium</w:t>
            </w:r>
          </w:p>
        </w:tc>
        <w:tc>
          <w:tcPr>
            <w:tcW w:w="2680" w:type="dxa"/>
          </w:tcPr>
          <w:p w14:paraId="782C814E" w14:textId="2FB661B3"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3</w:t>
            </w:r>
          </w:p>
        </w:tc>
      </w:tr>
      <w:tr w:rsidR="00247FC2" w14:paraId="4E346B29" w14:textId="77777777" w:rsidTr="00247F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Borders>
              <w:top w:val="none" w:sz="0" w:space="0" w:color="auto"/>
              <w:bottom w:val="none" w:sz="0" w:space="0" w:color="auto"/>
              <w:right w:val="none" w:sz="0" w:space="0" w:color="auto"/>
            </w:tcBorders>
            <w:shd w:val="clear" w:color="auto" w:fill="EDEDED"/>
          </w:tcPr>
          <w:p w14:paraId="11F4BE0E" w14:textId="55A9E9EF" w:rsidR="00247FC2" w:rsidRDefault="00247FC2" w:rsidP="00247FC2">
            <w:r>
              <w:rPr>
                <w:sz w:val="20"/>
              </w:rPr>
              <w:t>STD-003-CPP</w:t>
            </w:r>
          </w:p>
        </w:tc>
        <w:tc>
          <w:tcPr>
            <w:tcW w:w="1434" w:type="dxa"/>
            <w:tcBorders>
              <w:top w:val="none" w:sz="0" w:space="0" w:color="auto"/>
              <w:bottom w:val="none" w:sz="0" w:space="0" w:color="auto"/>
            </w:tcBorders>
          </w:tcPr>
          <w:p w14:paraId="752BE477" w14:textId="4037ED07"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High</w:t>
            </w:r>
          </w:p>
        </w:tc>
        <w:tc>
          <w:tcPr>
            <w:tcW w:w="1349" w:type="dxa"/>
            <w:tcBorders>
              <w:top w:val="none" w:sz="0" w:space="0" w:color="auto"/>
              <w:bottom w:val="none" w:sz="0" w:space="0" w:color="auto"/>
            </w:tcBorders>
          </w:tcPr>
          <w:p w14:paraId="2FE8B114" w14:textId="06E0B347"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Possible</w:t>
            </w:r>
          </w:p>
        </w:tc>
        <w:tc>
          <w:tcPr>
            <w:tcW w:w="1856" w:type="dxa"/>
            <w:tcBorders>
              <w:top w:val="none" w:sz="0" w:space="0" w:color="auto"/>
              <w:bottom w:val="none" w:sz="0" w:space="0" w:color="auto"/>
            </w:tcBorders>
          </w:tcPr>
          <w:p w14:paraId="0CDE0BE2" w14:textId="43A470FE"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Medium</w:t>
            </w:r>
          </w:p>
        </w:tc>
        <w:tc>
          <w:tcPr>
            <w:tcW w:w="2041" w:type="dxa"/>
            <w:tcBorders>
              <w:top w:val="none" w:sz="0" w:space="0" w:color="auto"/>
              <w:bottom w:val="none" w:sz="0" w:space="0" w:color="auto"/>
            </w:tcBorders>
          </w:tcPr>
          <w:p w14:paraId="3D7A98BF" w14:textId="1FB60996"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High</w:t>
            </w:r>
          </w:p>
        </w:tc>
        <w:tc>
          <w:tcPr>
            <w:tcW w:w="2680" w:type="dxa"/>
            <w:tcBorders>
              <w:top w:val="none" w:sz="0" w:space="0" w:color="auto"/>
              <w:bottom w:val="none" w:sz="0" w:space="0" w:color="auto"/>
            </w:tcBorders>
          </w:tcPr>
          <w:p w14:paraId="2342A158" w14:textId="3436035E"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2</w:t>
            </w:r>
          </w:p>
        </w:tc>
      </w:tr>
      <w:tr w:rsidR="00247FC2" w14:paraId="334DB08B" w14:textId="77777777" w:rsidTr="00247FC2">
        <w:trPr>
          <w:jc w:val="center"/>
        </w:trPr>
        <w:tc>
          <w:tcPr>
            <w:cnfStyle w:val="001000000000" w:firstRow="0" w:lastRow="0" w:firstColumn="1" w:lastColumn="0" w:oddVBand="0" w:evenVBand="0" w:oddHBand="0" w:evenHBand="0" w:firstRowFirstColumn="0" w:firstRowLastColumn="0" w:lastRowFirstColumn="0" w:lastRowLastColumn="0"/>
            <w:tcW w:w="1430" w:type="dxa"/>
            <w:tcBorders>
              <w:right w:val="none" w:sz="0" w:space="0" w:color="auto"/>
            </w:tcBorders>
            <w:shd w:val="clear" w:color="auto" w:fill="EDEDED"/>
          </w:tcPr>
          <w:p w14:paraId="4BFFD498" w14:textId="0BB69062" w:rsidR="00247FC2" w:rsidRDefault="00247FC2" w:rsidP="00247FC2">
            <w:r>
              <w:rPr>
                <w:sz w:val="20"/>
              </w:rPr>
              <w:t>STD-004-CPP</w:t>
            </w:r>
          </w:p>
        </w:tc>
        <w:tc>
          <w:tcPr>
            <w:tcW w:w="1434" w:type="dxa"/>
          </w:tcPr>
          <w:p w14:paraId="308B96BF" w14:textId="709809B5"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High</w:t>
            </w:r>
          </w:p>
        </w:tc>
        <w:tc>
          <w:tcPr>
            <w:tcW w:w="1349" w:type="dxa"/>
          </w:tcPr>
          <w:p w14:paraId="7622FAD2" w14:textId="4B5FD15F"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Likely</w:t>
            </w:r>
          </w:p>
        </w:tc>
        <w:tc>
          <w:tcPr>
            <w:tcW w:w="1856" w:type="dxa"/>
          </w:tcPr>
          <w:p w14:paraId="36FD3789" w14:textId="521C981E"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Medium</w:t>
            </w:r>
          </w:p>
        </w:tc>
        <w:tc>
          <w:tcPr>
            <w:tcW w:w="2041" w:type="dxa"/>
          </w:tcPr>
          <w:p w14:paraId="2B485651" w14:textId="03702EF6"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High</w:t>
            </w:r>
          </w:p>
        </w:tc>
        <w:tc>
          <w:tcPr>
            <w:tcW w:w="2680" w:type="dxa"/>
          </w:tcPr>
          <w:p w14:paraId="11242936" w14:textId="2E4541E4"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1</w:t>
            </w:r>
          </w:p>
        </w:tc>
      </w:tr>
      <w:tr w:rsidR="00247FC2" w14:paraId="2F0514EA" w14:textId="77777777" w:rsidTr="00247F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Borders>
              <w:top w:val="none" w:sz="0" w:space="0" w:color="auto"/>
              <w:bottom w:val="none" w:sz="0" w:space="0" w:color="auto"/>
              <w:right w:val="none" w:sz="0" w:space="0" w:color="auto"/>
            </w:tcBorders>
            <w:shd w:val="clear" w:color="auto" w:fill="EDEDED"/>
          </w:tcPr>
          <w:p w14:paraId="467A999D" w14:textId="6AC85EF0" w:rsidR="00247FC2" w:rsidRDefault="00247FC2" w:rsidP="00247FC2">
            <w:r>
              <w:rPr>
                <w:sz w:val="20"/>
              </w:rPr>
              <w:t>STD-005-CPP</w:t>
            </w:r>
          </w:p>
        </w:tc>
        <w:tc>
          <w:tcPr>
            <w:tcW w:w="1434" w:type="dxa"/>
            <w:tcBorders>
              <w:top w:val="none" w:sz="0" w:space="0" w:color="auto"/>
              <w:bottom w:val="none" w:sz="0" w:space="0" w:color="auto"/>
            </w:tcBorders>
          </w:tcPr>
          <w:p w14:paraId="6864030F" w14:textId="279D9332"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High</w:t>
            </w:r>
          </w:p>
        </w:tc>
        <w:tc>
          <w:tcPr>
            <w:tcW w:w="1349" w:type="dxa"/>
            <w:tcBorders>
              <w:top w:val="none" w:sz="0" w:space="0" w:color="auto"/>
              <w:bottom w:val="none" w:sz="0" w:space="0" w:color="auto"/>
            </w:tcBorders>
          </w:tcPr>
          <w:p w14:paraId="5FD64D49" w14:textId="1372BE88"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Likely</w:t>
            </w:r>
          </w:p>
        </w:tc>
        <w:tc>
          <w:tcPr>
            <w:tcW w:w="1856" w:type="dxa"/>
            <w:tcBorders>
              <w:top w:val="none" w:sz="0" w:space="0" w:color="auto"/>
              <w:bottom w:val="none" w:sz="0" w:space="0" w:color="auto"/>
            </w:tcBorders>
          </w:tcPr>
          <w:p w14:paraId="3B5FC682" w14:textId="1BE44926"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High</w:t>
            </w:r>
          </w:p>
        </w:tc>
        <w:tc>
          <w:tcPr>
            <w:tcW w:w="2041" w:type="dxa"/>
            <w:tcBorders>
              <w:top w:val="none" w:sz="0" w:space="0" w:color="auto"/>
              <w:bottom w:val="none" w:sz="0" w:space="0" w:color="auto"/>
            </w:tcBorders>
          </w:tcPr>
          <w:p w14:paraId="644F2CA9" w14:textId="138A7676"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High</w:t>
            </w:r>
          </w:p>
        </w:tc>
        <w:tc>
          <w:tcPr>
            <w:tcW w:w="2680" w:type="dxa"/>
            <w:tcBorders>
              <w:top w:val="none" w:sz="0" w:space="0" w:color="auto"/>
              <w:bottom w:val="none" w:sz="0" w:space="0" w:color="auto"/>
            </w:tcBorders>
          </w:tcPr>
          <w:p w14:paraId="4C713B84" w14:textId="11BDEA91"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1</w:t>
            </w:r>
          </w:p>
        </w:tc>
      </w:tr>
      <w:tr w:rsidR="00247FC2" w14:paraId="4E676554" w14:textId="77777777" w:rsidTr="00247FC2">
        <w:trPr>
          <w:jc w:val="center"/>
        </w:trPr>
        <w:tc>
          <w:tcPr>
            <w:cnfStyle w:val="001000000000" w:firstRow="0" w:lastRow="0" w:firstColumn="1" w:lastColumn="0" w:oddVBand="0" w:evenVBand="0" w:oddHBand="0" w:evenHBand="0" w:firstRowFirstColumn="0" w:firstRowLastColumn="0" w:lastRowFirstColumn="0" w:lastRowLastColumn="0"/>
            <w:tcW w:w="1430" w:type="dxa"/>
            <w:tcBorders>
              <w:right w:val="none" w:sz="0" w:space="0" w:color="auto"/>
            </w:tcBorders>
            <w:shd w:val="clear" w:color="auto" w:fill="EDEDED"/>
          </w:tcPr>
          <w:p w14:paraId="7100264D" w14:textId="4F149F54" w:rsidR="00247FC2" w:rsidRDefault="00247FC2" w:rsidP="00247FC2">
            <w:r>
              <w:rPr>
                <w:sz w:val="20"/>
              </w:rPr>
              <w:t>STD-006-CPP</w:t>
            </w:r>
          </w:p>
        </w:tc>
        <w:tc>
          <w:tcPr>
            <w:tcW w:w="1434" w:type="dxa"/>
          </w:tcPr>
          <w:p w14:paraId="2DCA5B40" w14:textId="2B5B1DEE"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Low</w:t>
            </w:r>
          </w:p>
        </w:tc>
        <w:tc>
          <w:tcPr>
            <w:tcW w:w="1349" w:type="dxa"/>
          </w:tcPr>
          <w:p w14:paraId="471B62B8" w14:textId="203200EF"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Unlikely</w:t>
            </w:r>
          </w:p>
        </w:tc>
        <w:tc>
          <w:tcPr>
            <w:tcW w:w="1856" w:type="dxa"/>
          </w:tcPr>
          <w:p w14:paraId="00A6F6BA" w14:textId="61AEE2D7"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Low</w:t>
            </w:r>
          </w:p>
        </w:tc>
        <w:tc>
          <w:tcPr>
            <w:tcW w:w="2041" w:type="dxa"/>
          </w:tcPr>
          <w:p w14:paraId="2053F4CB" w14:textId="1A47FD2E"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Low</w:t>
            </w:r>
          </w:p>
        </w:tc>
        <w:tc>
          <w:tcPr>
            <w:tcW w:w="2680" w:type="dxa"/>
          </w:tcPr>
          <w:p w14:paraId="4FE2E491" w14:textId="6832DC06"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4</w:t>
            </w:r>
          </w:p>
        </w:tc>
      </w:tr>
      <w:tr w:rsidR="00247FC2" w14:paraId="2909CEA7" w14:textId="77777777" w:rsidTr="00247F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Borders>
              <w:top w:val="none" w:sz="0" w:space="0" w:color="auto"/>
              <w:bottom w:val="none" w:sz="0" w:space="0" w:color="auto"/>
              <w:right w:val="none" w:sz="0" w:space="0" w:color="auto"/>
            </w:tcBorders>
            <w:shd w:val="clear" w:color="auto" w:fill="EDEDED"/>
          </w:tcPr>
          <w:p w14:paraId="6FA73728" w14:textId="7FC0AA1B" w:rsidR="00247FC2" w:rsidRDefault="00247FC2" w:rsidP="00247FC2">
            <w:r>
              <w:rPr>
                <w:sz w:val="20"/>
              </w:rPr>
              <w:t>STD-007-CPP</w:t>
            </w:r>
          </w:p>
        </w:tc>
        <w:tc>
          <w:tcPr>
            <w:tcW w:w="1434" w:type="dxa"/>
            <w:tcBorders>
              <w:top w:val="none" w:sz="0" w:space="0" w:color="auto"/>
              <w:bottom w:val="none" w:sz="0" w:space="0" w:color="auto"/>
            </w:tcBorders>
          </w:tcPr>
          <w:p w14:paraId="7CFBEC18" w14:textId="59EDD06A"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Medium</w:t>
            </w:r>
          </w:p>
        </w:tc>
        <w:tc>
          <w:tcPr>
            <w:tcW w:w="1349" w:type="dxa"/>
            <w:tcBorders>
              <w:top w:val="none" w:sz="0" w:space="0" w:color="auto"/>
              <w:bottom w:val="none" w:sz="0" w:space="0" w:color="auto"/>
            </w:tcBorders>
          </w:tcPr>
          <w:p w14:paraId="679D4A94" w14:textId="1B0D7237"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Possible</w:t>
            </w:r>
          </w:p>
        </w:tc>
        <w:tc>
          <w:tcPr>
            <w:tcW w:w="1856" w:type="dxa"/>
            <w:tcBorders>
              <w:top w:val="none" w:sz="0" w:space="0" w:color="auto"/>
              <w:bottom w:val="none" w:sz="0" w:space="0" w:color="auto"/>
            </w:tcBorders>
          </w:tcPr>
          <w:p w14:paraId="18430555" w14:textId="49D8DF67"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Low</w:t>
            </w:r>
          </w:p>
        </w:tc>
        <w:tc>
          <w:tcPr>
            <w:tcW w:w="2041" w:type="dxa"/>
            <w:tcBorders>
              <w:top w:val="none" w:sz="0" w:space="0" w:color="auto"/>
              <w:bottom w:val="none" w:sz="0" w:space="0" w:color="auto"/>
            </w:tcBorders>
          </w:tcPr>
          <w:p w14:paraId="5E304121" w14:textId="21CC7E40"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Medium</w:t>
            </w:r>
          </w:p>
        </w:tc>
        <w:tc>
          <w:tcPr>
            <w:tcW w:w="2680" w:type="dxa"/>
            <w:tcBorders>
              <w:top w:val="none" w:sz="0" w:space="0" w:color="auto"/>
              <w:bottom w:val="none" w:sz="0" w:space="0" w:color="auto"/>
            </w:tcBorders>
          </w:tcPr>
          <w:p w14:paraId="7C3F721D" w14:textId="4ADA474E"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3</w:t>
            </w:r>
          </w:p>
        </w:tc>
      </w:tr>
      <w:tr w:rsidR="00247FC2" w14:paraId="007D0FBC" w14:textId="77777777" w:rsidTr="00247FC2">
        <w:trPr>
          <w:jc w:val="center"/>
        </w:trPr>
        <w:tc>
          <w:tcPr>
            <w:cnfStyle w:val="001000000000" w:firstRow="0" w:lastRow="0" w:firstColumn="1" w:lastColumn="0" w:oddVBand="0" w:evenVBand="0" w:oddHBand="0" w:evenHBand="0" w:firstRowFirstColumn="0" w:firstRowLastColumn="0" w:lastRowFirstColumn="0" w:lastRowLastColumn="0"/>
            <w:tcW w:w="1430" w:type="dxa"/>
            <w:tcBorders>
              <w:right w:val="none" w:sz="0" w:space="0" w:color="auto"/>
            </w:tcBorders>
            <w:shd w:val="clear" w:color="auto" w:fill="EDEDED"/>
          </w:tcPr>
          <w:p w14:paraId="7849A9EA" w14:textId="7B7D3A12" w:rsidR="00247FC2" w:rsidRDefault="00247FC2" w:rsidP="00247FC2">
            <w:r>
              <w:rPr>
                <w:sz w:val="20"/>
              </w:rPr>
              <w:t>STD-008-CPP</w:t>
            </w:r>
          </w:p>
        </w:tc>
        <w:tc>
          <w:tcPr>
            <w:tcW w:w="1434" w:type="dxa"/>
          </w:tcPr>
          <w:p w14:paraId="3D0880A0" w14:textId="70991F5C"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High</w:t>
            </w:r>
          </w:p>
        </w:tc>
        <w:tc>
          <w:tcPr>
            <w:tcW w:w="1349" w:type="dxa"/>
          </w:tcPr>
          <w:p w14:paraId="0A3B5577" w14:textId="7E73FA40"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Possible</w:t>
            </w:r>
          </w:p>
        </w:tc>
        <w:tc>
          <w:tcPr>
            <w:tcW w:w="1856" w:type="dxa"/>
          </w:tcPr>
          <w:p w14:paraId="214A79D1" w14:textId="3C2A6FC8"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Medium</w:t>
            </w:r>
          </w:p>
        </w:tc>
        <w:tc>
          <w:tcPr>
            <w:tcW w:w="2041" w:type="dxa"/>
          </w:tcPr>
          <w:p w14:paraId="41301A9F" w14:textId="3588FD0B"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High</w:t>
            </w:r>
          </w:p>
        </w:tc>
        <w:tc>
          <w:tcPr>
            <w:tcW w:w="2680" w:type="dxa"/>
          </w:tcPr>
          <w:p w14:paraId="6D7A1B7A" w14:textId="0569027F"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2</w:t>
            </w:r>
          </w:p>
        </w:tc>
      </w:tr>
      <w:tr w:rsidR="00247FC2" w14:paraId="30EB0D27" w14:textId="77777777" w:rsidTr="00247F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Borders>
              <w:top w:val="none" w:sz="0" w:space="0" w:color="auto"/>
              <w:bottom w:val="none" w:sz="0" w:space="0" w:color="auto"/>
              <w:right w:val="none" w:sz="0" w:space="0" w:color="auto"/>
            </w:tcBorders>
            <w:shd w:val="clear" w:color="auto" w:fill="EDEDED"/>
          </w:tcPr>
          <w:p w14:paraId="58D14EE0" w14:textId="6CEA15C5" w:rsidR="00247FC2" w:rsidRDefault="00247FC2" w:rsidP="00247FC2">
            <w:r>
              <w:rPr>
                <w:sz w:val="20"/>
              </w:rPr>
              <w:t>STD-009-CPP</w:t>
            </w:r>
          </w:p>
        </w:tc>
        <w:tc>
          <w:tcPr>
            <w:tcW w:w="1434" w:type="dxa"/>
            <w:tcBorders>
              <w:top w:val="none" w:sz="0" w:space="0" w:color="auto"/>
              <w:bottom w:val="none" w:sz="0" w:space="0" w:color="auto"/>
            </w:tcBorders>
          </w:tcPr>
          <w:p w14:paraId="70CBCE53" w14:textId="459E33AB"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High</w:t>
            </w:r>
          </w:p>
        </w:tc>
        <w:tc>
          <w:tcPr>
            <w:tcW w:w="1349" w:type="dxa"/>
            <w:tcBorders>
              <w:top w:val="none" w:sz="0" w:space="0" w:color="auto"/>
              <w:bottom w:val="none" w:sz="0" w:space="0" w:color="auto"/>
            </w:tcBorders>
          </w:tcPr>
          <w:p w14:paraId="55B7417C" w14:textId="2D6F4C87"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Likely</w:t>
            </w:r>
          </w:p>
        </w:tc>
        <w:tc>
          <w:tcPr>
            <w:tcW w:w="1856" w:type="dxa"/>
            <w:tcBorders>
              <w:top w:val="none" w:sz="0" w:space="0" w:color="auto"/>
              <w:bottom w:val="none" w:sz="0" w:space="0" w:color="auto"/>
            </w:tcBorders>
          </w:tcPr>
          <w:p w14:paraId="72580B49" w14:textId="67AD022C"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High</w:t>
            </w:r>
          </w:p>
        </w:tc>
        <w:tc>
          <w:tcPr>
            <w:tcW w:w="2041" w:type="dxa"/>
            <w:tcBorders>
              <w:top w:val="none" w:sz="0" w:space="0" w:color="auto"/>
              <w:bottom w:val="none" w:sz="0" w:space="0" w:color="auto"/>
            </w:tcBorders>
          </w:tcPr>
          <w:p w14:paraId="36B5D62C" w14:textId="768EEA13"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High</w:t>
            </w:r>
          </w:p>
        </w:tc>
        <w:tc>
          <w:tcPr>
            <w:tcW w:w="2680" w:type="dxa"/>
            <w:tcBorders>
              <w:top w:val="none" w:sz="0" w:space="0" w:color="auto"/>
              <w:bottom w:val="none" w:sz="0" w:space="0" w:color="auto"/>
            </w:tcBorders>
          </w:tcPr>
          <w:p w14:paraId="78E62A20" w14:textId="7950E8EE"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1</w:t>
            </w:r>
          </w:p>
        </w:tc>
      </w:tr>
      <w:tr w:rsidR="00247FC2" w14:paraId="1A8BA019" w14:textId="77777777" w:rsidTr="00247FC2">
        <w:trPr>
          <w:jc w:val="center"/>
        </w:trPr>
        <w:tc>
          <w:tcPr>
            <w:cnfStyle w:val="001000000000" w:firstRow="0" w:lastRow="0" w:firstColumn="1" w:lastColumn="0" w:oddVBand="0" w:evenVBand="0" w:oddHBand="0" w:evenHBand="0" w:firstRowFirstColumn="0" w:firstRowLastColumn="0" w:lastRowFirstColumn="0" w:lastRowLastColumn="0"/>
            <w:tcW w:w="1430" w:type="dxa"/>
            <w:tcBorders>
              <w:right w:val="none" w:sz="0" w:space="0" w:color="auto"/>
            </w:tcBorders>
            <w:shd w:val="clear" w:color="auto" w:fill="EDEDED"/>
          </w:tcPr>
          <w:p w14:paraId="44647100" w14:textId="49CCCAD8" w:rsidR="00247FC2" w:rsidRDefault="00247FC2" w:rsidP="00247FC2">
            <w:r>
              <w:rPr>
                <w:sz w:val="20"/>
              </w:rPr>
              <w:t>STD-010-CPP</w:t>
            </w:r>
          </w:p>
        </w:tc>
        <w:tc>
          <w:tcPr>
            <w:tcW w:w="1434" w:type="dxa"/>
          </w:tcPr>
          <w:p w14:paraId="5C4FF30D" w14:textId="0C439D89"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Medium</w:t>
            </w:r>
          </w:p>
        </w:tc>
        <w:tc>
          <w:tcPr>
            <w:tcW w:w="1349" w:type="dxa"/>
          </w:tcPr>
          <w:p w14:paraId="022C22B4" w14:textId="141AD45D"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Possible</w:t>
            </w:r>
          </w:p>
        </w:tc>
        <w:tc>
          <w:tcPr>
            <w:tcW w:w="1856" w:type="dxa"/>
          </w:tcPr>
          <w:p w14:paraId="723BF2DC" w14:textId="2C791C47"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Medium</w:t>
            </w:r>
          </w:p>
        </w:tc>
        <w:tc>
          <w:tcPr>
            <w:tcW w:w="2041" w:type="dxa"/>
          </w:tcPr>
          <w:p w14:paraId="00E0C6DB" w14:textId="2868D8BD"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Medium</w:t>
            </w:r>
          </w:p>
        </w:tc>
        <w:tc>
          <w:tcPr>
            <w:tcW w:w="2680" w:type="dxa"/>
          </w:tcPr>
          <w:p w14:paraId="4A397D60" w14:textId="5F7AB344"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3</w:t>
            </w:r>
          </w:p>
        </w:tc>
      </w:tr>
      <w:tr w:rsidR="00247FC2" w14:paraId="6278442F" w14:textId="77777777" w:rsidTr="00247F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Borders>
              <w:top w:val="none" w:sz="0" w:space="0" w:color="auto"/>
              <w:bottom w:val="none" w:sz="0" w:space="0" w:color="auto"/>
              <w:right w:val="none" w:sz="0" w:space="0" w:color="auto"/>
            </w:tcBorders>
            <w:shd w:val="clear" w:color="auto" w:fill="D9D9D9"/>
          </w:tcPr>
          <w:p w14:paraId="7989A450" w14:textId="79D5A384" w:rsidR="00247FC2" w:rsidRDefault="00247FC2" w:rsidP="00247FC2">
            <w:r>
              <w:rPr>
                <w:sz w:val="20"/>
              </w:rPr>
              <w:t>STD-002-CPP</w:t>
            </w:r>
          </w:p>
        </w:tc>
        <w:tc>
          <w:tcPr>
            <w:tcW w:w="1434" w:type="dxa"/>
            <w:tcBorders>
              <w:top w:val="none" w:sz="0" w:space="0" w:color="auto"/>
              <w:bottom w:val="none" w:sz="0" w:space="0" w:color="auto"/>
            </w:tcBorders>
            <w:shd w:val="clear" w:color="auto" w:fill="D9D9D9"/>
          </w:tcPr>
          <w:p w14:paraId="30718AF9" w14:textId="52B11F63"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Medium</w:t>
            </w:r>
          </w:p>
        </w:tc>
        <w:tc>
          <w:tcPr>
            <w:tcW w:w="1349" w:type="dxa"/>
            <w:tcBorders>
              <w:top w:val="none" w:sz="0" w:space="0" w:color="auto"/>
              <w:bottom w:val="none" w:sz="0" w:space="0" w:color="auto"/>
            </w:tcBorders>
            <w:shd w:val="clear" w:color="auto" w:fill="D9D9D9"/>
          </w:tcPr>
          <w:p w14:paraId="0EED3A51" w14:textId="65059987"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Possible</w:t>
            </w:r>
          </w:p>
        </w:tc>
        <w:tc>
          <w:tcPr>
            <w:tcW w:w="1856" w:type="dxa"/>
            <w:tcBorders>
              <w:top w:val="none" w:sz="0" w:space="0" w:color="auto"/>
              <w:bottom w:val="none" w:sz="0" w:space="0" w:color="auto"/>
            </w:tcBorders>
            <w:shd w:val="clear" w:color="auto" w:fill="D9D9D9"/>
          </w:tcPr>
          <w:p w14:paraId="3DE2F052" w14:textId="7CF4AD32"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Medium</w:t>
            </w:r>
          </w:p>
        </w:tc>
        <w:tc>
          <w:tcPr>
            <w:tcW w:w="2041" w:type="dxa"/>
            <w:tcBorders>
              <w:top w:val="none" w:sz="0" w:space="0" w:color="auto"/>
              <w:bottom w:val="none" w:sz="0" w:space="0" w:color="auto"/>
            </w:tcBorders>
            <w:shd w:val="clear" w:color="auto" w:fill="D9D9D9"/>
          </w:tcPr>
          <w:p w14:paraId="462A4AC9" w14:textId="4FC1FB23"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Medium</w:t>
            </w:r>
          </w:p>
        </w:tc>
        <w:tc>
          <w:tcPr>
            <w:tcW w:w="2680" w:type="dxa"/>
            <w:tcBorders>
              <w:top w:val="none" w:sz="0" w:space="0" w:color="auto"/>
              <w:bottom w:val="none" w:sz="0" w:space="0" w:color="auto"/>
            </w:tcBorders>
            <w:shd w:val="clear" w:color="auto" w:fill="D9D9D9"/>
          </w:tcPr>
          <w:p w14:paraId="5F83E86B" w14:textId="394C967E"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3</w:t>
            </w:r>
          </w:p>
        </w:tc>
      </w:tr>
      <w:tr w:rsidR="00247FC2" w14:paraId="34D141EF" w14:textId="77777777" w:rsidTr="00247FC2">
        <w:trPr>
          <w:jc w:val="center"/>
        </w:trPr>
        <w:tc>
          <w:tcPr>
            <w:cnfStyle w:val="001000000000" w:firstRow="0" w:lastRow="0" w:firstColumn="1" w:lastColumn="0" w:oddVBand="0" w:evenVBand="0" w:oddHBand="0" w:evenHBand="0" w:firstRowFirstColumn="0" w:firstRowLastColumn="0" w:lastRowFirstColumn="0" w:lastRowLastColumn="0"/>
            <w:tcW w:w="1430" w:type="dxa"/>
            <w:tcBorders>
              <w:right w:val="none" w:sz="0" w:space="0" w:color="auto"/>
            </w:tcBorders>
            <w:shd w:val="clear" w:color="auto" w:fill="EDEDED"/>
          </w:tcPr>
          <w:p w14:paraId="3ADCADD2" w14:textId="1E1364C9" w:rsidR="00247FC2" w:rsidRDefault="00247FC2" w:rsidP="00247FC2">
            <w:r>
              <w:rPr>
                <w:sz w:val="20"/>
              </w:rPr>
              <w:t>STD-003-CPP</w:t>
            </w:r>
          </w:p>
        </w:tc>
        <w:tc>
          <w:tcPr>
            <w:tcW w:w="1434" w:type="dxa"/>
          </w:tcPr>
          <w:p w14:paraId="3F051699" w14:textId="6237A1A8"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High</w:t>
            </w:r>
          </w:p>
        </w:tc>
        <w:tc>
          <w:tcPr>
            <w:tcW w:w="1349" w:type="dxa"/>
          </w:tcPr>
          <w:p w14:paraId="4140C618" w14:textId="6D249FE5"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Possible</w:t>
            </w:r>
          </w:p>
        </w:tc>
        <w:tc>
          <w:tcPr>
            <w:tcW w:w="1856" w:type="dxa"/>
          </w:tcPr>
          <w:p w14:paraId="6CFC70BD" w14:textId="5AE3F621"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Medium</w:t>
            </w:r>
          </w:p>
        </w:tc>
        <w:tc>
          <w:tcPr>
            <w:tcW w:w="2041" w:type="dxa"/>
          </w:tcPr>
          <w:p w14:paraId="2B7E03B0" w14:textId="48179EEC"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High</w:t>
            </w:r>
          </w:p>
        </w:tc>
        <w:tc>
          <w:tcPr>
            <w:tcW w:w="2680" w:type="dxa"/>
          </w:tcPr>
          <w:p w14:paraId="1C6048B0" w14:textId="0E24B78C"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2</w:t>
            </w:r>
          </w:p>
        </w:tc>
      </w:tr>
      <w:tr w:rsidR="00247FC2" w14:paraId="71C38769" w14:textId="77777777" w:rsidTr="00247F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Borders>
              <w:top w:val="none" w:sz="0" w:space="0" w:color="auto"/>
              <w:bottom w:val="none" w:sz="0" w:space="0" w:color="auto"/>
              <w:right w:val="none" w:sz="0" w:space="0" w:color="auto"/>
            </w:tcBorders>
            <w:shd w:val="clear" w:color="auto" w:fill="EDEDED"/>
          </w:tcPr>
          <w:p w14:paraId="5ADB37ED" w14:textId="341025D0" w:rsidR="00247FC2" w:rsidRDefault="00247FC2" w:rsidP="00247FC2">
            <w:r>
              <w:rPr>
                <w:sz w:val="20"/>
              </w:rPr>
              <w:t>STD-004-CPP</w:t>
            </w:r>
          </w:p>
        </w:tc>
        <w:tc>
          <w:tcPr>
            <w:tcW w:w="1434" w:type="dxa"/>
            <w:tcBorders>
              <w:top w:val="none" w:sz="0" w:space="0" w:color="auto"/>
              <w:bottom w:val="none" w:sz="0" w:space="0" w:color="auto"/>
            </w:tcBorders>
          </w:tcPr>
          <w:p w14:paraId="26FD7197" w14:textId="691867A0"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High</w:t>
            </w:r>
          </w:p>
        </w:tc>
        <w:tc>
          <w:tcPr>
            <w:tcW w:w="1349" w:type="dxa"/>
            <w:tcBorders>
              <w:top w:val="none" w:sz="0" w:space="0" w:color="auto"/>
              <w:bottom w:val="none" w:sz="0" w:space="0" w:color="auto"/>
            </w:tcBorders>
          </w:tcPr>
          <w:p w14:paraId="63FB764F" w14:textId="508B563B"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Likely</w:t>
            </w:r>
          </w:p>
        </w:tc>
        <w:tc>
          <w:tcPr>
            <w:tcW w:w="1856" w:type="dxa"/>
            <w:tcBorders>
              <w:top w:val="none" w:sz="0" w:space="0" w:color="auto"/>
              <w:bottom w:val="none" w:sz="0" w:space="0" w:color="auto"/>
            </w:tcBorders>
          </w:tcPr>
          <w:p w14:paraId="40F6A757" w14:textId="6E5CF688"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Medium</w:t>
            </w:r>
          </w:p>
        </w:tc>
        <w:tc>
          <w:tcPr>
            <w:tcW w:w="2041" w:type="dxa"/>
            <w:tcBorders>
              <w:top w:val="none" w:sz="0" w:space="0" w:color="auto"/>
              <w:bottom w:val="none" w:sz="0" w:space="0" w:color="auto"/>
            </w:tcBorders>
          </w:tcPr>
          <w:p w14:paraId="517E8AFF" w14:textId="3D0C1801"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High</w:t>
            </w:r>
          </w:p>
        </w:tc>
        <w:tc>
          <w:tcPr>
            <w:tcW w:w="2680" w:type="dxa"/>
            <w:tcBorders>
              <w:top w:val="none" w:sz="0" w:space="0" w:color="auto"/>
              <w:bottom w:val="none" w:sz="0" w:space="0" w:color="auto"/>
            </w:tcBorders>
          </w:tcPr>
          <w:p w14:paraId="7EA74308" w14:textId="22DBDF5B" w:rsidR="00247FC2" w:rsidRDefault="00247FC2" w:rsidP="00247FC2">
            <w:pPr>
              <w:cnfStyle w:val="000000100000" w:firstRow="0" w:lastRow="0" w:firstColumn="0" w:lastColumn="0" w:oddVBand="0" w:evenVBand="0" w:oddHBand="1" w:evenHBand="0" w:firstRowFirstColumn="0" w:firstRowLastColumn="0" w:lastRowFirstColumn="0" w:lastRowLastColumn="0"/>
            </w:pPr>
            <w:r>
              <w:rPr>
                <w:sz w:val="20"/>
              </w:rPr>
              <w:t>1</w:t>
            </w:r>
          </w:p>
        </w:tc>
      </w:tr>
      <w:tr w:rsidR="00247FC2" w14:paraId="290D82AF" w14:textId="77777777" w:rsidTr="00247FC2">
        <w:trPr>
          <w:jc w:val="center"/>
        </w:trPr>
        <w:tc>
          <w:tcPr>
            <w:cnfStyle w:val="001000000000" w:firstRow="0" w:lastRow="0" w:firstColumn="1" w:lastColumn="0" w:oddVBand="0" w:evenVBand="0" w:oddHBand="0" w:evenHBand="0" w:firstRowFirstColumn="0" w:firstRowLastColumn="0" w:lastRowFirstColumn="0" w:lastRowLastColumn="0"/>
            <w:tcW w:w="1430" w:type="dxa"/>
            <w:tcBorders>
              <w:right w:val="none" w:sz="0" w:space="0" w:color="auto"/>
            </w:tcBorders>
            <w:shd w:val="clear" w:color="auto" w:fill="EDEDED"/>
          </w:tcPr>
          <w:p w14:paraId="752EAA92" w14:textId="71DDD5DE" w:rsidR="00247FC2" w:rsidRDefault="00247FC2" w:rsidP="00247FC2">
            <w:r>
              <w:rPr>
                <w:sz w:val="20"/>
              </w:rPr>
              <w:t>STD-005-CPP</w:t>
            </w:r>
          </w:p>
        </w:tc>
        <w:tc>
          <w:tcPr>
            <w:tcW w:w="1434" w:type="dxa"/>
          </w:tcPr>
          <w:p w14:paraId="1A52A4BE" w14:textId="6F1489E0"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High</w:t>
            </w:r>
          </w:p>
        </w:tc>
        <w:tc>
          <w:tcPr>
            <w:tcW w:w="1349" w:type="dxa"/>
          </w:tcPr>
          <w:p w14:paraId="6F86D0AE" w14:textId="783D8719"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Likely</w:t>
            </w:r>
          </w:p>
        </w:tc>
        <w:tc>
          <w:tcPr>
            <w:tcW w:w="1856" w:type="dxa"/>
          </w:tcPr>
          <w:p w14:paraId="2200A43D" w14:textId="798CE642"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High</w:t>
            </w:r>
          </w:p>
        </w:tc>
        <w:tc>
          <w:tcPr>
            <w:tcW w:w="2041" w:type="dxa"/>
          </w:tcPr>
          <w:p w14:paraId="0DA989E9" w14:textId="680CDC0F"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High</w:t>
            </w:r>
          </w:p>
        </w:tc>
        <w:tc>
          <w:tcPr>
            <w:tcW w:w="2680" w:type="dxa"/>
          </w:tcPr>
          <w:p w14:paraId="3C1C69A4" w14:textId="04C8774A"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1</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247FC2" w14:paraId="4346BDAB" w14:textId="77777777" w:rsidTr="00001F14">
        <w:trPr>
          <w:trHeight w:val="420"/>
        </w:trPr>
        <w:tc>
          <w:tcPr>
            <w:tcW w:w="1905" w:type="dxa"/>
            <w:tcMar>
              <w:top w:w="100" w:type="dxa"/>
              <w:left w:w="100" w:type="dxa"/>
              <w:bottom w:w="100" w:type="dxa"/>
              <w:right w:w="100" w:type="dxa"/>
            </w:tcMar>
          </w:tcPr>
          <w:p w14:paraId="5AA02C35" w14:textId="1AE2D38C" w:rsidR="00247FC2" w:rsidRDefault="00247FC2" w:rsidP="00247FC2">
            <w:r>
              <w:t>Encryption at rest</w:t>
            </w:r>
          </w:p>
        </w:tc>
        <w:tc>
          <w:tcPr>
            <w:tcW w:w="8875" w:type="dxa"/>
            <w:tcMar>
              <w:top w:w="100" w:type="dxa"/>
              <w:left w:w="100" w:type="dxa"/>
              <w:bottom w:w="100" w:type="dxa"/>
              <w:right w:w="100" w:type="dxa"/>
            </w:tcMar>
          </w:tcPr>
          <w:p w14:paraId="4DCCC24C" w14:textId="752274BF" w:rsidR="00247FC2" w:rsidRDefault="00247FC2" w:rsidP="00247FC2">
            <w:r>
              <w:rPr>
                <w:sz w:val="20"/>
              </w:rPr>
              <w:t>Encryption at rest protects data stored on servers, workstations, databases, backups, and removable media. Green Pace will use strong encryption such as AES-256 for sensitive stored data. This policy applies whenever confidential, regulated, customer, or business-critical data is saved or backed up so that lost or stolen storage cannot expose the information.</w:t>
            </w:r>
          </w:p>
        </w:tc>
      </w:tr>
      <w:tr w:rsidR="00247FC2" w14:paraId="0F67A9AE" w14:textId="77777777" w:rsidTr="00001F14">
        <w:trPr>
          <w:trHeight w:val="420"/>
        </w:trPr>
        <w:tc>
          <w:tcPr>
            <w:tcW w:w="1905" w:type="dxa"/>
            <w:tcMar>
              <w:top w:w="100" w:type="dxa"/>
              <w:left w:w="100" w:type="dxa"/>
              <w:bottom w:w="100" w:type="dxa"/>
              <w:right w:w="100" w:type="dxa"/>
            </w:tcMar>
          </w:tcPr>
          <w:p w14:paraId="0BE71DB8" w14:textId="1AACE842" w:rsidR="00247FC2" w:rsidRDefault="00247FC2" w:rsidP="00247FC2">
            <w:r>
              <w:t>Encryption in flight</w:t>
            </w:r>
          </w:p>
        </w:tc>
        <w:tc>
          <w:tcPr>
            <w:tcW w:w="8875" w:type="dxa"/>
            <w:tcMar>
              <w:top w:w="100" w:type="dxa"/>
              <w:left w:w="100" w:type="dxa"/>
              <w:bottom w:w="100" w:type="dxa"/>
              <w:right w:w="100" w:type="dxa"/>
            </w:tcMar>
          </w:tcPr>
          <w:p w14:paraId="3C6BD218" w14:textId="7EC14B8F" w:rsidR="00247FC2" w:rsidRDefault="00247FC2" w:rsidP="00247FC2">
            <w:r>
              <w:rPr>
                <w:sz w:val="20"/>
              </w:rPr>
              <w:t>Encryption in flight protects data while it travels across networks between users, applications, APIs, and services. Green Pace will require TLS 1.3 or other approved secure protocols for web traffic, API calls, administrative connections, and data transfers. This policy applies whenever sensitive data moves across internal or external networks to prevent interception, tampering, and eavesdropping.</w:t>
            </w:r>
          </w:p>
        </w:tc>
      </w:tr>
      <w:tr w:rsidR="00247FC2" w14:paraId="0D41AF4D" w14:textId="77777777" w:rsidTr="00001F14">
        <w:trPr>
          <w:trHeight w:val="420"/>
        </w:trPr>
        <w:tc>
          <w:tcPr>
            <w:tcW w:w="1905" w:type="dxa"/>
            <w:tcMar>
              <w:top w:w="100" w:type="dxa"/>
              <w:left w:w="100" w:type="dxa"/>
              <w:bottom w:w="100" w:type="dxa"/>
              <w:right w:w="100" w:type="dxa"/>
            </w:tcMar>
          </w:tcPr>
          <w:p w14:paraId="16E52C37" w14:textId="40005A74" w:rsidR="00247FC2" w:rsidRDefault="00247FC2" w:rsidP="00247FC2">
            <w:r>
              <w:t>Encryption in use</w:t>
            </w:r>
          </w:p>
        </w:tc>
        <w:tc>
          <w:tcPr>
            <w:tcW w:w="8875" w:type="dxa"/>
            <w:tcMar>
              <w:top w:w="100" w:type="dxa"/>
              <w:left w:w="100" w:type="dxa"/>
              <w:bottom w:w="100" w:type="dxa"/>
              <w:right w:w="100" w:type="dxa"/>
            </w:tcMar>
          </w:tcPr>
          <w:p w14:paraId="70DDEFB4" w14:textId="190D7A5A" w:rsidR="00247FC2" w:rsidRDefault="00247FC2" w:rsidP="00247FC2">
            <w:r>
              <w:rPr>
                <w:sz w:val="20"/>
              </w:rPr>
              <w:t xml:space="preserve">Encryption in use protects data while it is being processed in memory or used by an application. Green Pace will use secure memory handling, least privilege access, and hardware-supported protections when available. This policy applies when applications process sensitive </w:t>
            </w:r>
            <w:proofErr w:type="gramStart"/>
            <w:r>
              <w:rPr>
                <w:sz w:val="20"/>
              </w:rPr>
              <w:t>data</w:t>
            </w:r>
            <w:proofErr w:type="gramEnd"/>
            <w:r>
              <w:rPr>
                <w:sz w:val="20"/>
              </w:rPr>
              <w:t xml:space="preserve"> so exposure is limited during runtime.</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247FC2" w14:paraId="7BFE7D1D" w14:textId="77777777" w:rsidTr="00001F14">
        <w:trPr>
          <w:trHeight w:val="420"/>
        </w:trPr>
        <w:tc>
          <w:tcPr>
            <w:tcW w:w="2074" w:type="dxa"/>
            <w:tcMar>
              <w:top w:w="100" w:type="dxa"/>
              <w:left w:w="100" w:type="dxa"/>
              <w:bottom w:w="100" w:type="dxa"/>
              <w:right w:w="100" w:type="dxa"/>
            </w:tcMar>
          </w:tcPr>
          <w:p w14:paraId="08A5E450" w14:textId="14487BC6" w:rsidR="00247FC2" w:rsidRDefault="00247FC2" w:rsidP="00247FC2">
            <w:r>
              <w:t>Authentication</w:t>
            </w:r>
          </w:p>
        </w:tc>
        <w:tc>
          <w:tcPr>
            <w:tcW w:w="8706" w:type="dxa"/>
            <w:tcMar>
              <w:top w:w="100" w:type="dxa"/>
              <w:left w:w="100" w:type="dxa"/>
              <w:bottom w:w="100" w:type="dxa"/>
              <w:right w:w="100" w:type="dxa"/>
            </w:tcMar>
          </w:tcPr>
          <w:p w14:paraId="5F347F24" w14:textId="783A0E8D" w:rsidR="00247FC2" w:rsidRDefault="00247FC2" w:rsidP="00247FC2">
            <w:r>
              <w:rPr>
                <w:sz w:val="20"/>
              </w:rPr>
              <w:t>Authentication verifies the identity of users, services, and systems before access is granted. Green Pace requires unique accounts, strong passwords, and multi-factor authentication for privileged or sensitive access. Login attempts must be logged so the organization can detect suspicious access attempts.</w:t>
            </w:r>
          </w:p>
        </w:tc>
      </w:tr>
      <w:tr w:rsidR="00247FC2" w14:paraId="648E56BD" w14:textId="77777777" w:rsidTr="00001F14">
        <w:trPr>
          <w:trHeight w:val="420"/>
        </w:trPr>
        <w:tc>
          <w:tcPr>
            <w:tcW w:w="2074" w:type="dxa"/>
            <w:tcMar>
              <w:top w:w="100" w:type="dxa"/>
              <w:left w:w="100" w:type="dxa"/>
              <w:bottom w:w="100" w:type="dxa"/>
              <w:right w:w="100" w:type="dxa"/>
            </w:tcMar>
          </w:tcPr>
          <w:p w14:paraId="6D12B718" w14:textId="37E1A9F9" w:rsidR="00247FC2" w:rsidRDefault="00247FC2" w:rsidP="00247FC2">
            <w:r>
              <w:t>Authorization</w:t>
            </w:r>
          </w:p>
        </w:tc>
        <w:tc>
          <w:tcPr>
            <w:tcW w:w="8706" w:type="dxa"/>
            <w:tcMar>
              <w:top w:w="100" w:type="dxa"/>
              <w:left w:w="100" w:type="dxa"/>
              <w:bottom w:w="100" w:type="dxa"/>
              <w:right w:w="100" w:type="dxa"/>
            </w:tcMar>
          </w:tcPr>
          <w:p w14:paraId="020713C6" w14:textId="7F4F4A7A" w:rsidR="00247FC2" w:rsidRDefault="00247FC2" w:rsidP="00247FC2">
            <w:r>
              <w:rPr>
                <w:sz w:val="20"/>
              </w:rPr>
              <w:t xml:space="preserve">Authorization determines what </w:t>
            </w:r>
            <w:proofErr w:type="gramStart"/>
            <w:r>
              <w:rPr>
                <w:sz w:val="20"/>
              </w:rPr>
              <w:t>an authenticated</w:t>
            </w:r>
            <w:proofErr w:type="gramEnd"/>
            <w:r>
              <w:rPr>
                <w:sz w:val="20"/>
              </w:rPr>
              <w:t xml:space="preserve"> user or service is allowed to access. Green Pace will use role-based access control and the principle of least </w:t>
            </w:r>
            <w:proofErr w:type="gramStart"/>
            <w:r>
              <w:rPr>
                <w:sz w:val="20"/>
              </w:rPr>
              <w:t>privilege</w:t>
            </w:r>
            <w:proofErr w:type="gramEnd"/>
            <w:r>
              <w:rPr>
                <w:sz w:val="20"/>
              </w:rPr>
              <w:t xml:space="preserve"> so users only receive permissions required for their job. Changes to user access levels and creation of new users must be approved and documented.</w:t>
            </w:r>
          </w:p>
        </w:tc>
      </w:tr>
      <w:tr w:rsidR="00247FC2" w14:paraId="2E1CA022" w14:textId="77777777" w:rsidTr="00001F14">
        <w:trPr>
          <w:trHeight w:val="420"/>
        </w:trPr>
        <w:tc>
          <w:tcPr>
            <w:tcW w:w="2074" w:type="dxa"/>
            <w:tcMar>
              <w:top w:w="100" w:type="dxa"/>
              <w:left w:w="100" w:type="dxa"/>
              <w:bottom w:w="100" w:type="dxa"/>
              <w:right w:w="100" w:type="dxa"/>
            </w:tcMar>
          </w:tcPr>
          <w:p w14:paraId="43A27943" w14:textId="4E0014A3" w:rsidR="00247FC2" w:rsidRDefault="00247FC2" w:rsidP="00247FC2">
            <w:r>
              <w:t>Accounting</w:t>
            </w:r>
          </w:p>
        </w:tc>
        <w:tc>
          <w:tcPr>
            <w:tcW w:w="8706" w:type="dxa"/>
            <w:tcMar>
              <w:top w:w="100" w:type="dxa"/>
              <w:left w:w="100" w:type="dxa"/>
              <w:bottom w:w="100" w:type="dxa"/>
              <w:right w:w="100" w:type="dxa"/>
            </w:tcMar>
          </w:tcPr>
          <w:p w14:paraId="4B12DFB3" w14:textId="3A13FCF5" w:rsidR="00247FC2" w:rsidRDefault="00247FC2" w:rsidP="00247FC2">
            <w:r>
              <w:rPr>
                <w:sz w:val="20"/>
              </w:rPr>
              <w:t>Accounting records security-relevant activity so actions can be audited and investigated. Green Pace will log user logins, database changes, addition of new users, user access-level changes, and files accessed by users. Logs must be protected, retained, and reviewed to support incident response and compliance audits.</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w:t>
      </w:r>
      <w:r>
        <w:lastRenderedPageBreak/>
        <w:t xml:space="preserve">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247FC2"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C4337EA" w:rsidR="00247FC2" w:rsidRDefault="00247FC2" w:rsidP="00247FC2">
            <w:r>
              <w:rPr>
                <w:sz w:val="20"/>
              </w:rPr>
              <w:t>1.1</w:t>
            </w:r>
          </w:p>
        </w:tc>
        <w:tc>
          <w:tcPr>
            <w:tcW w:w="1530" w:type="dxa"/>
          </w:tcPr>
          <w:p w14:paraId="1DC436A6" w14:textId="554D3DFD"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06/13/2026</w:t>
            </w:r>
          </w:p>
        </w:tc>
        <w:tc>
          <w:tcPr>
            <w:tcW w:w="3510" w:type="dxa"/>
          </w:tcPr>
          <w:p w14:paraId="0B713D2C" w14:textId="0B22D1EE"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 xml:space="preserve">Completed Green Pace secure development policy with security principles, coding standards, risk assessments, automation guidance, encryption policies, Triple-A policies, and </w:t>
            </w:r>
            <w:proofErr w:type="gramStart"/>
            <w:r>
              <w:rPr>
                <w:sz w:val="20"/>
              </w:rPr>
              <w:t>principle</w:t>
            </w:r>
            <w:proofErr w:type="gramEnd"/>
            <w:r>
              <w:rPr>
                <w:sz w:val="20"/>
              </w:rPr>
              <w:t xml:space="preserve"> mapping.</w:t>
            </w:r>
          </w:p>
        </w:tc>
        <w:tc>
          <w:tcPr>
            <w:tcW w:w="1923" w:type="dxa"/>
          </w:tcPr>
          <w:p w14:paraId="124483AC" w14:textId="0C27FFDF"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Chris P.</w:t>
            </w:r>
          </w:p>
        </w:tc>
        <w:tc>
          <w:tcPr>
            <w:tcW w:w="2077" w:type="dxa"/>
          </w:tcPr>
          <w:p w14:paraId="697C2A49" w14:textId="262CD386" w:rsidR="00247FC2" w:rsidRDefault="00247FC2" w:rsidP="00247FC2">
            <w:pPr>
              <w:cnfStyle w:val="000000000000" w:firstRow="0" w:lastRow="0" w:firstColumn="0" w:lastColumn="0" w:oddVBand="0" w:evenVBand="0" w:oddHBand="0" w:evenHBand="0" w:firstRowFirstColumn="0" w:firstRowLastColumn="0" w:lastRowFirstColumn="0" w:lastRowLastColumn="0"/>
            </w:pPr>
            <w:r>
              <w:rPr>
                <w:sz w:val="20"/>
              </w:rPr>
              <w:t>Course Instructor</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63803" w14:textId="77777777" w:rsidR="004240F0" w:rsidRDefault="004240F0">
      <w:r>
        <w:separator/>
      </w:r>
    </w:p>
  </w:endnote>
  <w:endnote w:type="continuationSeparator" w:id="0">
    <w:p w14:paraId="31E66E65" w14:textId="77777777" w:rsidR="004240F0" w:rsidRDefault="00424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7270C" w14:textId="77777777" w:rsidR="004240F0" w:rsidRDefault="004240F0">
      <w:r>
        <w:separator/>
      </w:r>
    </w:p>
  </w:footnote>
  <w:footnote w:type="continuationSeparator" w:id="0">
    <w:p w14:paraId="3313800E" w14:textId="77777777" w:rsidR="004240F0" w:rsidRDefault="004240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646BD"/>
    <w:rsid w:val="00171556"/>
    <w:rsid w:val="00192176"/>
    <w:rsid w:val="001D4766"/>
    <w:rsid w:val="002474B4"/>
    <w:rsid w:val="00247FC2"/>
    <w:rsid w:val="002B23D7"/>
    <w:rsid w:val="00332392"/>
    <w:rsid w:val="00381847"/>
    <w:rsid w:val="003B0A5C"/>
    <w:rsid w:val="003C2366"/>
    <w:rsid w:val="003D6F4A"/>
    <w:rsid w:val="004240F0"/>
    <w:rsid w:val="0043051F"/>
    <w:rsid w:val="004D060E"/>
    <w:rsid w:val="004E12CE"/>
    <w:rsid w:val="0059536C"/>
    <w:rsid w:val="005A3503"/>
    <w:rsid w:val="005B7417"/>
    <w:rsid w:val="005C0C1A"/>
    <w:rsid w:val="006D38A7"/>
    <w:rsid w:val="006F7CCE"/>
    <w:rsid w:val="008673EA"/>
    <w:rsid w:val="00895AA1"/>
    <w:rsid w:val="008C3FC6"/>
    <w:rsid w:val="008D5A8D"/>
    <w:rsid w:val="00973B67"/>
    <w:rsid w:val="009B710E"/>
    <w:rsid w:val="009F1B64"/>
    <w:rsid w:val="009F7011"/>
    <w:rsid w:val="00A04F5E"/>
    <w:rsid w:val="00A45EEF"/>
    <w:rsid w:val="00A64600"/>
    <w:rsid w:val="00B21AEC"/>
    <w:rsid w:val="00B475A1"/>
    <w:rsid w:val="00B83D35"/>
    <w:rsid w:val="00B92A44"/>
    <w:rsid w:val="00BC2B54"/>
    <w:rsid w:val="00C73007"/>
    <w:rsid w:val="00CB2327"/>
    <w:rsid w:val="00CE3A73"/>
    <w:rsid w:val="00D211BA"/>
    <w:rsid w:val="00D30268"/>
    <w:rsid w:val="00D93BEE"/>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4811</Words>
  <Characters>27428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chris plympton</cp:lastModifiedBy>
  <cp:revision>2</cp:revision>
  <dcterms:created xsi:type="dcterms:W3CDTF">2026-06-14T00:27:00Z</dcterms:created>
  <dcterms:modified xsi:type="dcterms:W3CDTF">2026-06-14T00:27:00Z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