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sz w:val="22"/>
        </w:rPr>
        <w:t xml:space="preserve">Juzgado: </w:t>
      </w:r>
      <w:r>
        <w:rPr>
          <w:rFonts w:ascii="Arial" w:hAnsi="Arial"/>
          <w:sz w:val="22"/>
        </w:rPr>
        <w:t>CIVIL Y COMERCIAL NRO.1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N° Expte.: </w:t>
      </w:r>
      <w:r>
        <w:rPr>
          <w:rFonts w:ascii="Arial" w:hAnsi="Arial"/>
          <w:sz w:val="22"/>
        </w:rPr>
        <w:t>267607-24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Carátula: </w:t>
      </w:r>
      <w:r>
        <w:rPr>
          <w:rFonts w:ascii="Arial" w:hAnsi="Arial"/>
          <w:sz w:val="22"/>
        </w:rPr>
        <w:t>FISCO DE LA PROVINCIA DE CORRIENTES C/ COSIMI MIGUEL ANGEL S/ APREMIO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Juez/a Dr./Dra.: </w:t>
      </w:r>
      <w:r>
        <w:rPr>
          <w:rFonts w:ascii="Arial" w:hAnsi="Arial"/>
          <w:sz w:val="22"/>
        </w:rPr>
        <w:t>Daniel Edgardo Borches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Secretaría del Dr./Dra.: </w:t>
      </w:r>
      <w:r>
        <w:rPr>
          <w:rFonts w:ascii="Arial" w:hAnsi="Arial"/>
          <w:sz w:val="22"/>
        </w:rPr>
        <w:t>JUZG.CIVIL Y COMERCIAL NRO. 1 - SECRETARIA NRO.1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Domicilio del Juzgado: </w:t>
      </w:r>
      <w:r>
        <w:rPr>
          <w:rFonts w:ascii="Arial" w:hAnsi="Arial"/>
          <w:sz w:val="22"/>
        </w:rPr>
        <w:t>9 DE JULIO 1099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Objeto de la Notificación: </w:t>
      </w:r>
      <w:r>
        <w:rPr>
          <w:rFonts w:ascii="Arial" w:hAnsi="Arial"/>
          <w:sz w:val="22"/>
        </w:rPr>
        <w:t xml:space="preserve">APREMIO NRO 2 PRIMER PROV </w:t>
      </w:r>
    </w:p>
    <w:p>
      <w:pPr>
        <w:spacing w:before="40" w:after="40"/>
        <w:pBdr>
          <w:bottom w:val="single" w:sz="6" w:space="1" w:color="2C3E7A"/>
        </w:pBdr>
      </w:pPr>
    </w:p>
    <w:p>
      <w:pPr>
        <w:spacing w:before="120" w:after="120"/>
        <w:jc w:val="center"/>
      </w:pPr>
      <w:r>
        <w:rPr>
          <w:rFonts w:ascii="Arial" w:hAnsi="Arial"/>
          <w:b/>
          <w:i w:val="0"/>
          <w:sz w:val="28"/>
        </w:rPr>
        <w:t>CÉDULA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DESTINATARIO/S: </w:t>
      </w:r>
      <w:r>
        <w:rPr>
          <w:rFonts w:ascii="Arial" w:hAnsi="Arial"/>
          <w:sz w:val="22"/>
        </w:rPr>
        <w:t>Ramirez Roberto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DOMICILIO: </w:t>
      </w:r>
      <w:r>
        <w:rPr>
          <w:rFonts w:ascii="Arial" w:hAnsi="Arial"/>
          <w:sz w:val="22"/>
        </w:rPr>
        <w:t>Patagonia 1226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CARÁCTER DEL DOMICILIO: </w:t>
      </w:r>
      <w:r>
        <w:rPr>
          <w:rFonts w:ascii="Arial" w:hAnsi="Arial"/>
          <w:sz w:val="22"/>
        </w:rPr>
        <w:t>CONSTITUIDO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LOCALIDAD: </w:t>
      </w:r>
      <w:r>
        <w:rPr>
          <w:rFonts w:ascii="Arial" w:hAnsi="Arial"/>
          <w:sz w:val="22"/>
        </w:rPr>
        <w:t>Capital</w:t>
      </w:r>
    </w:p>
    <w:p>
      <w:pPr>
        <w:spacing w:before="0" w:after="80"/>
        <w:jc w:val="left"/>
      </w:pP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2"/>
        </w:rPr>
        <w:t>Por la presente cédula se pone en su conocimiento que en el proceso judicial mencionado se ordenó notificarle por este medio lo siguiente:</w:t>
      </w:r>
    </w:p>
    <w:p>
      <w:pPr>
        <w:spacing w:before="0" w:after="40"/>
      </w:pPr>
    </w:p>
    <w:p>
      <w:pPr>
        <w:spacing w:before="120" w:after="120"/>
        <w:ind w:left="170" w:right="170" w:firstLine="0"/>
        <w:pBdr>
          <w:top w:val="single" w:sz="6" w:space="6" w:color="2C3E7A"/>
          <w:left w:val="single" w:sz="6" w:space="6" w:color="2C3E7A"/>
          <w:bottom w:val="single" w:sz="6" w:space="6" w:color="2C3E7A"/>
          <w:right w:val="single" w:sz="6" w:space="6" w:color="2C3E7A"/>
        </w:pBdr>
      </w:pPr>
      <w:r>
        <w:rPr>
          <w:rFonts w:ascii="Arial" w:hAnsi="Arial"/>
          <w:sz w:val="22"/>
        </w:rPr>
        <w:br/>
        <w:br/>
        <w:t>EXP 267607/24</w:t>
        <w:br/>
        <w:br/>
        <w:t>"FISCO DE LA PROVINCIA DE CORRIENTES  C/ COSIMI  MIGUEL</w:t>
        <w:br/>
        <w:br/>
        <w:t>ANGEL S/ APREMIO"</w:t>
        <w:br/>
        <w:br/>
        <w:t>N° 123437</w:t>
        <w:br/>
        <w:br/>
        <w:t xml:space="preserve">Corrientes,  06  de Diciembre de 2024.- </w:t>
        <w:br/>
        <w:br/>
        <w:t>Por recibido. 1°) Téngase a la Dra. DIAZ OLAYA BETIANA por presentada parte, en</w:t>
        <w:br/>
        <w:br/>
        <w:t>representación  del  FISCO  DE  LA PROVINCIA DE  CORRIENTES,  con  domicilio</w:t>
        <w:br/>
        <w:br/>
        <w:t>electrónico y legal constituidos, dándosele en autos la intervención que por derecho</w:t>
        <w:br/>
        <w:br/>
        <w:t>corresponda, en mérito a la copia de poder acompañado. 2°) Hágase saber que el</w:t>
        <w:br/>
        <w:br/>
        <w:t>presente tramitará por el proceso de estructura monitoria conforme los art.570 ss y cc,</w:t>
        <w:br/>
        <w:br/>
        <w:t>516 ss y cc del C.P.C.C. y Código Fiscal de la Provincia de Corrientes en lo que no</w:t>
        <w:br/>
        <w:br/>
        <w:t>haya sido modificado. Asimismo hágase saber al profesional interviniente, que deberá</w:t>
        <w:br/>
        <w:br/>
        <w:t>acreditar el carácter que reviste frente a la AFIP, dentro del plazo perentorio de 5 días,</w:t>
        <w:br/>
        <w:br/>
        <w:t>bajo apercibimiento de considerárselo como monotributista al momento de regularse</w:t>
        <w:br/>
        <w:br/>
        <w:t>sus honorarios, conforme lo dispuesto en el art. 9° de la Ley N°5822. 3°) Téngase</w:t>
        <w:br/>
        <w:br/>
        <w:t>presente la documental acompañada. 4°) Por iniciada ejecución fiscal contra el señor</w:t>
        <w:br/>
        <w:br/>
        <w:t>COSIMI  MIGUEL  ANGEL  -CUIT.N°23-08.332.735-9,  por  la  suma  de  PESOS</w:t>
        <w:br/>
        <w:br/>
        <w:t>DOSCIENTOS NOVENTA Y SEIS MIL DOSCIENTOS DIECISEIS CON SESENTA Y</w:t>
        <w:br/>
        <w:br/>
        <w:t>TRES CENTAVOS ($296.216,63). Hágase saber que la presente deberá notificarse</w:t>
        <w:br/>
        <w:br/>
        <w:t>conjuntamente con la sentencia monitoria mediante cédula, y en la misma deberán</w:t>
        <w:br/>
        <w:br/>
        <w:t>transcribirse  los  arts.30°,  117°  y  444°  del  C.P.C.y  C.  de  la  Provincia.  5°)  Por</w:t>
        <w:br/>
        <w:br/>
        <w:t>denunciados  bienes.  DECRETESE  EMBARGO  sobre los  fondos  depositados  o  a</w:t>
        <w:br/>
        <w:br/>
        <w:t>depositarse en las Cajas de Ahorro, Cuenta Corriente, plazos fijos y/o cualquier otro</w:t>
        <w:br/>
        <w:br/>
        <w:t>tipo de activos que posea la parte demandada, a excepción de cuentas donde se</w:t>
        <w:br/>
        <w:br/>
        <w:t>perciban haberes, hasta cubrir la suma de PESOS DOSCIENTOS NOVENTA Y SEIS</w:t>
        <w:br/>
        <w:br/>
        <w:t>MIL DOSCIENTOS DIECISEIS CON SESENTA Y TRES CENTAVOS ($296.216,63),</w:t>
        <w:br/>
        <w:br/>
        <w:t>con  más  la  suma  de  PESOS  TRESCIENTOS  VEINTITRES  MIL TRESCIENTOS</w:t>
        <w:br/>
        <w:br/>
        <w:t>CINCUENTA  Y  OCHO  CON  CUARENTA  Y  DOS  CENTAVOS  ($323.358,42)</w:t>
        <w:br/>
        <w:br/>
        <w:t>presupuestada provisoriamente para intereses y costas. A los fines de su anotación y</w:t>
        <w:br/>
        <w:br/>
        <w:t>con el objeto de dar cumplimiento  con el procedimiento dispuesto por Acdo. 06/19 -</w:t>
        <w:br/>
        <w:br/>
        <w:t>Pto.  Décimo  Octavo  los  oficios  de  toma  de  razón  se  diligenciarán  de  manera</w:t>
        <w:br/>
        <w:br/>
        <w:t>electrónica  a  través  del  sistema  SOJ  (Sistema  de  Oficios  Judiciales),  debiendo</w:t>
        <w:br/>
        <w:br/>
        <w:t>acreditarlo  en  el  proceso.  Trabada  que  fuera  la  medida,  notifíquese  por  cédula</w:t>
        <w:br/>
        <w:br/>
        <w:t>conforme arts. 108°  inc. f), 114° y 168° del CPCyC.  Haciéndole saber al profesional</w:t>
        <w:br/>
        <w:br/>
        <w:t>interviniente que deberá remitir vía FORUM el proyecto de cédula conforme art.27 del</w:t>
        <w:br/>
        <w:br/>
        <w:t>Régimen de Gestión Electrónica, para su control y posterior suscripción. Notifíquese.-</w:t>
      </w:r>
    </w:p>
    <w:p>
      <w:pPr>
        <w:spacing w:before="40" w:after="120"/>
      </w:pPr>
    </w:p>
    <w:p>
      <w:pPr>
        <w:spacing w:before="0" w:after="160"/>
        <w:jc w:val="left"/>
      </w:pPr>
      <w:r>
        <w:rPr>
          <w:rFonts w:ascii="Arial" w:hAnsi="Arial"/>
          <w:b w:val="0"/>
          <w:i w:val="0"/>
          <w:sz w:val="22"/>
        </w:rPr>
        <w:t>Además, se acompañan las copias para traslado: Poder, Titulo, Demanda, las cuales forman parte de esta notificación y sobre las cuales Usted podrá expresar su aceptación o rechazo a través de un abogado/a de su confianza o de la defensoría oficial de su localidad siempre que Usted reúna los requisitos exigidos para su intervención, antes del vencimiento del plazo ordenado por el Juez/a.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Para acceder a ellos puede hacerlo a través de:</w:t>
      </w:r>
    </w:p>
    <w:p>
      <w:pPr>
        <w:spacing w:after="40"/>
      </w:pPr>
      <w:r>
        <w:rPr>
          <w:rFonts w:ascii="Arial" w:hAnsi="Arial"/>
          <w:sz w:val="22"/>
        </w:rPr>
        <w:t>a) Cargar la URL en su navegador.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URL: </w:t>
      </w:r>
      <w:r>
        <w:rPr>
          <w:rFonts w:ascii="Arial" w:hAnsi="Arial"/>
          <w:sz w:val="22"/>
        </w:rPr>
        <w:t>https://lexviewpro.com.ar/documental/938db51d8d3445a7/</w:t>
      </w:r>
    </w:p>
    <w:p>
      <w:pPr>
        <w:spacing w:after="120"/>
      </w:pPr>
      <w:r>
        <w:rPr>
          <w:rFonts w:ascii="Arial" w:hAnsi="Arial"/>
          <w:sz w:val="22"/>
        </w:rPr>
        <w:t>b) Escanear el siguiente QR:</w:t>
      </w:r>
    </w:p>
    <w:p>
      <w:pPr>
        <w:spacing w:after="240"/>
        <w:jc w:val="left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left"/>
      </w:pPr>
      <w:r>
        <w:rPr>
          <w:rFonts w:ascii="Arial" w:hAnsi="Arial"/>
          <w:b/>
          <w:i w:val="0"/>
          <w:sz w:val="22"/>
        </w:rPr>
        <w:t>QUEDA UD. LEGALMENTE NOTIFICADO.-</w:t>
      </w:r>
    </w:p>
    <w:p>
      <w:pPr>
        <w:spacing w:before="0" w:after="600"/>
        <w:jc w:val="left"/>
      </w:pPr>
      <w:r>
        <w:rPr>
          <w:rFonts w:ascii="Arial" w:hAnsi="Arial"/>
          <w:b w:val="0"/>
          <w:i w:val="0"/>
          <w:sz w:val="22"/>
        </w:rPr>
        <w:t>Corrientes, 14 de mayo 2026.-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