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6E46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color w:val="002060"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color w:val="002060"/>
          <w:sz w:val="24"/>
          <w:szCs w:val="24"/>
          <w:lang w:val="en-US"/>
        </w:rPr>
        <w:t>TEST YOUR KNOWLEDGE</w:t>
      </w:r>
    </w:p>
    <w:p w14:paraId="61173A76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15353E">
        <w:rPr>
          <w:rFonts w:ascii="Garamond" w:hAnsi="Garamond" w:cs="Garamond"/>
          <w:color w:val="000000"/>
          <w:sz w:val="24"/>
          <w:szCs w:val="24"/>
          <w:lang w:val="en-US"/>
        </w:rPr>
        <w:t>1.What is a noun phrase?</w:t>
      </w:r>
    </w:p>
    <w:p w14:paraId="532AA233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  <w:r w:rsidRPr="002E455A">
        <w:rPr>
          <w:rFonts w:ascii="Garamond,Bold" w:hAnsi="Garamond,Bold" w:cs="Garamond,Bold"/>
          <w:b/>
          <w:bCs/>
          <w:color w:val="000000"/>
          <w:sz w:val="25"/>
          <w:szCs w:val="25"/>
          <w:highlight w:val="green"/>
          <w:lang w:val="en-US"/>
        </w:rPr>
        <w:t xml:space="preserve">a. </w:t>
      </w:r>
      <w:r w:rsidRPr="002E455A">
        <w:rPr>
          <w:rFonts w:ascii="Garamond,Italic" w:hAnsi="Garamond,Italic" w:cs="Garamond,Italic"/>
          <w:i/>
          <w:iCs/>
          <w:color w:val="000000"/>
          <w:sz w:val="24"/>
          <w:szCs w:val="24"/>
          <w:highlight w:val="green"/>
          <w:lang w:val="en-US"/>
        </w:rPr>
        <w:t>A noun phrase is a group of words that work together to name and describe a person, place, thing, or idea.</w:t>
      </w:r>
    </w:p>
    <w:p w14:paraId="259D567F" w14:textId="77777777" w:rsidR="0015353E" w:rsidRPr="002E455A" w:rsidRDefault="0015353E" w:rsidP="0015353E">
      <w:pPr>
        <w:autoSpaceDE w:val="0"/>
        <w:autoSpaceDN w:val="0"/>
        <w:adjustRightInd w:val="0"/>
        <w:spacing w:after="0" w:line="240" w:lineRule="auto"/>
        <w:rPr>
          <w:rFonts w:cs="Garamond,Italic"/>
          <w:i/>
          <w:iCs/>
          <w:color w:val="000000"/>
          <w:sz w:val="24"/>
          <w:szCs w:val="24"/>
        </w:rPr>
      </w:pPr>
      <w:r w:rsidRPr="0015353E">
        <w:rPr>
          <w:rFonts w:ascii="Garamond,Bold" w:hAnsi="Garamond,Bold" w:cs="Garamond,Bold"/>
          <w:b/>
          <w:bCs/>
          <w:color w:val="000000"/>
          <w:sz w:val="25"/>
          <w:szCs w:val="25"/>
          <w:lang w:val="en-US"/>
        </w:rPr>
        <w:t xml:space="preserve">b. </w:t>
      </w:r>
      <w:r w:rsidRPr="0015353E"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  <w:t>A noun phrase is an action.</w:t>
      </w:r>
    </w:p>
    <w:p w14:paraId="200C030E" w14:textId="1F82C27C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color w:val="000000"/>
          <w:sz w:val="25"/>
          <w:szCs w:val="25"/>
          <w:lang w:val="en-US"/>
        </w:rPr>
        <w:t xml:space="preserve">c. </w:t>
      </w:r>
      <w:r w:rsidRPr="0015353E"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  <w:t>A noun phrase connects nouns.</w:t>
      </w:r>
    </w:p>
    <w:p w14:paraId="07DDFD6A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</w:p>
    <w:p w14:paraId="6A4F905D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15353E">
        <w:rPr>
          <w:rFonts w:ascii="Garamond" w:hAnsi="Garamond" w:cs="Garamond"/>
          <w:color w:val="000000"/>
          <w:sz w:val="24"/>
          <w:szCs w:val="24"/>
          <w:lang w:val="en-US"/>
        </w:rPr>
        <w:t>2. Select the noun phrase in the following sentence:</w:t>
      </w:r>
    </w:p>
    <w:p w14:paraId="09623D38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color w:val="000000"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color w:val="000000"/>
          <w:sz w:val="24"/>
          <w:szCs w:val="24"/>
          <w:lang w:val="en-US"/>
        </w:rPr>
        <w:t>Summer days in July can be dangerously warm.</w:t>
      </w:r>
    </w:p>
    <w:p w14:paraId="18D3435F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  <w:r w:rsidRPr="002E455A">
        <w:rPr>
          <w:rFonts w:ascii="Garamond,Bold" w:hAnsi="Garamond,Bold" w:cs="Garamond,Bold"/>
          <w:b/>
          <w:bCs/>
          <w:color w:val="000000"/>
          <w:sz w:val="25"/>
          <w:szCs w:val="25"/>
          <w:highlight w:val="green"/>
          <w:lang w:val="en-US"/>
        </w:rPr>
        <w:t xml:space="preserve">a. </w:t>
      </w:r>
      <w:r w:rsidRPr="002E455A">
        <w:rPr>
          <w:rFonts w:ascii="Garamond,Italic" w:hAnsi="Garamond,Italic" w:cs="Garamond,Italic"/>
          <w:i/>
          <w:iCs/>
          <w:color w:val="000000"/>
          <w:sz w:val="24"/>
          <w:szCs w:val="24"/>
          <w:highlight w:val="green"/>
          <w:lang w:val="en-US"/>
        </w:rPr>
        <w:t>Summer days in July</w:t>
      </w:r>
    </w:p>
    <w:p w14:paraId="7BCC458F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color w:val="000000"/>
          <w:sz w:val="25"/>
          <w:szCs w:val="25"/>
          <w:lang w:val="en-US"/>
        </w:rPr>
        <w:t xml:space="preserve">b. </w:t>
      </w:r>
      <w:r w:rsidRPr="0015353E"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  <w:t>dangerously warm</w:t>
      </w:r>
    </w:p>
    <w:p w14:paraId="66958C0A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color w:val="000000"/>
          <w:sz w:val="25"/>
          <w:szCs w:val="25"/>
          <w:lang w:val="en-US"/>
        </w:rPr>
        <w:t xml:space="preserve">c. </w:t>
      </w:r>
      <w:r w:rsidRPr="0015353E"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  <w:t>July can be dangerously warm</w:t>
      </w:r>
    </w:p>
    <w:p w14:paraId="122A36AC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365D"/>
          <w:sz w:val="16"/>
          <w:szCs w:val="16"/>
          <w:lang w:val="en-US"/>
        </w:rPr>
      </w:pPr>
    </w:p>
    <w:p w14:paraId="7880328E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365D"/>
          <w:sz w:val="16"/>
          <w:szCs w:val="16"/>
          <w:lang w:val="en-US"/>
        </w:rPr>
      </w:pPr>
    </w:p>
    <w:p w14:paraId="69207C20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15353E">
        <w:rPr>
          <w:rFonts w:ascii="Garamond" w:hAnsi="Garamond" w:cs="Garamond"/>
          <w:color w:val="000000"/>
          <w:sz w:val="24"/>
          <w:szCs w:val="24"/>
          <w:lang w:val="en-US"/>
        </w:rPr>
        <w:t>3. Which of the following is a type of noun phrase?</w:t>
      </w:r>
    </w:p>
    <w:p w14:paraId="1E46D249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color w:val="000000"/>
          <w:sz w:val="25"/>
          <w:szCs w:val="25"/>
          <w:lang w:val="en-US"/>
        </w:rPr>
        <w:t xml:space="preserve">a. </w:t>
      </w:r>
      <w:r w:rsidRPr="0015353E"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  <w:t>Noun phrase as a Subject</w:t>
      </w:r>
    </w:p>
    <w:p w14:paraId="1DFDFB43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color w:val="000000"/>
          <w:sz w:val="25"/>
          <w:szCs w:val="25"/>
          <w:lang w:val="en-US"/>
        </w:rPr>
        <w:t xml:space="preserve">b. </w:t>
      </w:r>
      <w:r w:rsidRPr="0015353E"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  <w:t>Noun phrase as a Complement</w:t>
      </w:r>
    </w:p>
    <w:p w14:paraId="339CEA6B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color w:val="000000"/>
          <w:sz w:val="25"/>
          <w:szCs w:val="25"/>
          <w:lang w:val="en-US"/>
        </w:rPr>
        <w:t xml:space="preserve">c. </w:t>
      </w:r>
      <w:r w:rsidRPr="0015353E"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  <w:t>Noun phrase as a Direct Object</w:t>
      </w:r>
    </w:p>
    <w:p w14:paraId="25D9E3BD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color w:val="000000"/>
          <w:sz w:val="25"/>
          <w:szCs w:val="25"/>
          <w:lang w:val="en-US"/>
        </w:rPr>
        <w:t xml:space="preserve">d. </w:t>
      </w:r>
      <w:r w:rsidRPr="0015353E"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  <w:t>a and b</w:t>
      </w:r>
    </w:p>
    <w:p w14:paraId="33028D79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  <w:r w:rsidRPr="002E455A">
        <w:rPr>
          <w:rFonts w:ascii="Garamond,Bold" w:hAnsi="Garamond,Bold" w:cs="Garamond,Bold"/>
          <w:b/>
          <w:bCs/>
          <w:color w:val="000000"/>
          <w:sz w:val="25"/>
          <w:szCs w:val="25"/>
          <w:highlight w:val="green"/>
          <w:lang w:val="en-US"/>
        </w:rPr>
        <w:t xml:space="preserve">e. </w:t>
      </w:r>
      <w:r w:rsidRPr="002E455A">
        <w:rPr>
          <w:rFonts w:ascii="Garamond,Italic" w:hAnsi="Garamond,Italic" w:cs="Garamond,Italic"/>
          <w:i/>
          <w:iCs/>
          <w:color w:val="000000"/>
          <w:sz w:val="24"/>
          <w:szCs w:val="24"/>
          <w:highlight w:val="green"/>
          <w:lang w:val="en-US"/>
        </w:rPr>
        <w:t>a, b and c</w:t>
      </w:r>
    </w:p>
    <w:p w14:paraId="03FA1D33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</w:p>
    <w:p w14:paraId="2D3ED085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  <w:lang w:val="en-US"/>
        </w:rPr>
      </w:pPr>
      <w:r w:rsidRPr="0015353E">
        <w:rPr>
          <w:rFonts w:ascii="Garamond" w:hAnsi="Garamond" w:cs="Garamond"/>
          <w:color w:val="000000"/>
          <w:sz w:val="24"/>
          <w:szCs w:val="24"/>
          <w:lang w:val="en-US"/>
        </w:rPr>
        <w:t>4. A noun phrase has two parts: _______.</w:t>
      </w:r>
    </w:p>
    <w:p w14:paraId="5DD2517C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  <w:r w:rsidRPr="002E455A">
        <w:rPr>
          <w:rFonts w:ascii="Garamond,Bold" w:hAnsi="Garamond,Bold" w:cs="Garamond,Bold"/>
          <w:b/>
          <w:bCs/>
          <w:color w:val="000000"/>
          <w:sz w:val="25"/>
          <w:szCs w:val="25"/>
          <w:highlight w:val="green"/>
          <w:lang w:val="en-US"/>
        </w:rPr>
        <w:t xml:space="preserve">a. </w:t>
      </w:r>
      <w:r w:rsidRPr="002E455A">
        <w:rPr>
          <w:rFonts w:ascii="Garamond,Italic" w:hAnsi="Garamond,Italic" w:cs="Garamond,Italic"/>
          <w:i/>
          <w:iCs/>
          <w:color w:val="000000"/>
          <w:sz w:val="24"/>
          <w:szCs w:val="24"/>
          <w:highlight w:val="green"/>
          <w:lang w:val="en-US"/>
        </w:rPr>
        <w:t>a noun and any modifiers connected to that noun</w:t>
      </w:r>
    </w:p>
    <w:p w14:paraId="688CF3B6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color w:val="000000"/>
          <w:sz w:val="24"/>
          <w:szCs w:val="24"/>
        </w:rPr>
      </w:pPr>
      <w:r>
        <w:rPr>
          <w:rFonts w:ascii="Garamond,Bold" w:hAnsi="Garamond,Bold" w:cs="Garamond,Bold"/>
          <w:b/>
          <w:bCs/>
          <w:color w:val="000000"/>
          <w:sz w:val="25"/>
          <w:szCs w:val="25"/>
        </w:rPr>
        <w:t xml:space="preserve">b. </w:t>
      </w:r>
      <w:r>
        <w:rPr>
          <w:rFonts w:ascii="Garamond,Italic" w:hAnsi="Garamond,Italic" w:cs="Garamond,Italic"/>
          <w:i/>
          <w:iCs/>
          <w:color w:val="000000"/>
          <w:sz w:val="24"/>
          <w:szCs w:val="24"/>
        </w:rPr>
        <w:t xml:space="preserve">a </w:t>
      </w:r>
      <w:proofErr w:type="spellStart"/>
      <w:r>
        <w:rPr>
          <w:rFonts w:ascii="Garamond,Italic" w:hAnsi="Garamond,Italic" w:cs="Garamond,Italic"/>
          <w:i/>
          <w:iCs/>
          <w:color w:val="000000"/>
          <w:sz w:val="24"/>
          <w:szCs w:val="24"/>
        </w:rPr>
        <w:t>noun</w:t>
      </w:r>
      <w:proofErr w:type="spellEnd"/>
      <w:r>
        <w:rPr>
          <w:rFonts w:ascii="Garamond,Italic" w:hAnsi="Garamond,Italic" w:cs="Garamond,Italic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Garamond,Italic" w:hAnsi="Garamond,Italic" w:cs="Garamond,Italic"/>
          <w:i/>
          <w:iCs/>
          <w:color w:val="000000"/>
          <w:sz w:val="24"/>
          <w:szCs w:val="24"/>
        </w:rPr>
        <w:t>and</w:t>
      </w:r>
      <w:proofErr w:type="spellEnd"/>
      <w:r>
        <w:rPr>
          <w:rFonts w:ascii="Garamond,Italic" w:hAnsi="Garamond,Italic" w:cs="Garamond,Italic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Garamond,Italic" w:hAnsi="Garamond,Italic" w:cs="Garamond,Italic"/>
          <w:i/>
          <w:iCs/>
          <w:color w:val="000000"/>
          <w:sz w:val="24"/>
          <w:szCs w:val="24"/>
        </w:rPr>
        <w:t>verb</w:t>
      </w:r>
      <w:proofErr w:type="spellEnd"/>
    </w:p>
    <w:p w14:paraId="026E7C04" w14:textId="77777777" w:rsidR="007002BD" w:rsidRDefault="0015353E" w:rsidP="0015353E">
      <w:pPr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color w:val="000000"/>
          <w:sz w:val="25"/>
          <w:szCs w:val="25"/>
          <w:lang w:val="en-US"/>
        </w:rPr>
        <w:t xml:space="preserve">c. </w:t>
      </w:r>
      <w:r w:rsidRPr="0015353E"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  <w:t>a subject and an adjective</w:t>
      </w:r>
    </w:p>
    <w:p w14:paraId="63985255" w14:textId="77777777" w:rsidR="0015353E" w:rsidRDefault="0015353E" w:rsidP="0015353E">
      <w:pPr>
        <w:rPr>
          <w:rFonts w:ascii="Garamond,Italic" w:hAnsi="Garamond,Italic" w:cs="Garamond,Italic"/>
          <w:i/>
          <w:iCs/>
          <w:color w:val="000000"/>
          <w:sz w:val="24"/>
          <w:szCs w:val="24"/>
          <w:lang w:val="en-US"/>
        </w:rPr>
      </w:pPr>
    </w:p>
    <w:p w14:paraId="659B7F84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sz w:val="24"/>
          <w:szCs w:val="24"/>
          <w:lang w:val="en-US"/>
        </w:rPr>
        <w:t>2. Complete the sentences. Write -</w:t>
      </w:r>
      <w:r w:rsidRPr="0015353E">
        <w:rPr>
          <w:rFonts w:ascii="Garamond,Bold" w:hAnsi="Garamond,Bold" w:cs="Garamond,Bold"/>
          <w:b/>
          <w:bCs/>
          <w:sz w:val="25"/>
          <w:szCs w:val="25"/>
          <w:lang w:val="en-US"/>
        </w:rPr>
        <w:t xml:space="preserve">s </w:t>
      </w:r>
      <w:r w:rsidRPr="0015353E">
        <w:rPr>
          <w:rFonts w:ascii="Garamond,Bold" w:hAnsi="Garamond,Bold" w:cs="Garamond,Bold"/>
          <w:b/>
          <w:bCs/>
          <w:sz w:val="24"/>
          <w:szCs w:val="24"/>
          <w:lang w:val="en-US"/>
        </w:rPr>
        <w:t>or nothing</w:t>
      </w:r>
    </w:p>
    <w:p w14:paraId="1977C65E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sz w:val="24"/>
          <w:szCs w:val="24"/>
          <w:lang w:val="en-US"/>
        </w:rPr>
        <w:t>Example:</w:t>
      </w:r>
    </w:p>
    <w:p w14:paraId="2301CEB4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5"/>
          <w:szCs w:val="25"/>
          <w:lang w:val="en-US"/>
        </w:rPr>
      </w:pPr>
      <w:r w:rsidRPr="0015353E">
        <w:rPr>
          <w:rFonts w:ascii="Garamond,Italic" w:hAnsi="Garamond,Italic" w:cs="Garamond,Italic"/>
          <w:i/>
          <w:iCs/>
          <w:sz w:val="24"/>
          <w:szCs w:val="24"/>
          <w:lang w:val="en-US"/>
        </w:rPr>
        <w:t xml:space="preserve">This cable is six </w:t>
      </w:r>
      <w:proofErr w:type="spellStart"/>
      <w:r w:rsidRPr="0015353E">
        <w:rPr>
          <w:rFonts w:ascii="Garamond,Italic" w:hAnsi="Garamond,Italic" w:cs="Garamond,Italic"/>
          <w:i/>
          <w:iCs/>
          <w:sz w:val="24"/>
          <w:szCs w:val="24"/>
          <w:lang w:val="en-US"/>
        </w:rPr>
        <w:t>metre</w:t>
      </w:r>
      <w:r w:rsidRPr="0015353E">
        <w:rPr>
          <w:rFonts w:ascii="Garamond,Bold" w:hAnsi="Garamond,Bold" w:cs="Garamond,Bold"/>
          <w:b/>
          <w:bCs/>
          <w:sz w:val="25"/>
          <w:szCs w:val="25"/>
          <w:lang w:val="en-US"/>
        </w:rPr>
        <w:t>s</w:t>
      </w:r>
      <w:proofErr w:type="spellEnd"/>
    </w:p>
    <w:p w14:paraId="17639EF8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Italic" w:hAnsi="Garamond,Italic" w:cs="Garamond,Italic"/>
          <w:i/>
          <w:iCs/>
          <w:sz w:val="24"/>
          <w:szCs w:val="24"/>
          <w:lang w:val="en-US"/>
        </w:rPr>
      </w:pPr>
      <w:r w:rsidRPr="0015353E">
        <w:rPr>
          <w:rFonts w:ascii="Garamond,Italic" w:hAnsi="Garamond,Italic" w:cs="Garamond,Italic"/>
          <w:i/>
          <w:iCs/>
          <w:sz w:val="24"/>
          <w:szCs w:val="24"/>
          <w:lang w:val="en-US"/>
        </w:rPr>
        <w:t>Do you have a five-</w:t>
      </w:r>
      <w:proofErr w:type="spellStart"/>
      <w:r w:rsidRPr="0015353E">
        <w:rPr>
          <w:rFonts w:ascii="Garamond,Italic" w:hAnsi="Garamond,Italic" w:cs="Garamond,Italic"/>
          <w:i/>
          <w:iCs/>
          <w:sz w:val="24"/>
          <w:szCs w:val="24"/>
          <w:lang w:val="en-US"/>
        </w:rPr>
        <w:t>metre</w:t>
      </w:r>
      <w:proofErr w:type="spellEnd"/>
      <w:r w:rsidRPr="0015353E">
        <w:rPr>
          <w:rFonts w:ascii="Garamond,Italic" w:hAnsi="Garamond,Italic" w:cs="Garamond,Italic"/>
          <w:i/>
          <w:iCs/>
          <w:sz w:val="24"/>
          <w:szCs w:val="24"/>
          <w:lang w:val="en-US"/>
        </w:rPr>
        <w:t>_ cable?</w:t>
      </w:r>
    </w:p>
    <w:p w14:paraId="63D63FD2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t>1. Do you have a ten-year__ old TV?</w:t>
      </w:r>
    </w:p>
    <w:p w14:paraId="2D5B502E" w14:textId="01FD108C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t>2. This bulb is 80 watt</w:t>
      </w:r>
      <w:r w:rsidR="002E455A" w:rsidRPr="002E455A">
        <w:rPr>
          <w:rFonts w:ascii="Garamond" w:hAnsi="Garamond" w:cs="Garamond"/>
          <w:sz w:val="24"/>
          <w:szCs w:val="24"/>
          <w:highlight w:val="green"/>
          <w:lang w:val="en-US"/>
        </w:rPr>
        <w:t>s</w:t>
      </w:r>
      <w:r w:rsidRPr="0015353E">
        <w:rPr>
          <w:rFonts w:ascii="Garamond" w:hAnsi="Garamond" w:cs="Garamond"/>
          <w:sz w:val="24"/>
          <w:szCs w:val="24"/>
          <w:lang w:val="en-US"/>
        </w:rPr>
        <w:t>.</w:t>
      </w:r>
    </w:p>
    <w:p w14:paraId="231FB5FA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t>3. Is this an eighty-gigabyte__ hard drive?</w:t>
      </w:r>
    </w:p>
    <w:p w14:paraId="1294F351" w14:textId="77777777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t>4. I need a twenty-dollar__ bill.</w:t>
      </w:r>
    </w:p>
    <w:p w14:paraId="77472671" w14:textId="4957D6B0" w:rsidR="0015353E" w:rsidRP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t>5. The user’s guide is four hundred page</w:t>
      </w:r>
      <w:r w:rsidR="003856AE" w:rsidRPr="003856AE">
        <w:rPr>
          <w:rFonts w:ascii="Garamond" w:hAnsi="Garamond" w:cs="Garamond"/>
          <w:sz w:val="24"/>
          <w:szCs w:val="24"/>
          <w:highlight w:val="green"/>
          <w:lang w:val="en-US"/>
        </w:rPr>
        <w:t>s</w:t>
      </w:r>
      <w:r w:rsidRPr="0015353E">
        <w:rPr>
          <w:rFonts w:ascii="Garamond" w:hAnsi="Garamond" w:cs="Garamond"/>
          <w:sz w:val="24"/>
          <w:szCs w:val="24"/>
          <w:lang w:val="en-US"/>
        </w:rPr>
        <w:t>.</w:t>
      </w:r>
    </w:p>
    <w:p w14:paraId="7F9AA9D8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4"/>
          <w:szCs w:val="24"/>
          <w:lang w:val="en-US"/>
        </w:rPr>
      </w:pPr>
    </w:p>
    <w:p w14:paraId="6B72B9C7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4"/>
          <w:szCs w:val="24"/>
          <w:lang w:val="en-US"/>
        </w:rPr>
      </w:pPr>
      <w:r w:rsidRPr="0015353E">
        <w:rPr>
          <w:rFonts w:ascii="Garamond,Bold" w:hAnsi="Garamond,Bold" w:cs="Garamond,Bold"/>
          <w:b/>
          <w:bCs/>
          <w:sz w:val="24"/>
          <w:szCs w:val="24"/>
          <w:lang w:val="en-US"/>
        </w:rPr>
        <w:t>3. Change the following sentences, keeping the original</w:t>
      </w:r>
      <w:r>
        <w:rPr>
          <w:rFonts w:ascii="Garamond,Bold" w:hAnsi="Garamond,Bold" w:cs="Garamond,Bold"/>
          <w:b/>
          <w:bCs/>
          <w:sz w:val="24"/>
          <w:szCs w:val="24"/>
          <w:lang w:val="en-US"/>
        </w:rPr>
        <w:t xml:space="preserve"> </w:t>
      </w:r>
      <w:r w:rsidRPr="0015353E">
        <w:rPr>
          <w:rFonts w:ascii="Garamond,Bold" w:hAnsi="Garamond,Bold" w:cs="Garamond,Bold"/>
          <w:b/>
          <w:bCs/>
          <w:sz w:val="24"/>
          <w:szCs w:val="24"/>
          <w:lang w:val="en-US"/>
        </w:rPr>
        <w:t>meaning.</w:t>
      </w:r>
    </w:p>
    <w:p w14:paraId="02DCA2EA" w14:textId="77777777" w:rsidR="003856AE" w:rsidRPr="0015353E" w:rsidRDefault="003856AE" w:rsidP="0015353E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4"/>
          <w:szCs w:val="24"/>
          <w:lang w:val="en-US"/>
        </w:rPr>
      </w:pPr>
    </w:p>
    <w:p w14:paraId="2B4E004E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t>1. I have a TV which is worth $500.</w:t>
      </w:r>
    </w:p>
    <w:p w14:paraId="64E672AD" w14:textId="14DE2944" w:rsidR="003856AE" w:rsidRDefault="003856A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>
        <w:rPr>
          <w:rFonts w:ascii="Garamond" w:hAnsi="Garamond" w:cs="Garamond"/>
          <w:sz w:val="24"/>
          <w:szCs w:val="24"/>
          <w:lang w:val="en-US"/>
        </w:rPr>
        <w:t>The worth of my TV is 500$.</w:t>
      </w:r>
    </w:p>
    <w:p w14:paraId="73D37F0E" w14:textId="77777777" w:rsidR="003856AE" w:rsidRPr="0015353E" w:rsidRDefault="003856A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</w:p>
    <w:p w14:paraId="6A6E714C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t>2. Mary has a vase which is 200 years old.</w:t>
      </w:r>
    </w:p>
    <w:p w14:paraId="54D04850" w14:textId="0722B5B7" w:rsidR="003856AE" w:rsidRDefault="003856A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>
        <w:rPr>
          <w:rFonts w:ascii="Garamond" w:hAnsi="Garamond" w:cs="Garamond"/>
          <w:sz w:val="24"/>
          <w:szCs w:val="24"/>
          <w:lang w:val="en-US"/>
        </w:rPr>
        <w:t>A vase, owned by Marry is 200 years old.</w:t>
      </w:r>
    </w:p>
    <w:p w14:paraId="3BDCC539" w14:textId="77777777" w:rsidR="003856AE" w:rsidRPr="0015353E" w:rsidRDefault="003856A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</w:p>
    <w:p w14:paraId="29FD5CF5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t>3. Titanic lasts three hours.</w:t>
      </w:r>
    </w:p>
    <w:p w14:paraId="34A9ECDF" w14:textId="438BC150" w:rsidR="003856AE" w:rsidRPr="003856AE" w:rsidRDefault="003856A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>
        <w:rPr>
          <w:rFonts w:ascii="Garamond" w:hAnsi="Garamond" w:cs="Garamond"/>
          <w:sz w:val="24"/>
          <w:szCs w:val="24"/>
          <w:lang w:val="en-US"/>
        </w:rPr>
        <w:t>Duration of Titanic is three hours.</w:t>
      </w:r>
    </w:p>
    <w:p w14:paraId="391C63FB" w14:textId="77777777" w:rsidR="003856AE" w:rsidRPr="0015353E" w:rsidRDefault="003856A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</w:p>
    <w:p w14:paraId="77E3EF81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t>4. The meeting took 45 minutes.</w:t>
      </w:r>
    </w:p>
    <w:p w14:paraId="55FA7011" w14:textId="68FCFA95" w:rsidR="003856AE" w:rsidRDefault="003856A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>
        <w:rPr>
          <w:rFonts w:ascii="Garamond" w:hAnsi="Garamond" w:cs="Garamond"/>
          <w:sz w:val="24"/>
          <w:szCs w:val="24"/>
          <w:lang w:val="en-US"/>
        </w:rPr>
        <w:t>45 minutes were t</w:t>
      </w:r>
      <w:r w:rsidR="002130D1">
        <w:rPr>
          <w:rFonts w:ascii="Garamond" w:hAnsi="Garamond" w:cs="Garamond"/>
          <w:sz w:val="24"/>
          <w:szCs w:val="24"/>
          <w:lang w:val="en-US"/>
        </w:rPr>
        <w:t>aken</w:t>
      </w:r>
      <w:r>
        <w:rPr>
          <w:rFonts w:ascii="Garamond" w:hAnsi="Garamond" w:cs="Garamond"/>
          <w:sz w:val="24"/>
          <w:szCs w:val="24"/>
          <w:lang w:val="en-US"/>
        </w:rPr>
        <w:t xml:space="preserve"> by meeting.</w:t>
      </w:r>
    </w:p>
    <w:p w14:paraId="2FF8BF2B" w14:textId="77777777" w:rsidR="003856AE" w:rsidRDefault="003856A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</w:p>
    <w:p w14:paraId="353D39F3" w14:textId="77777777" w:rsidR="003856AE" w:rsidRPr="0015353E" w:rsidRDefault="003856A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</w:p>
    <w:p w14:paraId="7E681328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lastRenderedPageBreak/>
        <w:t>5. I went on holiday for two weeks.</w:t>
      </w:r>
    </w:p>
    <w:p w14:paraId="6B0264BE" w14:textId="5DC035BB" w:rsidR="003856AE" w:rsidRDefault="00291A0B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>
        <w:rPr>
          <w:rFonts w:ascii="Garamond" w:hAnsi="Garamond" w:cs="Garamond"/>
          <w:sz w:val="24"/>
          <w:szCs w:val="24"/>
          <w:lang w:val="en-US"/>
        </w:rPr>
        <w:t>I went on two weeks holiday.</w:t>
      </w:r>
    </w:p>
    <w:p w14:paraId="00A0F792" w14:textId="77777777" w:rsidR="003856AE" w:rsidRPr="0015353E" w:rsidRDefault="003856A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</w:p>
    <w:p w14:paraId="79B3E9ED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t>6. Bob went on vacation for four days.</w:t>
      </w:r>
    </w:p>
    <w:p w14:paraId="4F7B7081" w14:textId="75EB2036" w:rsidR="003856AE" w:rsidRDefault="00D6062D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>
        <w:rPr>
          <w:rFonts w:ascii="Garamond" w:hAnsi="Garamond" w:cs="Garamond"/>
          <w:sz w:val="24"/>
          <w:szCs w:val="24"/>
          <w:lang w:val="en-US"/>
        </w:rPr>
        <w:t>Bob’s vacation lasted four hours.</w:t>
      </w:r>
    </w:p>
    <w:p w14:paraId="5A0785DE" w14:textId="77777777" w:rsidR="003856AE" w:rsidRPr="0015353E" w:rsidRDefault="003856A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</w:p>
    <w:p w14:paraId="062227CE" w14:textId="77777777" w:rsidR="0015353E" w:rsidRDefault="0015353E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t>7. It takes five hours to climb that mountain.</w:t>
      </w:r>
    </w:p>
    <w:p w14:paraId="382B3AE5" w14:textId="449458BB" w:rsidR="00434249" w:rsidRDefault="00434249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  <w:r>
        <w:rPr>
          <w:rFonts w:ascii="Garamond" w:hAnsi="Garamond" w:cs="Garamond"/>
          <w:sz w:val="24"/>
          <w:szCs w:val="24"/>
          <w:lang w:val="en-US"/>
        </w:rPr>
        <w:t>This mountain takes five hours for climbing.</w:t>
      </w:r>
    </w:p>
    <w:p w14:paraId="43CE3F2B" w14:textId="77777777" w:rsidR="00434249" w:rsidRPr="0015353E" w:rsidRDefault="00434249" w:rsidP="0015353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  <w:lang w:val="en-US"/>
        </w:rPr>
      </w:pPr>
    </w:p>
    <w:p w14:paraId="3DB595B3" w14:textId="77777777" w:rsidR="002130D1" w:rsidRDefault="0015353E" w:rsidP="0015353E">
      <w:pPr>
        <w:rPr>
          <w:rFonts w:ascii="Garamond" w:hAnsi="Garamond" w:cs="Garamond"/>
          <w:sz w:val="24"/>
          <w:szCs w:val="24"/>
          <w:lang w:val="en-US"/>
        </w:rPr>
      </w:pPr>
      <w:r w:rsidRPr="0015353E">
        <w:rPr>
          <w:rFonts w:ascii="Garamond" w:hAnsi="Garamond" w:cs="Garamond"/>
          <w:sz w:val="24"/>
          <w:szCs w:val="24"/>
          <w:lang w:val="en-US"/>
        </w:rPr>
        <w:t>8. I have a brother who is 25 years old</w:t>
      </w:r>
      <w:r w:rsidR="002130D1">
        <w:rPr>
          <w:rFonts w:ascii="Garamond" w:hAnsi="Garamond" w:cs="Garamond"/>
          <w:sz w:val="24"/>
          <w:szCs w:val="24"/>
          <w:lang w:val="en-US"/>
        </w:rPr>
        <w:t>.</w:t>
      </w:r>
    </w:p>
    <w:p w14:paraId="136C6FF9" w14:textId="540778E4" w:rsidR="00D6062D" w:rsidRDefault="00D6062D" w:rsidP="0015353E">
      <w:pPr>
        <w:rPr>
          <w:rFonts w:ascii="Garamond" w:hAnsi="Garamond" w:cs="Garamond"/>
          <w:sz w:val="24"/>
          <w:szCs w:val="24"/>
          <w:lang w:val="en-US"/>
        </w:rPr>
      </w:pPr>
      <w:r>
        <w:rPr>
          <w:rFonts w:ascii="Garamond" w:hAnsi="Garamond" w:cs="Garamond"/>
          <w:sz w:val="24"/>
          <w:szCs w:val="24"/>
          <w:lang w:val="en-US"/>
        </w:rPr>
        <w:t>My brother is 25 years old.</w:t>
      </w:r>
    </w:p>
    <w:p w14:paraId="131A6D64" w14:textId="77777777" w:rsidR="0015353E" w:rsidRDefault="0015353E" w:rsidP="0015353E">
      <w:pPr>
        <w:rPr>
          <w:lang w:val="en-US"/>
        </w:rPr>
      </w:pPr>
    </w:p>
    <w:p w14:paraId="77E357F0" w14:textId="77777777" w:rsidR="0015353E" w:rsidRDefault="0015353E" w:rsidP="0015353E">
      <w:pPr>
        <w:rPr>
          <w:lang w:val="en-US"/>
        </w:rPr>
      </w:pPr>
    </w:p>
    <w:p w14:paraId="67B17E62" w14:textId="77777777" w:rsidR="0015353E" w:rsidRDefault="0015353E" w:rsidP="0015353E">
      <w:pPr>
        <w:rPr>
          <w:lang w:val="en-US"/>
        </w:rPr>
      </w:pPr>
    </w:p>
    <w:sectPr w:rsidR="0015353E" w:rsidSect="00700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aramond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3E"/>
    <w:rsid w:val="0015353E"/>
    <w:rsid w:val="002130D1"/>
    <w:rsid w:val="00291A0B"/>
    <w:rsid w:val="002E455A"/>
    <w:rsid w:val="003856AE"/>
    <w:rsid w:val="00434249"/>
    <w:rsid w:val="007002BD"/>
    <w:rsid w:val="00B75FF7"/>
    <w:rsid w:val="00D6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E096"/>
  <w15:docId w15:val="{BCECFD50-EB3A-4931-A330-A19E0CC3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5353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Stas Ciobanu</cp:lastModifiedBy>
  <cp:revision>2</cp:revision>
  <dcterms:created xsi:type="dcterms:W3CDTF">2023-11-07T17:52:00Z</dcterms:created>
  <dcterms:modified xsi:type="dcterms:W3CDTF">2023-11-07T17:52:00Z</dcterms:modified>
</cp:coreProperties>
</file>