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F1673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JavaScript – Elemkiválasztás a DOM-ban</w:t>
      </w:r>
    </w:p>
    <w:p w14:paraId="27BF060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Mi az a DOM?</w:t>
      </w:r>
    </w:p>
    <w:p w14:paraId="06AACF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DOM (Document Object Model)</w:t>
      </w:r>
      <w:r>
        <w:rPr>
          <w:rFonts w:hint="default" w:ascii="Times New Roman" w:hAnsi="Times New Roman" w:cs="Times New Roman"/>
          <w:sz w:val="28"/>
          <w:szCs w:val="28"/>
        </w:rPr>
        <w:t xml:space="preserve"> a HTML dokumentum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programozható reprezentációja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JavaScripttel a DOM-on keresztül tudjuk:</w:t>
      </w:r>
    </w:p>
    <w:p w14:paraId="49F8AB0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Kiválasztani az elemeket</w:t>
      </w:r>
    </w:p>
    <w:p w14:paraId="2D73EB86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Módosítani a tartalmukat vagy stílusukat</w:t>
      </w:r>
    </w:p>
    <w:p w14:paraId="7245CC9F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Eseményeket kezelni</w:t>
      </w:r>
    </w:p>
    <w:p w14:paraId="7E65C2D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95C8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2.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getElementById</w:t>
      </w:r>
    </w:p>
    <w:p w14:paraId="34331D4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Leírás:</w:t>
      </w:r>
      <w:r>
        <w:rPr>
          <w:rFonts w:hint="default" w:ascii="Times New Roman" w:hAnsi="Times New Roman" w:cs="Times New Roman"/>
          <w:sz w:val="28"/>
          <w:szCs w:val="28"/>
        </w:rPr>
        <w:t xml:space="preserve"> Kiválasztja a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HTML dokumentum egyedi azonosítóval rendelkező elemét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3D01CE7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Egy elemhez adható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id</w:t>
      </w:r>
      <w:r>
        <w:rPr>
          <w:rFonts w:hint="default" w:ascii="Times New Roman" w:hAnsi="Times New Roman" w:cs="Times New Roman"/>
          <w:sz w:val="28"/>
          <w:szCs w:val="28"/>
        </w:rPr>
        <w:t xml:space="preserve"> attribútum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egyedi kell legyen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4C2F3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Szintaxis:</w:t>
      </w:r>
    </w:p>
    <w:p w14:paraId="3B5D9A9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document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getElementById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"elemID"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</w:t>
      </w:r>
    </w:p>
    <w:p w14:paraId="74EC8EE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Példa:</w:t>
      </w:r>
    </w:p>
    <w:p w14:paraId="28A8986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"bemutatkozas"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&gt;Hello!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&lt;button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"gomb"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&gt;Módosít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&lt;/button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3E2980D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elem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document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getElementById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"bemutatkozas"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0EBF491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elem.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textContent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"Új szöveg!"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48AAD31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Mikor használjuk:</w:t>
      </w:r>
    </w:p>
    <w:p w14:paraId="09D5DF89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Ha egyedi elemre kell hivatkozni</w:t>
      </w:r>
    </w:p>
    <w:p w14:paraId="225FE92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Szöveg, stílus, esemény vagy input érték módosításához</w:t>
      </w:r>
    </w:p>
    <w:p w14:paraId="19813D0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0CB8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3.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getElementsByClassName</w:t>
      </w:r>
    </w:p>
    <w:p w14:paraId="3EA2380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Leírás:</w:t>
      </w:r>
      <w:r>
        <w:rPr>
          <w:rFonts w:hint="default" w:ascii="Times New Roman" w:hAnsi="Times New Roman" w:cs="Times New Roman"/>
          <w:sz w:val="28"/>
          <w:szCs w:val="28"/>
        </w:rPr>
        <w:t xml:space="preserve"> Kiválaszt minden elemet, ami adott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osztálynévvel</w:t>
      </w:r>
      <w:r>
        <w:rPr>
          <w:rFonts w:hint="default" w:ascii="Times New Roman" w:hAnsi="Times New Roman" w:cs="Times New Roman"/>
          <w:sz w:val="28"/>
          <w:szCs w:val="28"/>
        </w:rPr>
        <w:t xml:space="preserve"> rendelkezik.</w:t>
      </w:r>
    </w:p>
    <w:p w14:paraId="15D468D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5B404A51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Több elem is lehet ugyanazzal az osztálynévvel.</w:t>
      </w:r>
    </w:p>
    <w:p w14:paraId="0C5B370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Visszatérési érték: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HTMLCollection</w:t>
      </w:r>
      <w:r>
        <w:rPr>
          <w:rFonts w:hint="default" w:ascii="Times New Roman" w:hAnsi="Times New Roman" w:cs="Times New Roman"/>
          <w:sz w:val="28"/>
          <w:szCs w:val="28"/>
        </w:rPr>
        <w:t xml:space="preserve"> (tömbszerű, de nem igazi tömb).</w:t>
      </w:r>
    </w:p>
    <w:p w14:paraId="61666FB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Szintaxis:</w:t>
      </w:r>
    </w:p>
    <w:p w14:paraId="774CF96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document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getElementsByClassName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"osztalynev"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</w:t>
      </w:r>
    </w:p>
    <w:p w14:paraId="658D91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Példa:</w:t>
      </w:r>
    </w:p>
    <w:p w14:paraId="75B3D89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class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"piros"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&gt;Első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class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"piros"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&gt;Második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54B4337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elemek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document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getElementsByClassName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"piros"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for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i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 i &lt; elemek.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length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 i++) {</w:t>
      </w:r>
    </w:p>
    <w:p w14:paraId="330CABF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elemek[i].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style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color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"red"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196BF4D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12906A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Mikor használjuk:</w:t>
      </w:r>
    </w:p>
    <w:p w14:paraId="653F23C7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több elemre</w:t>
      </w:r>
      <w:r>
        <w:rPr>
          <w:rFonts w:hint="default" w:ascii="Times New Roman" w:hAnsi="Times New Roman" w:cs="Times New Roman"/>
          <w:sz w:val="28"/>
          <w:szCs w:val="28"/>
        </w:rPr>
        <w:t xml:space="preserve"> egyszerre akarunk hatni, amelyek ugyanazzal az osztálynévvel rendelkeznek.</w:t>
      </w:r>
    </w:p>
    <w:p w14:paraId="6ADCAAA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4E20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4.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getElementsByTagName</w:t>
      </w:r>
    </w:p>
    <w:p w14:paraId="0CB620A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Leírás:</w:t>
      </w:r>
      <w:r>
        <w:rPr>
          <w:rFonts w:hint="default" w:ascii="Times New Roman" w:hAnsi="Times New Roman" w:cs="Times New Roman"/>
          <w:sz w:val="28"/>
          <w:szCs w:val="28"/>
        </w:rPr>
        <w:t xml:space="preserve"> Kiválaszt minden elemet egy adott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HTML címkével</w:t>
      </w:r>
      <w:r>
        <w:rPr>
          <w:rFonts w:hint="default" w:ascii="Times New Roman" w:hAnsi="Times New Roman" w:cs="Times New Roman"/>
          <w:sz w:val="28"/>
          <w:szCs w:val="28"/>
        </w:rPr>
        <w:t xml:space="preserve"> (tag) a dokumentumban.</w:t>
      </w:r>
    </w:p>
    <w:p w14:paraId="57FE4B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Szintaxis:</w:t>
      </w:r>
    </w:p>
    <w:p w14:paraId="72901D5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document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getElementsByTagName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"p"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</w:t>
      </w:r>
    </w:p>
    <w:p w14:paraId="290A4A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Példa:</w:t>
      </w:r>
    </w:p>
    <w:p w14:paraId="73A4F1D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paragrafusok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document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getElementsByTagName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"p"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for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i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 i &lt; paragrafusok.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length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 i++) {</w:t>
      </w:r>
    </w:p>
    <w:p w14:paraId="34AC2F3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paragrafusok[i].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style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fontWeight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"bold"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6B1ABE7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29B5AF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Mikor használjuk:</w:t>
      </w:r>
    </w:p>
    <w:p w14:paraId="6601FB99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összes elemre egy típusból</w:t>
      </w:r>
      <w:r>
        <w:rPr>
          <w:rFonts w:hint="default" w:ascii="Times New Roman" w:hAnsi="Times New Roman" w:cs="Times New Roman"/>
          <w:sz w:val="28"/>
          <w:szCs w:val="28"/>
        </w:rPr>
        <w:t xml:space="preserve"> akarunk hatni (pl. összes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&lt;li&gt;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&lt;h2&gt;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67B9601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B421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5.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querySelector</w:t>
      </w:r>
      <w:r>
        <w:rPr>
          <w:rFonts w:hint="default" w:ascii="Times New Roman" w:hAnsi="Times New Roman" w:cs="Times New Roman"/>
          <w:sz w:val="28"/>
          <w:szCs w:val="28"/>
        </w:rPr>
        <w:t xml:space="preserve"> és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querySelectorAll</w:t>
      </w:r>
    </w:p>
    <w:p w14:paraId="0C90199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Leírás:</w:t>
      </w:r>
      <w:r>
        <w:rPr>
          <w:rFonts w:hint="default" w:ascii="Times New Roman" w:hAnsi="Times New Roman" w:cs="Times New Roman"/>
          <w:sz w:val="28"/>
          <w:szCs w:val="28"/>
        </w:rPr>
        <w:t xml:space="preserve"> Modern módszer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CSS-szelektorok</w:t>
      </w:r>
      <w:r>
        <w:rPr>
          <w:rFonts w:hint="default" w:ascii="Times New Roman" w:hAnsi="Times New Roman" w:cs="Times New Roman"/>
          <w:sz w:val="28"/>
          <w:szCs w:val="28"/>
        </w:rPr>
        <w:t xml:space="preserve"> használatával.</w:t>
      </w:r>
    </w:p>
    <w:p w14:paraId="77BAC27A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querySelector</w:t>
      </w:r>
      <w:r>
        <w:rPr>
          <w:rFonts w:hint="default" w:ascii="Times New Roman" w:hAnsi="Times New Roman" w:cs="Times New Roman"/>
          <w:sz w:val="28"/>
          <w:szCs w:val="28"/>
        </w:rPr>
        <w:t xml:space="preserve"> → az első elemet adja vissza</w:t>
      </w:r>
    </w:p>
    <w:p w14:paraId="7264E34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querySelectorAll</w:t>
      </w:r>
      <w:r>
        <w:rPr>
          <w:rFonts w:hint="default" w:ascii="Times New Roman" w:hAnsi="Times New Roman" w:cs="Times New Roman"/>
          <w:sz w:val="28"/>
          <w:szCs w:val="28"/>
        </w:rPr>
        <w:t xml:space="preserve"> →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NodeList</w:t>
      </w:r>
      <w:r>
        <w:rPr>
          <w:rFonts w:hint="default" w:ascii="Times New Roman" w:hAnsi="Times New Roman" w:cs="Times New Roman"/>
          <w:sz w:val="28"/>
          <w:szCs w:val="28"/>
        </w:rPr>
        <w:t>-et ad vissza az összes megfelelőtől</w:t>
      </w:r>
      <w:bookmarkStart w:id="0" w:name="_GoBack"/>
      <w:bookmarkEnd w:id="0"/>
    </w:p>
    <w:p w14:paraId="74EF177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Szintaxis:</w:t>
      </w:r>
    </w:p>
    <w:p w14:paraId="40C4EEC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document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querySelector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"szelektor"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)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pl. "#id", ".class", "p"document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querySelectorAll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"szelektor"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</w:t>
      </w:r>
    </w:p>
    <w:p w14:paraId="6A291B7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Példa:</w:t>
      </w:r>
    </w:p>
    <w:p w14:paraId="24CCC5B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class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"piros"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&gt;Első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class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"piros"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&gt;Második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71328A3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elsoPiros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document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querySelector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".piros"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6166666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elsoPiros.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textContent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"Csak az első változik"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5CF073C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osszesPiros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document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querySelectorAll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".piros"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4310DB7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osszesPiros.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forEach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elem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 {</w:t>
      </w:r>
    </w:p>
    <w:p w14:paraId="1379DDC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elem.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style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color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"red"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55AA129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});</w:t>
      </w:r>
    </w:p>
    <w:p w14:paraId="019AB6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Mikor használjuk:</w:t>
      </w:r>
    </w:p>
    <w:p w14:paraId="083F9109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CSS-szerű szelektorokra</w:t>
      </w:r>
      <w:r>
        <w:rPr>
          <w:rFonts w:hint="default" w:ascii="Times New Roman" w:hAnsi="Times New Roman" w:cs="Times New Roman"/>
          <w:sz w:val="28"/>
          <w:szCs w:val="28"/>
        </w:rPr>
        <w:t xml:space="preserve"> van szükség</w:t>
      </w:r>
    </w:p>
    <w:p w14:paraId="1111076E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 kombinációkat, pl.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div &gt; p.piross</w:t>
      </w:r>
      <w:r>
        <w:rPr>
          <w:rFonts w:hint="default" w:ascii="Times New Roman" w:hAnsi="Times New Roman" w:cs="Times New Roman"/>
          <w:sz w:val="28"/>
          <w:szCs w:val="28"/>
        </w:rPr>
        <w:t xml:space="preserve"> vagy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#id .class</w:t>
      </w:r>
      <w:r>
        <w:rPr>
          <w:rFonts w:hint="default" w:ascii="Times New Roman" w:hAnsi="Times New Roman" w:cs="Times New Roman"/>
          <w:sz w:val="28"/>
          <w:szCs w:val="28"/>
        </w:rPr>
        <w:t xml:space="preserve"> szeretnénk kiválasztani</w:t>
      </w:r>
    </w:p>
    <w:p w14:paraId="2C3C1B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F9C6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Összefoglalás – Mikor melyiket használjuk?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62"/>
        <w:gridCol w:w="2129"/>
        <w:gridCol w:w="3205"/>
      </w:tblGrid>
      <w:tr w14:paraId="7BDA3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5509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Függvény</w:t>
            </w:r>
          </w:p>
        </w:tc>
        <w:tc>
          <w:tcPr>
            <w:tcW w:w="0" w:type="auto"/>
            <w:shd w:val="clear"/>
            <w:vAlign w:val="center"/>
          </w:tcPr>
          <w:p w14:paraId="5F2A0D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Visszatérési érték</w:t>
            </w:r>
          </w:p>
        </w:tc>
        <w:tc>
          <w:tcPr>
            <w:tcW w:w="0" w:type="auto"/>
            <w:shd w:val="clear"/>
            <w:vAlign w:val="center"/>
          </w:tcPr>
          <w:p w14:paraId="3241FC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Mikor használjuk</w:t>
            </w:r>
          </w:p>
        </w:tc>
      </w:tr>
      <w:tr w14:paraId="306C9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CEEE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getElementById</w:t>
            </w:r>
          </w:p>
        </w:tc>
        <w:tc>
          <w:tcPr>
            <w:tcW w:w="0" w:type="auto"/>
            <w:shd w:val="clear"/>
            <w:vAlign w:val="center"/>
          </w:tcPr>
          <w:p w14:paraId="2CB781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Egy elem</w:t>
            </w:r>
          </w:p>
        </w:tc>
        <w:tc>
          <w:tcPr>
            <w:tcW w:w="0" w:type="auto"/>
            <w:shd w:val="clear"/>
            <w:vAlign w:val="center"/>
          </w:tcPr>
          <w:p w14:paraId="5E9961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Egyedi elemre, gyors és egyszerű</w:t>
            </w:r>
          </w:p>
        </w:tc>
      </w:tr>
      <w:tr w14:paraId="25B99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4F10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getElementsByClassName</w:t>
            </w:r>
          </w:p>
        </w:tc>
        <w:tc>
          <w:tcPr>
            <w:tcW w:w="0" w:type="auto"/>
            <w:shd w:val="clear"/>
            <w:vAlign w:val="center"/>
          </w:tcPr>
          <w:p w14:paraId="378CB6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HTMLCollection</w:t>
            </w:r>
          </w:p>
        </w:tc>
        <w:tc>
          <w:tcPr>
            <w:tcW w:w="0" w:type="auto"/>
            <w:shd w:val="clear"/>
            <w:vAlign w:val="center"/>
          </w:tcPr>
          <w:p w14:paraId="5E7E1B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Több elemre osztály alapján</w:t>
            </w:r>
          </w:p>
        </w:tc>
      </w:tr>
      <w:tr w14:paraId="28B8D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9686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getElementsByTagName</w:t>
            </w:r>
          </w:p>
        </w:tc>
        <w:tc>
          <w:tcPr>
            <w:tcW w:w="0" w:type="auto"/>
            <w:shd w:val="clear"/>
            <w:vAlign w:val="center"/>
          </w:tcPr>
          <w:p w14:paraId="6EBFC1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HTMLCollection</w:t>
            </w:r>
          </w:p>
        </w:tc>
        <w:tc>
          <w:tcPr>
            <w:tcW w:w="0" w:type="auto"/>
            <w:shd w:val="clear"/>
            <w:vAlign w:val="center"/>
          </w:tcPr>
          <w:p w14:paraId="34DC0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Több elemre típus alapján</w:t>
            </w:r>
          </w:p>
        </w:tc>
      </w:tr>
      <w:tr w14:paraId="294E6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8786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querySelector</w:t>
            </w:r>
          </w:p>
        </w:tc>
        <w:tc>
          <w:tcPr>
            <w:tcW w:w="0" w:type="auto"/>
            <w:shd w:val="clear"/>
            <w:vAlign w:val="center"/>
          </w:tcPr>
          <w:p w14:paraId="51AB41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Egy elem</w:t>
            </w:r>
          </w:p>
        </w:tc>
        <w:tc>
          <w:tcPr>
            <w:tcW w:w="0" w:type="auto"/>
            <w:shd w:val="clear"/>
            <w:vAlign w:val="center"/>
          </w:tcPr>
          <w:p w14:paraId="71F142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CSS-szelektor, első találat</w:t>
            </w:r>
          </w:p>
        </w:tc>
      </w:tr>
      <w:tr w14:paraId="182D0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4448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querySelectorAll</w:t>
            </w:r>
          </w:p>
        </w:tc>
        <w:tc>
          <w:tcPr>
            <w:tcW w:w="0" w:type="auto"/>
            <w:shd w:val="clear"/>
            <w:vAlign w:val="center"/>
          </w:tcPr>
          <w:p w14:paraId="5403E2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NodeList</w:t>
            </w:r>
          </w:p>
        </w:tc>
        <w:tc>
          <w:tcPr>
            <w:tcW w:w="0" w:type="auto"/>
            <w:shd w:val="clear"/>
            <w:vAlign w:val="center"/>
          </w:tcPr>
          <w:p w14:paraId="6B2DA5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CSS-szelektor, összes találat</w:t>
            </w:r>
          </w:p>
        </w:tc>
      </w:tr>
    </w:tbl>
    <w:p w14:paraId="0E6CE9CD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7E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2026-01-27T18:45:55Z</dcterms:created>
  <dc:creator>renat</dc:creator>
  <cp:lastModifiedBy>Renáta Őze</cp:lastModifiedBy>
  <dcterms:modified xsi:type="dcterms:W3CDTF">2026-01-27T18:49:25Z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1D0F89CDC9E947789CB87A74E530EF60_12</vt:lpwstr>
  </property>
</Properties>
</file>