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200"/>
        <w:jc w:val="center"/>
      </w:pPr>
      <w:r>
        <w:rPr>
          <w:rFonts w:ascii="Arial" w:cs="Arial" w:eastAsia="Arial" w:hAnsi="Arial"/>
          <w:b/>
          <w:bCs/>
          <w:color w:val="1E40AF"/>
          <w:sz w:val="72"/>
          <w:szCs w:val="72"/>
        </w:rPr>
        <w:t xml:space="preserve">StockMart</w:t>
      </w:r>
    </w:p>
    <w:p>
      <w:pPr>
        <w:spacing w:before="0" w:after="120"/>
        <w:jc w:val="center"/>
      </w:pPr>
      <w:r>
        <w:rPr>
          <w:rFonts w:ascii="Arial" w:cs="Arial" w:eastAsia="Arial" w:hAnsi="Arial"/>
          <w:color w:val="0891B2"/>
          <w:sz w:val="40"/>
          <w:szCs w:val="40"/>
        </w:rPr>
        <w:t xml:space="preserve">AI Stock Market Simulation Platform</w:t>
      </w:r>
    </w:p>
    <w:p>
      <w:pPr>
        <w:spacing w:before="240" w:after="80"/>
        <w:jc w:val="center"/>
      </w:pPr>
      <w:r>
        <w:rPr>
          <w:rFonts w:ascii="Arial" w:cs="Arial" w:eastAsia="Arial" w:hAnsi="Arial"/>
          <w:b/>
          <w:bCs/>
          <w:color w:val="64748B"/>
          <w:sz w:val="28"/>
          <w:szCs w:val="28"/>
        </w:rPr>
        <w:t xml:space="preserve">Technical Documentation</w:t>
      </w:r>
    </w:p>
    <w:p>
      <w:pPr>
        <w:spacing w:before="80" w:after="480"/>
        <w:jc w:val="center"/>
      </w:pPr>
      <w:r>
        <w:rPr>
          <w:rFonts w:ascii="Arial" w:cs="Arial" w:eastAsia="Arial" w:hAnsi="Arial"/>
          <w:color w:val="64748B"/>
          <w:sz w:val="22"/>
          <w:szCs w:val="22"/>
        </w:rPr>
        <w:t xml:space="preserve">Version 1.0  |  March 2026</w:t>
      </w:r>
    </w:p>
    <w:p>
      <w:pPr>
        <w:spacing w:before="120" w:after="12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4748B"/>
                <w:sz w:val="20"/>
                <w:szCs w:val="20"/>
              </w:rPr>
              <w:t xml:space="preserve">Backend</w:t>
            </w:r>
          </w:p>
        </w:tc>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0"/>
                <w:szCs w:val="20"/>
              </w:rPr>
              <w:t xml:space="preserve">Rust / Axum / MongoDB</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4748B"/>
                <w:sz w:val="20"/>
                <w:szCs w:val="20"/>
              </w:rPr>
              <w:t xml:space="preserve">Frontend</w:t>
            </w:r>
          </w:p>
        </w:tc>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0"/>
                <w:szCs w:val="20"/>
              </w:rPr>
              <w:t xml:space="preserve">React / TypeScript / Chakra UI</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4748B"/>
                <w:sz w:val="20"/>
                <w:szCs w:val="20"/>
              </w:rPr>
              <w:t xml:space="preserve">Simulation</w:t>
            </w:r>
          </w:p>
        </w:tc>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0"/>
                <w:szCs w:val="20"/>
              </w:rPr>
              <w:t xml:space="preserve">Rule-Based Expert System Agents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4748B"/>
                <w:sz w:val="20"/>
                <w:szCs w:val="20"/>
              </w:rPr>
              <w:t xml:space="preserve">Market Data</w:t>
            </w:r>
          </w:p>
        </w:tc>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0"/>
                <w:szCs w:val="20"/>
              </w:rPr>
              <w:t xml:space="preserve">Yahoo Finance + Marketaux</w:t>
            </w:r>
          </w:p>
        </w:tc>
      </w:tr>
    </w:tbl>
    <w:p>
      <w:r>
        <w:br w:type="page"/>
      </w:r>
    </w:p>
    <w:p>
      <w:pPr>
        <w:pStyle w:val="Heading1"/>
        <w:pBdr>
          <w:bottom w:val="single" w:color="0891B2" w:sz="4" w:space="6"/>
        </w:pBdr>
        <w:spacing w:before="400" w:after="200"/>
      </w:pPr>
      <w:r>
        <w:rPr>
          <w:rFonts w:ascii="Arial" w:cs="Arial" w:eastAsia="Arial" w:hAnsi="Arial"/>
          <w:b/>
          <w:bCs/>
          <w:color w:val="1E40A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891B2" w:sz="4" w:space="6"/>
        </w:pBdr>
        <w:spacing w:before="400" w:after="200"/>
      </w:pPr>
      <w:r>
        <w:rPr>
          <w:rFonts w:ascii="Arial" w:cs="Arial" w:eastAsia="Arial" w:hAnsi="Arial"/>
          <w:b/>
          <w:bCs/>
          <w:color w:val="1E40AF"/>
          <w:sz w:val="36"/>
          <w:szCs w:val="36"/>
        </w:rPr>
        <w:t xml:space="preserve">1. Project Overview</w:t>
      </w:r>
    </w:p>
    <w:p>
      <w:pPr>
        <w:spacing w:before="80" w:after="120"/>
      </w:pPr>
      <w:r>
        <w:rPr>
          <w:rFonts w:ascii="Arial" w:cs="Arial" w:eastAsia="Arial" w:hAnsi="Arial"/>
          <w:color w:val="1E293B"/>
          <w:sz w:val="22"/>
          <w:szCs w:val="22"/>
        </w:rPr>
        <w:t xml:space="preserve">StockMart is a full-stack stock market simulation platform built with a high-performance Rust backend and a modern React/TypeScript frontend. The platform enables users to simulate real-world stock trading using live market data from Yahoo Finance, while also featuring an autonomous AI market simulation powered by rule-based expert system trading agents.</w:t>
      </w:r>
    </w:p>
    <w:p>
      <w:pPr>
        <w:spacing w:before="120" w:after="120"/>
      </w:pPr>
    </w:p>
    <w:p>
      <w:pPr>
        <w:spacing w:before="80" w:after="120"/>
      </w:pPr>
      <w:r>
        <w:rPr>
          <w:rFonts w:ascii="Arial" w:cs="Arial" w:eastAsia="Arial" w:hAnsi="Arial"/>
          <w:color w:val="1E293B"/>
          <w:sz w:val="22"/>
          <w:szCs w:val="22"/>
        </w:rPr>
        <w:t xml:space="preserve">The project was originally based on the open-source Stotra Node.js trading simulator. The backend was completely rewritten in Rust to achieve significantly lower latency, faster startup times, and reduced memory consumption — all critical properties for a financial simulation platform.</w:t>
      </w:r>
    </w:p>
    <w:p>
      <w:pPr>
        <w:pStyle w:val="Heading2"/>
        <w:spacing w:before="320" w:after="160"/>
      </w:pPr>
      <w:r>
        <w:rPr>
          <w:rFonts w:ascii="Arial" w:cs="Arial" w:eastAsia="Arial" w:hAnsi="Arial"/>
          <w:b/>
          <w:bCs/>
          <w:color w:val="0891B2"/>
          <w:sz w:val="28"/>
          <w:szCs w:val="28"/>
        </w:rPr>
        <w:t xml:space="preserve">1.1 Key Features</w:t>
      </w:r>
    </w:p>
    <w:p>
      <w:pPr>
        <w:pStyle w:val="ListParagraph"/>
        <w:numPr>
          <w:ilvl w:val="0"/>
          <w:numId w:val="2"/>
        </w:numPr>
        <w:spacing w:before="60" w:after="60"/>
      </w:pPr>
      <w:r>
        <w:rPr>
          <w:rFonts w:ascii="Arial" w:cs="Arial" w:eastAsia="Arial" w:hAnsi="Arial"/>
          <w:color w:val="1E293B"/>
          <w:sz w:val="22"/>
          <w:szCs w:val="22"/>
        </w:rPr>
        <w:t xml:space="preserve">Live stock trading simulation with real Yahoo Finance price data</w:t>
      </w:r>
    </w:p>
    <w:p>
      <w:pPr>
        <w:pStyle w:val="ListParagraph"/>
        <w:numPr>
          <w:ilvl w:val="0"/>
          <w:numId w:val="2"/>
        </w:numPr>
        <w:spacing w:before="60" w:after="60"/>
      </w:pPr>
      <w:r>
        <w:rPr>
          <w:rFonts w:ascii="Arial" w:cs="Arial" w:eastAsia="Arial" w:hAnsi="Arial"/>
          <w:color w:val="1E293B"/>
          <w:sz w:val="22"/>
          <w:szCs w:val="22"/>
        </w:rPr>
        <w:t xml:space="preserve">JWT-based authentication protected by Cloudflare Turnstile CAPTCHA</w:t>
      </w:r>
    </w:p>
    <w:p>
      <w:pPr>
        <w:pStyle w:val="ListParagraph"/>
        <w:numPr>
          <w:ilvl w:val="0"/>
          <w:numId w:val="2"/>
        </w:numPr>
        <w:spacing w:before="60" w:after="60"/>
      </w:pPr>
      <w:r>
        <w:rPr>
          <w:rFonts w:ascii="Arial" w:cs="Arial" w:eastAsia="Arial" w:hAnsi="Arial"/>
          <w:color w:val="1E293B"/>
          <w:sz w:val="22"/>
          <w:szCs w:val="22"/>
        </w:rPr>
        <w:t xml:space="preserve">Personal portfolio tracking with real-time gain/loss calculation</w:t>
      </w:r>
    </w:p>
    <w:p>
      <w:pPr>
        <w:pStyle w:val="ListParagraph"/>
        <w:numPr>
          <w:ilvl w:val="0"/>
          <w:numId w:val="2"/>
        </w:numPr>
        <w:spacing w:before="60" w:after="60"/>
      </w:pPr>
      <w:r>
        <w:rPr>
          <w:rFonts w:ascii="Arial" w:cs="Arial" w:eastAsia="Arial" w:hAnsi="Arial"/>
          <w:color w:val="1E293B"/>
          <w:sz w:val="22"/>
          <w:szCs w:val="22"/>
        </w:rPr>
        <w:t xml:space="preserve">Watchlist management for tracking stocks of interest</w:t>
      </w:r>
    </w:p>
    <w:p>
      <w:pPr>
        <w:pStyle w:val="ListParagraph"/>
        <w:numPr>
          <w:ilvl w:val="0"/>
          <w:numId w:val="2"/>
        </w:numPr>
        <w:spacing w:before="60" w:after="60"/>
      </w:pPr>
      <w:r>
        <w:rPr>
          <w:rFonts w:ascii="Arial" w:cs="Arial" w:eastAsia="Arial" w:hAnsi="Arial"/>
          <w:color w:val="1E293B"/>
          <w:sz w:val="22"/>
          <w:szCs w:val="22"/>
        </w:rPr>
        <w:t xml:space="preserve">Competitive leaderboard showing top traders by portfolio value</w:t>
      </w:r>
    </w:p>
    <w:p>
      <w:pPr>
        <w:pStyle w:val="ListParagraph"/>
        <w:numPr>
          <w:ilvl w:val="0"/>
          <w:numId w:val="2"/>
        </w:numPr>
        <w:spacing w:before="60" w:after="60"/>
      </w:pPr>
      <w:r>
        <w:rPr>
          <w:rFonts w:ascii="Arial" w:cs="Arial" w:eastAsia="Arial" w:hAnsi="Arial"/>
          <w:color w:val="1E293B"/>
          <w:sz w:val="22"/>
          <w:szCs w:val="22"/>
        </w:rPr>
        <w:t xml:space="preserve">Financial news feed from Marketaux with Yahoo Finance fallback</w:t>
      </w:r>
    </w:p>
    <w:p>
      <w:pPr>
        <w:pStyle w:val="ListParagraph"/>
        <w:numPr>
          <w:ilvl w:val="0"/>
          <w:numId w:val="2"/>
        </w:numPr>
        <w:spacing w:before="60" w:after="60"/>
      </w:pPr>
      <w:r>
        <w:rPr>
          <w:rFonts w:ascii="Arial" w:cs="Arial" w:eastAsia="Arial" w:hAnsi="Arial"/>
          <w:color w:val="1E293B"/>
          <w:sz w:val="22"/>
          <w:szCs w:val="22"/>
        </w:rPr>
        <w:t xml:space="preserve">Interactive candlestick and line charts powered by Highcharts</w:t>
      </w:r>
    </w:p>
    <w:p>
      <w:pPr>
        <w:pStyle w:val="ListParagraph"/>
        <w:numPr>
          <w:ilvl w:val="0"/>
          <w:numId w:val="2"/>
        </w:numPr>
        <w:spacing w:before="60" w:after="60"/>
      </w:pPr>
      <w:r>
        <w:rPr>
          <w:rFonts w:ascii="Arial" w:cs="Arial" w:eastAsia="Arial" w:hAnsi="Arial"/>
          <w:color w:val="1E293B"/>
          <w:sz w:val="22"/>
          <w:szCs w:val="22"/>
        </w:rPr>
        <w:t xml:space="preserve">Autonomous AI market simulation with five distinct trading agent personalities</w:t>
      </w:r>
    </w:p>
    <w:p>
      <w:pPr>
        <w:pStyle w:val="ListParagraph"/>
        <w:numPr>
          <w:ilvl w:val="0"/>
          <w:numId w:val="2"/>
        </w:numPr>
        <w:spacing w:before="60" w:after="60"/>
      </w:pPr>
      <w:r>
        <w:rPr>
          <w:rFonts w:ascii="Arial" w:cs="Arial" w:eastAsia="Arial" w:hAnsi="Arial"/>
          <w:color w:val="1E293B"/>
          <w:sz w:val="22"/>
          <w:szCs w:val="22"/>
        </w:rPr>
        <w:t xml:space="preserve">Real-time order book with bid/ask spread visualization</w:t>
      </w:r>
    </w:p>
    <w:p>
      <w:pPr>
        <w:pStyle w:val="ListParagraph"/>
        <w:numPr>
          <w:ilvl w:val="0"/>
          <w:numId w:val="2"/>
        </w:numPr>
        <w:spacing w:before="60" w:after="60"/>
      </w:pPr>
      <w:r>
        <w:rPr>
          <w:rFonts w:ascii="Arial" w:cs="Arial" w:eastAsia="Arial" w:hAnsi="Arial"/>
          <w:color w:val="1E293B"/>
          <w:sz w:val="22"/>
          <w:szCs w:val="22"/>
        </w:rPr>
        <w:t xml:space="preserve">Market event detection — crashes and bubbles</w:t>
      </w:r>
    </w:p>
    <w:p>
      <w:pPr>
        <w:pStyle w:val="Heading2"/>
        <w:spacing w:before="320" w:after="160"/>
      </w:pPr>
      <w:r>
        <w:rPr>
          <w:rFonts w:ascii="Arial" w:cs="Arial" w:eastAsia="Arial" w:hAnsi="Arial"/>
          <w:b/>
          <w:bCs/>
          <w:color w:val="0891B2"/>
          <w:sz w:val="28"/>
          <w:szCs w:val="28"/>
        </w:rPr>
        <w:t xml:space="preserve">1.2 Technology Rationale</w:t>
      </w:r>
    </w:p>
    <w:p>
      <w:pPr>
        <w:spacing w:before="80" w:after="120"/>
      </w:pPr>
      <w:r>
        <w:rPr>
          <w:rFonts w:ascii="Arial" w:cs="Arial" w:eastAsia="Arial" w:hAnsi="Arial"/>
          <w:color w:val="1E293B"/>
          <w:sz w:val="22"/>
          <w:szCs w:val="22"/>
        </w:rPr>
        <w:t xml:space="preserve">The decision to build the backend in Rust was deliberate and technically motivated. Rust's zero-cost abstractions, absence of a garbage collector, and native binary compilation produce a server that starts in milliseconds and handles HTTP requests with minimal overhead. In a financial context where latency matters, Rust is the natural choice — it is the same reason high-frequency trading firms use C++ and Rust for their infrastructure.</w:t>
      </w:r>
    </w:p>
    <w:p>
      <w:pPr>
        <w:spacing w:before="120" w:after="120"/>
      </w:pPr>
    </w:p>
    <w:p>
      <w:pPr>
        <w:spacing w:before="80" w:after="120"/>
      </w:pPr>
      <w:r>
        <w:rPr>
          <w:rFonts w:ascii="Arial" w:cs="Arial" w:eastAsia="Arial" w:hAnsi="Arial"/>
          <w:color w:val="1E293B"/>
          <w:sz w:val="22"/>
          <w:szCs w:val="22"/>
        </w:rPr>
        <w:t xml:space="preserve">The AI simulation component uses rule-based expert systems rather than machine learning. This was a deliberate design choice: rule-based agents produce predictable, explainable, and visually interesting emergent behavior. Each agent's decision logic can be read as a plain sentence, making the system transparent and educational. A neural network trained on market data would be a black box and would not produce the observable market dynamics — bubbles, crashes, stabilization — that make the simulation compelling.</w:t>
      </w:r>
    </w:p>
    <w:p>
      <w:r>
        <w:br w:type="page"/>
      </w:r>
    </w:p>
    <w:p>
      <w:pPr>
        <w:pStyle w:val="Heading1"/>
        <w:pBdr>
          <w:bottom w:val="single" w:color="0891B2" w:sz="4" w:space="6"/>
        </w:pBdr>
        <w:spacing w:before="400" w:after="200"/>
      </w:pPr>
      <w:r>
        <w:rPr>
          <w:rFonts w:ascii="Arial" w:cs="Arial" w:eastAsia="Arial" w:hAnsi="Arial"/>
          <w:b/>
          <w:bCs/>
          <w:color w:val="1E40AF"/>
          <w:sz w:val="36"/>
          <w:szCs w:val="36"/>
        </w:rPr>
        <w:t xml:space="preserve">2. System Architecture</w:t>
      </w:r>
    </w:p>
    <w:p>
      <w:pPr>
        <w:spacing w:before="80" w:after="120"/>
      </w:pPr>
      <w:r>
        <w:rPr>
          <w:rFonts w:ascii="Arial" w:cs="Arial" w:eastAsia="Arial" w:hAnsi="Arial"/>
          <w:color w:val="1E293B"/>
          <w:sz w:val="22"/>
          <w:szCs w:val="22"/>
        </w:rPr>
        <w:t xml:space="preserve">The system is divided into two independently running processes: the Rust backend server and the React frontend client. They communicate exclusively via HTTP REST API calls. The Vite development server proxies all /api/* requests from the frontend to the backend on port 8080.</w:t>
      </w:r>
    </w:p>
    <w:p>
      <w:pPr>
        <w:pStyle w:val="Heading2"/>
        <w:spacing w:before="320" w:after="160"/>
      </w:pPr>
      <w:r>
        <w:rPr>
          <w:rFonts w:ascii="Arial" w:cs="Arial" w:eastAsia="Arial" w:hAnsi="Arial"/>
          <w:b/>
          <w:bCs/>
          <w:color w:val="0891B2"/>
          <w:sz w:val="28"/>
          <w:szCs w:val="28"/>
        </w:rPr>
        <w:t xml:space="preserve">2.1 High-Level Architecture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React 18 + TypeScript + Vite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User interface, charts, trading UI</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Layer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Axum 0.7 (Rust)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HTTP routing, middleware, request handling</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Business Logic</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Rust handlers + simulation engine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Auth, trading, portfolio, simulation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Database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MongoDB Atlas (cloud)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Users, portfolios, transactions, watchlists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Cache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Moka (in-memory)</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Stock quotes, news, history — 15 min TTL</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External APIs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Yahoo Finance + Marketaux</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Live stock prices and financial news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Auth Guard</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Cloudflare Turnstile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Bot protection on signup and login</w:t>
            </w:r>
          </w:p>
        </w:tc>
      </w:tr>
    </w:tbl>
    <w:p>
      <w:pPr>
        <w:pStyle w:val="Heading2"/>
        <w:spacing w:before="320" w:after="160"/>
      </w:pPr>
      <w:r>
        <w:rPr>
          <w:rFonts w:ascii="Arial" w:cs="Arial" w:eastAsia="Arial" w:hAnsi="Arial"/>
          <w:b/>
          <w:bCs/>
          <w:color w:val="0891B2"/>
          <w:sz w:val="28"/>
          <w:szCs w:val="28"/>
        </w:rPr>
        <w:t xml:space="preserve">2.2 Backend Module Structure</w:t>
      </w:r>
    </w:p>
    <w:p>
      <w:pPr>
        <w:spacing w:before="120" w:after="120"/>
      </w:pPr>
    </w:p>
    <w:p>
      <w:pPr>
        <w:shd w:fill="1E293B" w:val="clear"/>
        <w:spacing w:before="120" w:after="120"/>
        <w:ind w:left="360"/>
      </w:pPr>
      <w:r>
        <w:rPr>
          <w:rFonts w:ascii="Courier New" w:cs="Courier New" w:eastAsia="Courier New" w:hAnsi="Courier New"/>
          <w:color w:val="E2E8F0"/>
          <w:sz w:val="18"/>
          <w:szCs w:val="18"/>
        </w:rPr>
        <w:t xml:space="preserve">src/</w:t>
      </w:r>
      <w:r>
        <w:rPr>
          <w:rFonts w:ascii="Courier New" w:cs="Courier New" w:eastAsia="Courier New" w:hAnsi="Courier New"/>
          <w:color w:val="E2E8F0"/>
          <w:sz w:val="18"/>
          <w:szCs w:val="18"/>
        </w:rPr>
        <w:br/>
        <w:t xml:space="preserve">├── main.rs              # Server bootstrap, AppState, router assembly</w:t>
      </w:r>
      <w:r>
        <w:rPr>
          <w:rFonts w:ascii="Courier New" w:cs="Courier New" w:eastAsia="Courier New" w:hAnsi="Courier New"/>
          <w:color w:val="E2E8F0"/>
          <w:sz w:val="18"/>
          <w:szCs w:val="18"/>
        </w:rPr>
        <w:br/>
        <w:t xml:space="preserve">├── config.rs            # Environment variable loading</w:t>
      </w:r>
      <w:r>
        <w:rPr>
          <w:rFonts w:ascii="Courier New" w:cs="Courier New" w:eastAsia="Courier New" w:hAnsi="Courier New"/>
          <w:color w:val="E2E8F0"/>
          <w:sz w:val="18"/>
          <w:szCs w:val="18"/>
        </w:rPr>
        <w:br/>
        <w:t xml:space="preserve">├── db.rs                # MongoDB connection</w:t>
      </w:r>
      <w:r>
        <w:rPr>
          <w:rFonts w:ascii="Courier New" w:cs="Courier New" w:eastAsia="Courier New" w:hAnsi="Courier New"/>
          <w:color w:val="E2E8F0"/>
          <w:sz w:val="18"/>
          <w:szCs w:val="18"/>
        </w:rPr>
        <w:br/>
        <w:t xml:space="preserve">├── errors.rs            # Centralised AppError → HTTP response mapping</w:t>
      </w:r>
      <w:r>
        <w:rPr>
          <w:rFonts w:ascii="Courier New" w:cs="Courier New" w:eastAsia="Courier New" w:hAnsi="Courier New"/>
          <w:color w:val="E2E8F0"/>
          <w:sz w:val="18"/>
          <w:szCs w:val="18"/>
        </w:rPr>
        <w:br/>
        <w:t xml:space="preserve">├── handlers/            # Business logic functions</w:t>
      </w:r>
      <w:r>
        <w:rPr>
          <w:rFonts w:ascii="Courier New" w:cs="Courier New" w:eastAsia="Courier New" w:hAnsi="Courier New"/>
          <w:color w:val="E2E8F0"/>
          <w:sz w:val="18"/>
          <w:szCs w:val="18"/>
        </w:rPr>
        <w:br/>
        <w:t xml:space="preserve">│   ├── auth.rs          # Register, login, Turnstile verification</w:t>
      </w:r>
      <w:r>
        <w:rPr>
          <w:rFonts w:ascii="Courier New" w:cs="Courier New" w:eastAsia="Courier New" w:hAnsi="Courier New"/>
          <w:color w:val="E2E8F0"/>
          <w:sz w:val="18"/>
          <w:szCs w:val="18"/>
        </w:rPr>
        <w:br/>
        <w:t xml:space="preserve">│   ├── stocks.rs        # Quote, history, search via Yahoo Finance</w:t>
      </w:r>
      <w:r>
        <w:rPr>
          <w:rFonts w:ascii="Courier New" w:cs="Courier New" w:eastAsia="Courier New" w:hAnsi="Courier New"/>
          <w:color w:val="E2E8F0"/>
          <w:sz w:val="18"/>
          <w:szCs w:val="18"/>
        </w:rPr>
        <w:br/>
        <w:t xml:space="preserve">│   ├── news.rs          # News from Marketaux with Yahoo fallback</w:t>
      </w:r>
      <w:r>
        <w:rPr>
          <w:rFonts w:ascii="Courier New" w:cs="Courier New" w:eastAsia="Courier New" w:hAnsi="Courier New"/>
          <w:color w:val="E2E8F0"/>
          <w:sz w:val="18"/>
          <w:szCs w:val="18"/>
        </w:rPr>
        <w:br/>
        <w:t xml:space="preserve">│   ├── portfolio.rs     # Get portfolio, buy stock, sell stock</w:t>
      </w:r>
      <w:r>
        <w:rPr>
          <w:rFonts w:ascii="Courier New" w:cs="Courier New" w:eastAsia="Courier New" w:hAnsi="Courier New"/>
          <w:color w:val="E2E8F0"/>
          <w:sz w:val="18"/>
          <w:szCs w:val="18"/>
        </w:rPr>
        <w:br/>
        <w:t xml:space="preserve">│   ├── watchlist.rs     # Get, add, remove watchlist items</w:t>
      </w:r>
      <w:r>
        <w:rPr>
          <w:rFonts w:ascii="Courier New" w:cs="Courier New" w:eastAsia="Courier New" w:hAnsi="Courier New"/>
          <w:color w:val="E2E8F0"/>
          <w:sz w:val="18"/>
          <w:szCs w:val="18"/>
        </w:rPr>
        <w:br/>
        <w:t xml:space="preserve">│   ├── leaderboard.rs   # Top traders by balance</w:t>
      </w:r>
      <w:r>
        <w:rPr>
          <w:rFonts w:ascii="Courier New" w:cs="Courier New" w:eastAsia="Courier New" w:hAnsi="Courier New"/>
          <w:color w:val="E2E8F0"/>
          <w:sz w:val="18"/>
          <w:szCs w:val="18"/>
        </w:rPr>
        <w:br/>
        <w:t xml:space="preserve">│   └── simulation.rs    # Start, stop, tick, state endpoints</w:t>
      </w:r>
      <w:r>
        <w:rPr>
          <w:rFonts w:ascii="Courier New" w:cs="Courier New" w:eastAsia="Courier New" w:hAnsi="Courier New"/>
          <w:color w:val="E2E8F0"/>
          <w:sz w:val="18"/>
          <w:szCs w:val="18"/>
        </w:rPr>
        <w:br/>
        <w:t xml:space="preserve">├── middleware/</w:t>
      </w:r>
      <w:r>
        <w:rPr>
          <w:rFonts w:ascii="Courier New" w:cs="Courier New" w:eastAsia="Courier New" w:hAnsi="Courier New"/>
          <w:color w:val="E2E8F0"/>
          <w:sz w:val="18"/>
          <w:szCs w:val="18"/>
        </w:rPr>
        <w:br/>
        <w:t xml:space="preserve">│   └── auth.rs          # JWT extraction and validation</w:t>
      </w:r>
      <w:r>
        <w:rPr>
          <w:rFonts w:ascii="Courier New" w:cs="Courier New" w:eastAsia="Courier New" w:hAnsi="Courier New"/>
          <w:color w:val="E2E8F0"/>
          <w:sz w:val="18"/>
          <w:szCs w:val="18"/>
        </w:rPr>
        <w:br/>
        <w:t xml:space="preserve">├── models/</w:t>
      </w:r>
      <w:r>
        <w:rPr>
          <w:rFonts w:ascii="Courier New" w:cs="Courier New" w:eastAsia="Courier New" w:hAnsi="Courier New"/>
          <w:color w:val="E2E8F0"/>
          <w:sz w:val="18"/>
          <w:szCs w:val="18"/>
        </w:rPr>
        <w:br/>
        <w:t xml:space="preserve">│   ├── user.rs          # User, RegisterRequest, LoginRequest, AuthResponse</w:t>
      </w:r>
      <w:r>
        <w:rPr>
          <w:rFonts w:ascii="Courier New" w:cs="Courier New" w:eastAsia="Courier New" w:hAnsi="Courier New"/>
          <w:color w:val="E2E8F0"/>
          <w:sz w:val="18"/>
          <w:szCs w:val="18"/>
        </w:rPr>
        <w:br/>
        <w:t xml:space="preserve">│   ├── portfolio.rs     # Holding, Portfolio, TradeRequest, PortfolioResponse</w:t>
      </w:r>
      <w:r>
        <w:rPr>
          <w:rFonts w:ascii="Courier New" w:cs="Courier New" w:eastAsia="Courier New" w:hAnsi="Courier New"/>
          <w:color w:val="E2E8F0"/>
          <w:sz w:val="18"/>
          <w:szCs w:val="18"/>
        </w:rPr>
        <w:br/>
        <w:t xml:space="preserve">│   └── transaction.rs   # Transaction, TradeType</w:t>
      </w:r>
      <w:r>
        <w:rPr>
          <w:rFonts w:ascii="Courier New" w:cs="Courier New" w:eastAsia="Courier New" w:hAnsi="Courier New"/>
          <w:color w:val="E2E8F0"/>
          <w:sz w:val="18"/>
          <w:szCs w:val="18"/>
        </w:rPr>
        <w:br/>
        <w:t xml:space="preserve">├── routes/              # Axum Router definitions (one file per domain)</w:t>
      </w:r>
      <w:r>
        <w:rPr>
          <w:rFonts w:ascii="Courier New" w:cs="Courier New" w:eastAsia="Courier New" w:hAnsi="Courier New"/>
          <w:color w:val="E2E8F0"/>
          <w:sz w:val="18"/>
          <w:szCs w:val="18"/>
        </w:rPr>
        <w:br/>
        <w:t xml:space="preserve">├── simulation/          # AI market simulation engine</w:t>
      </w:r>
      <w:r>
        <w:rPr>
          <w:rFonts w:ascii="Courier New" w:cs="Courier New" w:eastAsia="Courier New" w:hAnsi="Courier New"/>
          <w:color w:val="E2E8F0"/>
          <w:sz w:val="18"/>
          <w:szCs w:val="18"/>
        </w:rPr>
        <w:br/>
        <w:t xml:space="preserve">│   ├── types.rs         # Shared types: Order, Trade, AgentType, etc.</w:t>
      </w:r>
      <w:r>
        <w:rPr>
          <w:rFonts w:ascii="Courier New" w:cs="Courier New" w:eastAsia="Courier New" w:hAnsi="Courier New"/>
          <w:color w:val="E2E8F0"/>
          <w:sz w:val="18"/>
          <w:szCs w:val="18"/>
        </w:rPr>
        <w:br/>
        <w:t xml:space="preserve">│   ├── agent.rs         # TradingAgent trait + 5 agent implementations</w:t>
      </w:r>
      <w:r>
        <w:rPr>
          <w:rFonts w:ascii="Courier New" w:cs="Courier New" w:eastAsia="Courier New" w:hAnsi="Courier New"/>
          <w:color w:val="E2E8F0"/>
          <w:sz w:val="18"/>
          <w:szCs w:val="18"/>
        </w:rPr>
        <w:br/>
        <w:t xml:space="preserve">│   ├── order_book.rs    # Order matching engine</w:t>
      </w:r>
      <w:r>
        <w:rPr>
          <w:rFonts w:ascii="Courier New" w:cs="Courier New" w:eastAsia="Courier New" w:hAnsi="Courier New"/>
          <w:color w:val="E2E8F0"/>
          <w:sz w:val="18"/>
          <w:szCs w:val="18"/>
        </w:rPr>
        <w:br/>
        <w:t xml:space="preserve">│   ├── market.rs        # Price history, moving average, volatility</w:t>
      </w:r>
      <w:r>
        <w:rPr>
          <w:rFonts w:ascii="Courier New" w:cs="Courier New" w:eastAsia="Courier New" w:hAnsi="Courier New"/>
          <w:color w:val="E2E8F0"/>
          <w:sz w:val="18"/>
          <w:szCs w:val="18"/>
        </w:rPr>
        <w:br/>
        <w:t xml:space="preserve">│   └── engine.rs        # SimulationEngine — orchestrates everything</w:t>
      </w:r>
      <w:r>
        <w:rPr>
          <w:rFonts w:ascii="Courier New" w:cs="Courier New" w:eastAsia="Courier New" w:hAnsi="Courier New"/>
          <w:color w:val="E2E8F0"/>
          <w:sz w:val="18"/>
          <w:szCs w:val="18"/>
        </w:rPr>
        <w:br/>
        <w:t xml:space="preserve">└── utils/</w:t>
      </w:r>
      <w:r>
        <w:rPr>
          <w:rFonts w:ascii="Courier New" w:cs="Courier New" w:eastAsia="Courier New" w:hAnsi="Courier New"/>
          <w:color w:val="E2E8F0"/>
          <w:sz w:val="18"/>
          <w:szCs w:val="18"/>
        </w:rPr>
        <w:br/>
        <w:t xml:space="preserve">    ├── jwt.rs           # Token sign and verify</w:t>
      </w:r>
      <w:r>
        <w:rPr>
          <w:rFonts w:ascii="Courier New" w:cs="Courier New" w:eastAsia="Courier New" w:hAnsi="Courier New"/>
          <w:color w:val="E2E8F0"/>
          <w:sz w:val="18"/>
          <w:szCs w:val="18"/>
        </w:rPr>
        <w:br/>
        <w:t xml:space="preserve">    └── password.rs      # bcrypt hash and verify</w:t>
      </w:r>
    </w:p>
    <w:p>
      <w:pPr>
        <w:pStyle w:val="Heading2"/>
        <w:spacing w:before="320" w:after="160"/>
      </w:pPr>
      <w:r>
        <w:rPr>
          <w:rFonts w:ascii="Arial" w:cs="Arial" w:eastAsia="Arial" w:hAnsi="Arial"/>
          <w:b/>
          <w:bCs/>
          <w:color w:val="0891B2"/>
          <w:sz w:val="28"/>
          <w:szCs w:val="28"/>
        </w:rPr>
        <w:t xml:space="preserve">2.3 Frontend Structure</w:t>
      </w:r>
    </w:p>
    <w:p>
      <w:pPr>
        <w:spacing w:before="120" w:after="120"/>
      </w:pPr>
    </w:p>
    <w:p>
      <w:pPr>
        <w:shd w:fill="1E293B" w:val="clear"/>
        <w:spacing w:before="120" w:after="120"/>
        <w:ind w:left="360"/>
      </w:pPr>
      <w:r>
        <w:rPr>
          <w:rFonts w:ascii="Courier New" w:cs="Courier New" w:eastAsia="Courier New" w:hAnsi="Courier New"/>
          <w:color w:val="E2E8F0"/>
          <w:sz w:val="18"/>
          <w:szCs w:val="18"/>
        </w:rPr>
        <w:t xml:space="preserve">client/src/</w:t>
      </w:r>
      <w:r>
        <w:rPr>
          <w:rFonts w:ascii="Courier New" w:cs="Courier New" w:eastAsia="Courier New" w:hAnsi="Courier New"/>
          <w:color w:val="E2E8F0"/>
          <w:sz w:val="18"/>
          <w:szCs w:val="18"/>
        </w:rPr>
        <w:br/>
        <w:t xml:space="preserve">├── App.tsx              # Router, lazy loading, page transitions</w:t>
      </w:r>
      <w:r>
        <w:rPr>
          <w:rFonts w:ascii="Courier New" w:cs="Courier New" w:eastAsia="Courier New" w:hAnsi="Courier New"/>
          <w:color w:val="E2E8F0"/>
          <w:sz w:val="18"/>
          <w:szCs w:val="18"/>
        </w:rPr>
        <w:br/>
        <w:t xml:space="preserve">├── main.tsx             # ChakraProvider, theme configuration</w:t>
      </w:r>
      <w:r>
        <w:rPr>
          <w:rFonts w:ascii="Courier New" w:cs="Courier New" w:eastAsia="Courier New" w:hAnsi="Courier New"/>
          <w:color w:val="E2E8F0"/>
          <w:sz w:val="18"/>
          <w:szCs w:val="18"/>
        </w:rPr>
        <w:br/>
        <w:t xml:space="preserve">├── pages/</w:t>
      </w:r>
      <w:r>
        <w:rPr>
          <w:rFonts w:ascii="Courier New" w:cs="Courier New" w:eastAsia="Courier New" w:hAnsi="Courier New"/>
          <w:color w:val="E2E8F0"/>
          <w:sz w:val="18"/>
          <w:szCs w:val="18"/>
        </w:rPr>
        <w:br/>
        <w:t xml:space="preserve">│   ├── Dashboard.tsx    # Main dashboard with portfolio preview and news</w:t>
      </w:r>
      <w:r>
        <w:rPr>
          <w:rFonts w:ascii="Courier New" w:cs="Courier New" w:eastAsia="Courier New" w:hAnsi="Courier New"/>
          <w:color w:val="E2E8F0"/>
          <w:sz w:val="18"/>
          <w:szCs w:val="18"/>
        </w:rPr>
        <w:br/>
        <w:t xml:space="preserve">│   ├── Login.tsx        # Login form with Turnstile</w:t>
      </w:r>
      <w:r>
        <w:rPr>
          <w:rFonts w:ascii="Courier New" w:cs="Courier New" w:eastAsia="Courier New" w:hAnsi="Courier New"/>
          <w:color w:val="E2E8F0"/>
          <w:sz w:val="18"/>
          <w:szCs w:val="18"/>
        </w:rPr>
        <w:br/>
        <w:t xml:space="preserve">│   ├── Signup.tsx       # Registration form with password strength meter</w:t>
      </w:r>
      <w:r>
        <w:rPr>
          <w:rFonts w:ascii="Courier New" w:cs="Courier New" w:eastAsia="Courier New" w:hAnsi="Courier New"/>
          <w:color w:val="E2E8F0"/>
          <w:sz w:val="18"/>
          <w:szCs w:val="18"/>
        </w:rPr>
        <w:br/>
        <w:t xml:space="preserve">│   ├── StockView.tsx    # Individual stock page with chart and trading pane</w:t>
      </w:r>
      <w:r>
        <w:rPr>
          <w:rFonts w:ascii="Courier New" w:cs="Courier New" w:eastAsia="Courier New" w:hAnsi="Courier New"/>
          <w:color w:val="E2E8F0"/>
          <w:sz w:val="18"/>
          <w:szCs w:val="18"/>
        </w:rPr>
        <w:br/>
        <w:t xml:space="preserve">│   ├── Leaderboard.tsx  # Top traders table</w:t>
      </w:r>
      <w:r>
        <w:rPr>
          <w:rFonts w:ascii="Courier New" w:cs="Courier New" w:eastAsia="Courier New" w:hAnsi="Courier New"/>
          <w:color w:val="E2E8F0"/>
          <w:sz w:val="18"/>
          <w:szCs w:val="18"/>
        </w:rPr>
        <w:br/>
        <w:t xml:space="preserve">│   ├── Simulation.tsx   # AI simulation dashboard</w:t>
      </w:r>
      <w:r>
        <w:rPr>
          <w:rFonts w:ascii="Courier New" w:cs="Courier New" w:eastAsia="Courier New" w:hAnsi="Courier New"/>
          <w:color w:val="E2E8F0"/>
          <w:sz w:val="18"/>
          <w:szCs w:val="18"/>
        </w:rPr>
        <w:br/>
        <w:t xml:space="preserve">│   └── NotFound.tsx     # 404 page</w:t>
      </w:r>
      <w:r>
        <w:rPr>
          <w:rFonts w:ascii="Courier New" w:cs="Courier New" w:eastAsia="Courier New" w:hAnsi="Courier New"/>
          <w:color w:val="E2E8F0"/>
          <w:sz w:val="18"/>
          <w:szCs w:val="18"/>
        </w:rPr>
        <w:br/>
        <w:t xml:space="preserve">├── components/</w:t>
      </w:r>
      <w:r>
        <w:rPr>
          <w:rFonts w:ascii="Courier New" w:cs="Courier New" w:eastAsia="Courier New" w:hAnsi="Courier New"/>
          <w:color w:val="E2E8F0"/>
          <w:sz w:val="18"/>
          <w:szCs w:val="18"/>
        </w:rPr>
        <w:br/>
        <w:t xml:space="preserve">│   ├── Navbar.tsx       # Navigation with search and account menu</w:t>
      </w:r>
      <w:r>
        <w:rPr>
          <w:rFonts w:ascii="Courier New" w:cs="Courier New" w:eastAsia="Courier New" w:hAnsi="Courier New"/>
          <w:color w:val="E2E8F0"/>
          <w:sz w:val="18"/>
          <w:szCs w:val="18"/>
        </w:rPr>
        <w:br/>
        <w:t xml:space="preserve">│   ├── StockChart.tsx   # Highcharts candlestick/line chart with period selector</w:t>
      </w:r>
      <w:r>
        <w:rPr>
          <w:rFonts w:ascii="Courier New" w:cs="Courier New" w:eastAsia="Courier New" w:hAnsi="Courier New"/>
          <w:color w:val="E2E8F0"/>
          <w:sz w:val="18"/>
          <w:szCs w:val="18"/>
        </w:rPr>
        <w:br/>
        <w:t xml:space="preserve">│   ├── TransactionPane.tsx  # Buy/sell interface</w:t>
      </w:r>
      <w:r>
        <w:rPr>
          <w:rFonts w:ascii="Courier New" w:cs="Courier New" w:eastAsia="Courier New" w:hAnsi="Courier New"/>
          <w:color w:val="E2E8F0"/>
          <w:sz w:val="18"/>
          <w:szCs w:val="18"/>
        </w:rPr>
        <w:br/>
        <w:t xml:space="preserve">│   ├── PortfolioPreview.tsx # Portfolio summary card</w:t>
      </w:r>
      <w:r>
        <w:rPr>
          <w:rFonts w:ascii="Courier New" w:cs="Courier New" w:eastAsia="Courier New" w:hAnsi="Courier New"/>
          <w:color w:val="E2E8F0"/>
          <w:sz w:val="18"/>
          <w:szCs w:val="18"/>
        </w:rPr>
        <w:br/>
        <w:t xml:space="preserve">│   ├── PositionsList.tsx    # Holdings with gain/loss display</w:t>
      </w:r>
      <w:r>
        <w:rPr>
          <w:rFonts w:ascii="Courier New" w:cs="Courier New" w:eastAsia="Courier New" w:hAnsi="Courier New"/>
          <w:color w:val="E2E8F0"/>
          <w:sz w:val="18"/>
          <w:szCs w:val="18"/>
        </w:rPr>
        <w:br/>
        <w:t xml:space="preserve">│   ├── Watchlist.tsx        # Watchlist display</w:t>
      </w:r>
      <w:r>
        <w:rPr>
          <w:rFonts w:ascii="Courier New" w:cs="Courier New" w:eastAsia="Courier New" w:hAnsi="Courier New"/>
          <w:color w:val="E2E8F0"/>
          <w:sz w:val="18"/>
          <w:szCs w:val="18"/>
        </w:rPr>
        <w:br/>
        <w:t xml:space="preserve">│   ├── Newsfeed.tsx         # News cards grid</w:t>
      </w:r>
      <w:r>
        <w:rPr>
          <w:rFonts w:ascii="Courier New" w:cs="Courier New" w:eastAsia="Courier New" w:hAnsi="Courier New"/>
          <w:color w:val="E2E8F0"/>
          <w:sz w:val="18"/>
          <w:szCs w:val="18"/>
        </w:rPr>
        <w:br/>
        <w:t xml:space="preserve">│   └── SearchBox.tsx        # Stock search</w:t>
      </w:r>
      <w:r>
        <w:rPr>
          <w:rFonts w:ascii="Courier New" w:cs="Courier New" w:eastAsia="Courier New" w:hAnsi="Courier New"/>
          <w:color w:val="E2E8F0"/>
          <w:sz w:val="18"/>
          <w:szCs w:val="18"/>
        </w:rPr>
        <w:br/>
        <w:t xml:space="preserve">└── services/</w:t>
      </w:r>
      <w:r>
        <w:rPr>
          <w:rFonts w:ascii="Courier New" w:cs="Courier New" w:eastAsia="Courier New" w:hAnsi="Courier New"/>
          <w:color w:val="E2E8F0"/>
          <w:sz w:val="18"/>
          <w:szCs w:val="18"/>
        </w:rPr>
        <w:br/>
        <w:t xml:space="preserve">    ├── accounts.service.ts  # All user/portfolio/trading API calls</w:t>
      </w:r>
      <w:r>
        <w:rPr>
          <w:rFonts w:ascii="Courier New" w:cs="Courier New" w:eastAsia="Courier New" w:hAnsi="Courier New"/>
          <w:color w:val="E2E8F0"/>
          <w:sz w:val="18"/>
          <w:szCs w:val="18"/>
        </w:rPr>
        <w:br/>
        <w:t xml:space="preserve">    ├── tokens.service.ts    # JWT storage and auth state</w:t>
      </w:r>
      <w:r>
        <w:rPr>
          <w:rFonts w:ascii="Courier New" w:cs="Courier New" w:eastAsia="Courier New" w:hAnsi="Courier New"/>
          <w:color w:val="E2E8F0"/>
          <w:sz w:val="18"/>
          <w:szCs w:val="18"/>
        </w:rPr>
        <w:br/>
        <w:t xml:space="preserve">    └── api.service.ts       # Axios instance with base URL</w:t>
      </w:r>
    </w:p>
    <w:p>
      <w:r>
        <w:br w:type="page"/>
      </w:r>
    </w:p>
    <w:p>
      <w:pPr>
        <w:pStyle w:val="Heading1"/>
        <w:pBdr>
          <w:bottom w:val="single" w:color="0891B2" w:sz="4" w:space="6"/>
        </w:pBdr>
        <w:spacing w:before="400" w:after="200"/>
      </w:pPr>
      <w:r>
        <w:rPr>
          <w:rFonts w:ascii="Arial" w:cs="Arial" w:eastAsia="Arial" w:hAnsi="Arial"/>
          <w:b/>
          <w:bCs/>
          <w:color w:val="1E40AF"/>
          <w:sz w:val="36"/>
          <w:szCs w:val="36"/>
        </w:rPr>
        <w:t xml:space="preserve">3. Backend — Rust / Axum</w:t>
      </w:r>
    </w:p>
    <w:p>
      <w:pPr>
        <w:pStyle w:val="Heading2"/>
        <w:spacing w:before="320" w:after="160"/>
      </w:pPr>
      <w:r>
        <w:rPr>
          <w:rFonts w:ascii="Arial" w:cs="Arial" w:eastAsia="Arial" w:hAnsi="Arial"/>
          <w:b/>
          <w:bCs/>
          <w:color w:val="0891B2"/>
          <w:sz w:val="28"/>
          <w:szCs w:val="28"/>
        </w:rPr>
        <w:t xml:space="preserve">3.1 Application State</w:t>
      </w:r>
    </w:p>
    <w:p>
      <w:pPr>
        <w:spacing w:before="80" w:after="120"/>
      </w:pPr>
      <w:r>
        <w:rPr>
          <w:rFonts w:ascii="Arial" w:cs="Arial" w:eastAsia="Arial" w:hAnsi="Arial"/>
          <w:color w:val="1E293B"/>
          <w:sz w:val="22"/>
          <w:szCs w:val="22"/>
        </w:rPr>
        <w:t xml:space="preserve">All shared application resources are stored in AppState, which is cloned and injected into every request handler via Axum's state extractor. Cloning is cheap because the expensive resources use Arc (config, simulation engine) or are designed to be cloned (MongoDB client, reqwest client, moka cache).</w:t>
      </w:r>
    </w:p>
    <w:p>
      <w:pPr>
        <w:spacing w:before="120" w:after="120"/>
      </w:pPr>
    </w:p>
    <w:p>
      <w:pPr>
        <w:shd w:fill="1E293B" w:val="clear"/>
        <w:spacing w:before="120" w:after="120"/>
        <w:ind w:left="360"/>
      </w:pPr>
      <w:r>
        <w:rPr>
          <w:rFonts w:ascii="Courier New" w:cs="Courier New" w:eastAsia="Courier New" w:hAnsi="Courier New"/>
          <w:color w:val="E2E8F0"/>
          <w:sz w:val="18"/>
          <w:szCs w:val="18"/>
        </w:rPr>
        <w:t xml:space="preserve">#[derive(Clone)]</w:t>
      </w:r>
      <w:r>
        <w:rPr>
          <w:rFonts w:ascii="Courier New" w:cs="Courier New" w:eastAsia="Courier New" w:hAnsi="Courier New"/>
          <w:color w:val="E2E8F0"/>
          <w:sz w:val="18"/>
          <w:szCs w:val="18"/>
        </w:rPr>
        <w:br/>
        <w:t xml:space="preserve">pub struct AppState {</w:t>
      </w:r>
      <w:r>
        <w:rPr>
          <w:rFonts w:ascii="Courier New" w:cs="Courier New" w:eastAsia="Courier New" w:hAnsi="Courier New"/>
          <w:color w:val="E2E8F0"/>
          <w:sz w:val="18"/>
          <w:szCs w:val="18"/>
        </w:rPr>
        <w:br/>
        <w:t xml:space="preserve">    pub db: mongodb::Database,       // MongoDB connection</w:t>
      </w:r>
      <w:r>
        <w:rPr>
          <w:rFonts w:ascii="Courier New" w:cs="Courier New" w:eastAsia="Courier New" w:hAnsi="Courier New"/>
          <w:color w:val="E2E8F0"/>
          <w:sz w:val="18"/>
          <w:szCs w:val="18"/>
        </w:rPr>
        <w:br/>
        <w:t xml:space="preserve">    pub config: Arc&lt;Config&gt;,          // Env vars</w:t>
      </w:r>
      <w:r>
        <w:rPr>
          <w:rFonts w:ascii="Courier New" w:cs="Courier New" w:eastAsia="Courier New" w:hAnsi="Courier New"/>
          <w:color w:val="E2E8F0"/>
          <w:sz w:val="18"/>
          <w:szCs w:val="18"/>
        </w:rPr>
        <w:br/>
        <w:t xml:space="preserve">    pub cache: Cache&lt;String, String&gt;, // Moka in-memory cache</w:t>
      </w:r>
      <w:r>
        <w:rPr>
          <w:rFonts w:ascii="Courier New" w:cs="Courier New" w:eastAsia="Courier New" w:hAnsi="Courier New"/>
          <w:color w:val="E2E8F0"/>
          <w:sz w:val="18"/>
          <w:szCs w:val="18"/>
        </w:rPr>
        <w:br/>
        <w:t xml:space="preserve">    pub http: reqwest::Client,        // HTTP client for external APIs</w:t>
      </w:r>
      <w:r>
        <w:rPr>
          <w:rFonts w:ascii="Courier New" w:cs="Courier New" w:eastAsia="Courier New" w:hAnsi="Courier New"/>
          <w:color w:val="E2E8F0"/>
          <w:sz w:val="18"/>
          <w:szCs w:val="18"/>
        </w:rPr>
        <w:br/>
        <w:t xml:space="preserve">    pub jwt_secret: String,           // JWT signing secret</w:t>
      </w:r>
      <w:r>
        <w:rPr>
          <w:rFonts w:ascii="Courier New" w:cs="Courier New" w:eastAsia="Courier New" w:hAnsi="Courier New"/>
          <w:color w:val="E2E8F0"/>
          <w:sz w:val="18"/>
          <w:szCs w:val="18"/>
        </w:rPr>
        <w:br/>
        <w:t xml:space="preserve">    pub simulation: SharedEngine,     // Arc&lt;Mutex&lt;SimulationEngine&gt;&gt;</w:t>
      </w:r>
      <w:r>
        <w:rPr>
          <w:rFonts w:ascii="Courier New" w:cs="Courier New" w:eastAsia="Courier New" w:hAnsi="Courier New"/>
          <w:color w:val="E2E8F0"/>
          <w:sz w:val="18"/>
          <w:szCs w:val="18"/>
        </w:rPr>
        <w:br/>
        <w:t xml:space="preserve">}</w:t>
      </w:r>
    </w:p>
    <w:p>
      <w:pPr>
        <w:pStyle w:val="Heading2"/>
        <w:spacing w:before="320" w:after="160"/>
      </w:pPr>
      <w:r>
        <w:rPr>
          <w:rFonts w:ascii="Arial" w:cs="Arial" w:eastAsia="Arial" w:hAnsi="Arial"/>
          <w:b/>
          <w:bCs/>
          <w:color w:val="0891B2"/>
          <w:sz w:val="28"/>
          <w:szCs w:val="28"/>
        </w:rPr>
        <w:t xml:space="preserve">3.2 Authentication</w:t>
      </w:r>
    </w:p>
    <w:p>
      <w:pPr>
        <w:spacing w:before="80" w:after="120"/>
      </w:pPr>
      <w:r>
        <w:rPr>
          <w:rFonts w:ascii="Arial" w:cs="Arial" w:eastAsia="Arial" w:hAnsi="Arial"/>
          <w:color w:val="1E293B"/>
          <w:sz w:val="22"/>
          <w:szCs w:val="22"/>
        </w:rPr>
        <w:t xml:space="preserve">Authentication uses JSON Web Tokens (JWT) signed with HMAC-SHA256. On login or registration, the server signs a token containing the user ID and username with a configurable secret. The token is returned to the client and stored in localStorage. All protected routes require a Bearer token in the Authorization header.</w:t>
      </w:r>
    </w:p>
    <w:p>
      <w:pPr>
        <w:spacing w:before="120" w:after="120"/>
      </w:pPr>
    </w:p>
    <w:p>
      <w:pPr>
        <w:spacing w:before="80" w:after="120"/>
      </w:pPr>
      <w:r>
        <w:rPr>
          <w:rFonts w:ascii="Arial" w:cs="Arial" w:eastAsia="Arial" w:hAnsi="Arial"/>
          <w:color w:val="1E293B"/>
          <w:sz w:val="22"/>
          <w:szCs w:val="22"/>
        </w:rPr>
        <w:t xml:space="preserve">Cloudflare Turnstile is used on the login and signup forms to prevent bot-driven account creation. The frontend widget produces a one-time token that is sent in the request body. The backend verifies this token by making a server-side call to Cloudflare's siteverify endpoint. Verification is skipped if the token is empty, allowing development without a Turnstile widget.</w:t>
      </w:r>
    </w:p>
    <w:p>
      <w:pPr>
        <w:pStyle w:val="Heading2"/>
        <w:spacing w:before="320" w:after="160"/>
      </w:pPr>
      <w:r>
        <w:rPr>
          <w:rFonts w:ascii="Arial" w:cs="Arial" w:eastAsia="Arial" w:hAnsi="Arial"/>
          <w:b/>
          <w:bCs/>
          <w:color w:val="0891B2"/>
          <w:sz w:val="28"/>
          <w:szCs w:val="28"/>
        </w:rPr>
        <w:t xml:space="preserve">3.3 Stock Data</w:t>
      </w:r>
    </w:p>
    <w:p>
      <w:pPr>
        <w:spacing w:before="80" w:after="120"/>
      </w:pPr>
      <w:r>
        <w:rPr>
          <w:rFonts w:ascii="Arial" w:cs="Arial" w:eastAsia="Arial" w:hAnsi="Arial"/>
          <w:color w:val="1E293B"/>
          <w:sz w:val="22"/>
          <w:szCs w:val="22"/>
        </w:rPr>
        <w:t xml:space="preserve">Stock price data is fetched from Yahoo Finance's unofficial chart API. No API key is required. Requests include browser-like User-Agent and Referer headers to avoid being blocked. All responses are cached in Moka with a 15-minute TTL to minimise external API calls.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Yahoo Finance URL</w:t>
            </w:r>
          </w:p>
        </w:tc>
        <w:tc>
          <w:tcPr>
            <w:tcW w:type="dxa" w:w="28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 /api/stocks/:symbol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v8/finance/chart/:symbol?interval=1d&amp;range=1d</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Current quote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/api/stocks/:symbol/historical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v8/finance/chart/:symbol?interval=X&amp;range=Y</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OHLC history</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 /api/stocks/search</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v1/finance/search?q=...</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Search by keyword</w:t>
            </w:r>
          </w:p>
        </w:tc>
      </w:tr>
    </w:tbl>
    <w:p>
      <w:pPr>
        <w:spacing w:before="120" w:after="120"/>
      </w:pPr>
    </w:p>
    <w:p>
      <w:pPr>
        <w:spacing w:before="80" w:after="120"/>
      </w:pPr>
      <w:r>
        <w:rPr>
          <w:rFonts w:ascii="Arial" w:cs="Arial" w:eastAsia="Arial" w:hAnsi="Arial"/>
          <w:color w:val="1E293B"/>
          <w:sz w:val="22"/>
          <w:szCs w:val="22"/>
        </w:rPr>
        <w:t xml:space="preserve">The historical endpoint maps frontend period values (1d, 5d, 1m, 6m, ytd, 1y, all) to Yahoo Finance interval and range parameters. Data is returned as [timestamp_ms, open, high, low, close] arrays — the exact format Highcharts expects for candlestick charts.</w:t>
      </w:r>
    </w:p>
    <w:p>
      <w:pPr>
        <w:pStyle w:val="Heading2"/>
        <w:spacing w:before="320" w:after="160"/>
      </w:pPr>
      <w:r>
        <w:rPr>
          <w:rFonts w:ascii="Arial" w:cs="Arial" w:eastAsia="Arial" w:hAnsi="Arial"/>
          <w:b/>
          <w:bCs/>
          <w:color w:val="0891B2"/>
          <w:sz w:val="28"/>
          <w:szCs w:val="28"/>
        </w:rPr>
        <w:t xml:space="preserve">3.4 Portfolio Management</w:t>
      </w:r>
    </w:p>
    <w:p>
      <w:pPr>
        <w:spacing w:before="80" w:after="120"/>
      </w:pPr>
      <w:r>
        <w:rPr>
          <w:rFonts w:ascii="Arial" w:cs="Arial" w:eastAsia="Arial" w:hAnsi="Arial"/>
          <w:color w:val="1E293B"/>
          <w:sz w:val="22"/>
          <w:szCs w:val="22"/>
        </w:rPr>
        <w:t xml:space="preserve">The portfolio handler manages holdings stored in a MongoDB portfolios collection. Each holding records the symbol, quantity, average cost, current price, change percent, and purchase date. On buy, the average cost is recalculated using a weighted average formula. On sell, the holding quantity is decremented and removed if it reaches zero.</w:t>
      </w:r>
    </w:p>
    <w:p>
      <w:pPr>
        <w:spacing w:before="120" w:after="120"/>
      </w:pPr>
    </w:p>
    <w:p>
      <w:pPr>
        <w:spacing w:before="80" w:after="120"/>
      </w:pPr>
      <w:r>
        <w:rPr>
          <w:rFonts w:ascii="Arial" w:cs="Arial" w:eastAsia="Arial" w:hAnsi="Arial"/>
          <w:color w:val="1E293B"/>
          <w:sz w:val="22"/>
          <w:szCs w:val="22"/>
        </w:rPr>
        <w:t xml:space="preserve">When the portfolio is fetched, the current market price of every holding is refreshed from Yahoo Finance before returning. This ensures the gain/loss calculation shown to the user is always based on live prices, not stale stored values.</w:t>
      </w:r>
    </w:p>
    <w:p>
      <w:pPr>
        <w:pStyle w:val="Heading2"/>
        <w:spacing w:before="320" w:after="160"/>
      </w:pPr>
      <w:r>
        <w:rPr>
          <w:rFonts w:ascii="Arial" w:cs="Arial" w:eastAsia="Arial" w:hAnsi="Arial"/>
          <w:b/>
          <w:bCs/>
          <w:color w:val="0891B2"/>
          <w:sz w:val="28"/>
          <w:szCs w:val="28"/>
        </w:rPr>
        <w:t xml:space="preserve">3.5 Error Handling</w:t>
      </w:r>
    </w:p>
    <w:p>
      <w:pPr>
        <w:spacing w:before="80" w:after="120"/>
      </w:pPr>
      <w:r>
        <w:rPr>
          <w:rFonts w:ascii="Arial" w:cs="Arial" w:eastAsia="Arial" w:hAnsi="Arial"/>
          <w:color w:val="1E293B"/>
          <w:sz w:val="22"/>
          <w:szCs w:val="22"/>
        </w:rPr>
        <w:t xml:space="preserve">All handler functions return AppResult&lt;T&gt; which is an alias for Result&lt;T, AppError&gt;. AppError is an enum with variants for common HTTP error categories. The IntoResponse implementation on AppError converts each variant to the appropriate HTTP status code and a JSON body containing the error message.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AppError variant</w:t>
            </w:r>
          </w:p>
        </w:tc>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4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NotFound(String)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404</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User or resource does not exist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Unauthorized(String)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401</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Invalid or missing JWT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BadRequest(String)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400</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Invalid input, insufficient balance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Internal(String)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Unexpected server errors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Database(mongodb::Error)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500</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MongoDB operation failures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ExternalApi(String)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502</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Yahoo Finance or Marketaux failures</w:t>
            </w:r>
          </w:p>
        </w:tc>
      </w:tr>
    </w:tbl>
    <w:p>
      <w:pPr>
        <w:pStyle w:val="Heading2"/>
        <w:spacing w:before="320" w:after="160"/>
      </w:pPr>
      <w:r>
        <w:rPr>
          <w:rFonts w:ascii="Arial" w:cs="Arial" w:eastAsia="Arial" w:hAnsi="Arial"/>
          <w:b/>
          <w:bCs/>
          <w:color w:val="0891B2"/>
          <w:sz w:val="28"/>
          <w:szCs w:val="28"/>
        </w:rPr>
        <w:t xml:space="preserve">3.6 Caching Strategy</w:t>
      </w:r>
    </w:p>
    <w:p>
      <w:pPr>
        <w:spacing w:before="80" w:after="120"/>
      </w:pPr>
      <w:r>
        <w:rPr>
          <w:rFonts w:ascii="Arial" w:cs="Arial" w:eastAsia="Arial" w:hAnsi="Arial"/>
          <w:color w:val="1E293B"/>
          <w:sz w:val="22"/>
          <w:szCs w:val="22"/>
        </w:rPr>
        <w:t xml:space="preserve">Moka is used as an in-memory cache with a 15-minute TTL and a maximum of 500 entries. Cache keys follow a hierarchical naming convention: quote:AAPL, history:AAPL:1m, search:apple, news:AAPL. This prevents stale data from appearing while also preventing excessive external API calls during normal usage.</w:t>
      </w:r>
    </w:p>
    <w:p>
      <w:r>
        <w:br w:type="page"/>
      </w:r>
    </w:p>
    <w:p>
      <w:pPr>
        <w:pStyle w:val="Heading1"/>
        <w:pBdr>
          <w:bottom w:val="single" w:color="0891B2" w:sz="4" w:space="6"/>
        </w:pBdr>
        <w:spacing w:before="400" w:after="200"/>
      </w:pPr>
      <w:r>
        <w:rPr>
          <w:rFonts w:ascii="Arial" w:cs="Arial" w:eastAsia="Arial" w:hAnsi="Arial"/>
          <w:b/>
          <w:bCs/>
          <w:color w:val="1E40AF"/>
          <w:sz w:val="36"/>
          <w:szCs w:val="36"/>
        </w:rPr>
        <w:t xml:space="preserve">4. AI Market Simulation Engine</w:t>
      </w:r>
    </w:p>
    <w:p>
      <w:pPr>
        <w:pStyle w:val="Heading2"/>
        <w:spacing w:before="320" w:after="160"/>
      </w:pPr>
      <w:r>
        <w:rPr>
          <w:rFonts w:ascii="Arial" w:cs="Arial" w:eastAsia="Arial" w:hAnsi="Arial"/>
          <w:b/>
          <w:bCs/>
          <w:color w:val="0891B2"/>
          <w:sz w:val="28"/>
          <w:szCs w:val="28"/>
        </w:rPr>
        <w:t xml:space="preserve">4.1 Overview</w:t>
      </w:r>
    </w:p>
    <w:p>
      <w:pPr>
        <w:spacing w:before="80" w:after="120"/>
      </w:pPr>
      <w:r>
        <w:rPr>
          <w:rFonts w:ascii="Arial" w:cs="Arial" w:eastAsia="Arial" w:hAnsi="Arial"/>
          <w:color w:val="1E293B"/>
          <w:sz w:val="22"/>
          <w:szCs w:val="22"/>
        </w:rPr>
        <w:t xml:space="preserve">The simulation engine models a synthetic financial market populated by five autonomous trading agents. Each agent implements a rule-based expert system strategy — a set of explicit if-then trading rules derived from real-world trading approaches. The agents submit buy and sell orders each tick, which are matched by a central order book. The resulting trade prices form the market price, creating emergent price dynamics from the interaction of different strategies.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891B2" w:sz="4"/>
              <w:left w:val="none" w:color="FFFFFF" w:sz="0"/>
              <w:bottom w:val="none" w:color="FFFFFF" w:sz="0"/>
              <w:right w:val="none" w:color="FFFFFF" w:sz="0"/>
            </w:tcBorders>
            <w:shd w:fill="ECFEFF" w:val="clear"/>
            <w:tcMar>
              <w:top w:type="dxa" w:w="120"/>
              <w:left w:type="dxa" w:w="200"/>
              <w:bottom w:type="dxa" w:w="120"/>
              <w:right w:type="dxa" w:w="200"/>
            </w:tcMar>
          </w:tcPr>
          <w:p>
            <w:r>
              <w:rPr>
                <w:rFonts w:ascii="Arial" w:cs="Arial" w:eastAsia="Arial" w:hAnsi="Arial"/>
                <w:color w:val="1E293B"/>
                <w:sz w:val="22"/>
                <w:szCs w:val="22"/>
              </w:rPr>
              <w:t xml:space="preserve">Design choice: Rule-based expert systems were chosen over machine learning because they produce predictable, explainable, and visually interesting emergent behavior. Each agent's strategy can be described in one sentence, making the simulation educational and transparent.</w:t>
            </w:r>
          </w:p>
        </w:tc>
      </w:tr>
    </w:tbl>
    <w:p>
      <w:pPr>
        <w:pStyle w:val="Heading2"/>
        <w:spacing w:before="320" w:after="160"/>
      </w:pPr>
      <w:r>
        <w:rPr>
          <w:rFonts w:ascii="Arial" w:cs="Arial" w:eastAsia="Arial" w:hAnsi="Arial"/>
          <w:b/>
          <w:bCs/>
          <w:color w:val="0891B2"/>
          <w:sz w:val="28"/>
          <w:szCs w:val="28"/>
        </w:rPr>
        <w:t xml:space="preserve">4.2 Simulation Architecture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Types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simulation/types.rs</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Shared data structures: Order, Trade, PricePoint, AgentSnapshot, SimulationConfig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Trait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simulation/agent.rs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TradingAgent trait and all five agent implementations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Order Book</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simulation/order_book.rs</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Buy/sell order matching, partial fills, price discovery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Market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simulation/market.rs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Price history, moving average, volatility, crash/bubble detection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Engine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simulation/engine.rs</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Tick loop, agent orchestration, state management</w:t>
            </w:r>
          </w:p>
        </w:tc>
      </w:tr>
    </w:tbl>
    <w:p>
      <w:pPr>
        <w:pStyle w:val="Heading2"/>
        <w:spacing w:before="320" w:after="160"/>
      </w:pPr>
      <w:r>
        <w:rPr>
          <w:rFonts w:ascii="Arial" w:cs="Arial" w:eastAsia="Arial" w:hAnsi="Arial"/>
          <w:b/>
          <w:bCs/>
          <w:color w:val="0891B2"/>
          <w:sz w:val="28"/>
          <w:szCs w:val="28"/>
        </w:rPr>
        <w:t xml:space="preserve">4.3 Tick Mechanism</w:t>
      </w:r>
    </w:p>
    <w:p>
      <w:pPr>
        <w:spacing w:before="80" w:after="120"/>
      </w:pPr>
      <w:r>
        <w:rPr>
          <w:rFonts w:ascii="Arial" w:cs="Arial" w:eastAsia="Arial" w:hAnsi="Arial"/>
          <w:color w:val="1E293B"/>
          <w:sz w:val="22"/>
          <w:szCs w:val="22"/>
        </w:rPr>
        <w:t xml:space="preserve">The simulation advances one step at a time via a tick. On each tick:</w:t>
      </w:r>
    </w:p>
    <w:p>
      <w:pPr>
        <w:pStyle w:val="ListParagraph"/>
        <w:numPr>
          <w:ilvl w:val="0"/>
          <w:numId w:val="3"/>
        </w:numPr>
        <w:spacing w:before="60" w:after="60"/>
      </w:pPr>
      <w:r>
        <w:rPr>
          <w:rFonts w:ascii="Arial" w:cs="Arial" w:eastAsia="Arial" w:hAnsi="Arial"/>
          <w:color w:val="1E293B"/>
          <w:sz w:val="22"/>
          <w:szCs w:val="22"/>
        </w:rPr>
        <w:t xml:space="preserve">The market builds a MarketState snapshot containing the current price, price history, moving average, and volatility</w:t>
      </w:r>
    </w:p>
    <w:p>
      <w:pPr>
        <w:pStyle w:val="ListParagraph"/>
        <w:numPr>
          <w:ilvl w:val="0"/>
          <w:numId w:val="3"/>
        </w:numPr>
        <w:spacing w:before="60" w:after="60"/>
      </w:pPr>
      <w:r>
        <w:rPr>
          <w:rFonts w:ascii="Arial" w:cs="Arial" w:eastAsia="Arial" w:hAnsi="Arial"/>
          <w:color w:val="1E293B"/>
          <w:sz w:val="22"/>
          <w:szCs w:val="22"/>
        </w:rPr>
        <w:t xml:space="preserve">Each agent receives the MarketState and returns an optional Order (buy or sell)</w:t>
      </w:r>
    </w:p>
    <w:p>
      <w:pPr>
        <w:pStyle w:val="ListParagraph"/>
        <w:numPr>
          <w:ilvl w:val="0"/>
          <w:numId w:val="3"/>
        </w:numPr>
        <w:spacing w:before="60" w:after="60"/>
      </w:pPr>
      <w:r>
        <w:rPr>
          <w:rFonts w:ascii="Arial" w:cs="Arial" w:eastAsia="Arial" w:hAnsi="Arial"/>
          <w:color w:val="1E293B"/>
          <w:sz w:val="22"/>
          <w:szCs w:val="22"/>
        </w:rPr>
        <w:t xml:space="preserve">All submitted orders are passed to the OrderBook for matching</w:t>
      </w:r>
    </w:p>
    <w:p>
      <w:pPr>
        <w:pStyle w:val="ListParagraph"/>
        <w:numPr>
          <w:ilvl w:val="0"/>
          <w:numId w:val="3"/>
        </w:numPr>
        <w:spacing w:before="60" w:after="60"/>
      </w:pPr>
      <w:r>
        <w:rPr>
          <w:rFonts w:ascii="Arial" w:cs="Arial" w:eastAsia="Arial" w:hAnsi="Arial"/>
          <w:color w:val="1E293B"/>
          <w:sz w:val="22"/>
          <w:szCs w:val="22"/>
        </w:rPr>
        <w:t xml:space="preserve">Matched trades are applied to the relevant agents, updating their cash and share balances</w:t>
      </w:r>
    </w:p>
    <w:p>
      <w:pPr>
        <w:pStyle w:val="ListParagraph"/>
        <w:numPr>
          <w:ilvl w:val="0"/>
          <w:numId w:val="3"/>
        </w:numPr>
        <w:spacing w:before="60" w:after="60"/>
      </w:pPr>
      <w:r>
        <w:rPr>
          <w:rFonts w:ascii="Arial" w:cs="Arial" w:eastAsia="Arial" w:hAnsi="Arial"/>
          <w:color w:val="1E293B"/>
          <w:sz w:val="22"/>
          <w:szCs w:val="22"/>
        </w:rPr>
        <w:t xml:space="preserve">The new market price is determined from the order book mid price</w:t>
      </w:r>
    </w:p>
    <w:p>
      <w:pPr>
        <w:pStyle w:val="ListParagraph"/>
        <w:numPr>
          <w:ilvl w:val="0"/>
          <w:numId w:val="3"/>
        </w:numPr>
        <w:spacing w:before="60" w:after="60"/>
      </w:pPr>
      <w:r>
        <w:rPr>
          <w:rFonts w:ascii="Arial" w:cs="Arial" w:eastAsia="Arial" w:hAnsi="Arial"/>
          <w:color w:val="1E293B"/>
          <w:sz w:val="22"/>
          <w:szCs w:val="22"/>
        </w:rPr>
        <w:t xml:space="preserve">The market records the new price point in history</w:t>
      </w:r>
    </w:p>
    <w:p>
      <w:pPr>
        <w:pStyle w:val="ListParagraph"/>
        <w:numPr>
          <w:ilvl w:val="0"/>
          <w:numId w:val="3"/>
        </w:numPr>
        <w:spacing w:before="60" w:after="60"/>
      </w:pPr>
      <w:r>
        <w:rPr>
          <w:rFonts w:ascii="Arial" w:cs="Arial" w:eastAsia="Arial" w:hAnsi="Arial"/>
          <w:color w:val="1E293B"/>
          <w:sz w:val="22"/>
          <w:szCs w:val="22"/>
        </w:rPr>
        <w:t xml:space="preserve">Pending unmatched orders are cleared</w:t>
      </w:r>
    </w:p>
    <w:p>
      <w:pPr>
        <w:spacing w:before="120" w:after="120"/>
      </w:pPr>
    </w:p>
    <w:p>
      <w:pPr>
        <w:spacing w:before="80" w:after="120"/>
      </w:pPr>
      <w:r>
        <w:rPr>
          <w:rFonts w:ascii="Arial" w:cs="Arial" w:eastAsia="Arial" w:hAnsi="Arial"/>
          <w:color w:val="1E293B"/>
          <w:sz w:val="22"/>
          <w:szCs w:val="22"/>
        </w:rPr>
        <w:t xml:space="preserve">The tick rate is controlled by the frontend speed slider (100ms to 2000ms per tick). The frontend posts to /api/simulation/tick on each interval and fetches the updated state to refresh the UI.</w:t>
      </w:r>
    </w:p>
    <w:p>
      <w:pPr>
        <w:pStyle w:val="Heading2"/>
        <w:spacing w:before="320" w:after="160"/>
      </w:pPr>
      <w:r>
        <w:rPr>
          <w:rFonts w:ascii="Arial" w:cs="Arial" w:eastAsia="Arial" w:hAnsi="Arial"/>
          <w:b/>
          <w:bCs/>
          <w:color w:val="0891B2"/>
          <w:sz w:val="28"/>
          <w:szCs w:val="28"/>
        </w:rPr>
        <w:t xml:space="preserve">4.4 Trading Agents</w:t>
      </w:r>
    </w:p>
    <w:p>
      <w:pPr>
        <w:spacing w:before="80" w:after="120"/>
      </w:pPr>
      <w:r>
        <w:rPr>
          <w:rFonts w:ascii="Arial" w:cs="Arial" w:eastAsia="Arial" w:hAnsi="Arial"/>
          <w:color w:val="1E293B"/>
          <w:sz w:val="22"/>
          <w:szCs w:val="22"/>
        </w:rPr>
        <w:t xml:space="preserve">Five agent types are implemented, each representing a different real-world trading psychology: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6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Market Effect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Random Trader</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30% chance to buy or sell a random quantity each tick</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Creates baseline noise and liquidity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Trend Follower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Buys when price rises 0.5+ over last 5 ticks; sells when it falls 0.5+</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Creates momentum; can trigger bubbles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Mean Reversion</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Buys when price is 2+ below moving average; sells when 2+ above</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Stabilises price around average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Panic Seller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Calm buyer 10% of ticks; dumps all shares if price drops 5%+ in 3 ticks</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Creates crash cascades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Long Term Investor</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Buys 1 share every 10 ticks regardless of price</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Provides price floor; never sells</w:t>
            </w:r>
          </w:p>
        </w:tc>
      </w:tr>
    </w:tbl>
    <w:p>
      <w:pPr>
        <w:spacing w:before="120" w:after="120"/>
      </w:pPr>
    </w:p>
    <w:p>
      <w:pPr>
        <w:spacing w:before="80" w:after="120"/>
      </w:pPr>
      <w:r>
        <w:rPr>
          <w:rFonts w:ascii="Arial" w:cs="Arial" w:eastAsia="Arial" w:hAnsi="Arial"/>
          <w:color w:val="1E293B"/>
          <w:sz w:val="22"/>
          <w:szCs w:val="22"/>
        </w:rPr>
        <w:t xml:space="preserve">All agents share a common AgentBase struct that tracks cash, shares, trade count, and initial capital. The TradingAgent trait enforces a common interface: decide() produces an optional order, apply_trade() updates balances after a match, and snapshot() returns the agent's current state for the frontend.</w:t>
      </w:r>
    </w:p>
    <w:p>
      <w:pPr>
        <w:pStyle w:val="Heading2"/>
        <w:spacing w:before="320" w:after="160"/>
      </w:pPr>
      <w:r>
        <w:rPr>
          <w:rFonts w:ascii="Arial" w:cs="Arial" w:eastAsia="Arial" w:hAnsi="Arial"/>
          <w:b/>
          <w:bCs/>
          <w:color w:val="0891B2"/>
          <w:sz w:val="28"/>
          <w:szCs w:val="28"/>
        </w:rPr>
        <w:t xml:space="preserve">4.5 Order Book</w:t>
      </w:r>
    </w:p>
    <w:p>
      <w:pPr>
        <w:spacing w:before="80" w:after="120"/>
      </w:pPr>
      <w:r>
        <w:rPr>
          <w:rFonts w:ascii="Arial" w:cs="Arial" w:eastAsia="Arial" w:hAnsi="Arial"/>
          <w:color w:val="1E293B"/>
          <w:sz w:val="22"/>
          <w:szCs w:val="22"/>
        </w:rPr>
        <w:t xml:space="preserve">The order book implements a simple price-time priority matching engine:</w:t>
      </w:r>
    </w:p>
    <w:p>
      <w:pPr>
        <w:pStyle w:val="ListParagraph"/>
        <w:numPr>
          <w:ilvl w:val="0"/>
          <w:numId w:val="2"/>
        </w:numPr>
        <w:spacing w:before="60" w:after="60"/>
      </w:pPr>
      <w:r>
        <w:rPr>
          <w:rFonts w:ascii="Arial" w:cs="Arial" w:eastAsia="Arial" w:hAnsi="Arial"/>
          <w:color w:val="1E293B"/>
          <w:sz w:val="22"/>
          <w:szCs w:val="22"/>
        </w:rPr>
        <w:t xml:space="preserve">Buy orders are sorted descending by price (highest bid first)</w:t>
      </w:r>
    </w:p>
    <w:p>
      <w:pPr>
        <w:pStyle w:val="ListParagraph"/>
        <w:numPr>
          <w:ilvl w:val="0"/>
          <w:numId w:val="2"/>
        </w:numPr>
        <w:spacing w:before="60" w:after="60"/>
      </w:pPr>
      <w:r>
        <w:rPr>
          <w:rFonts w:ascii="Arial" w:cs="Arial" w:eastAsia="Arial" w:hAnsi="Arial"/>
          <w:color w:val="1E293B"/>
          <w:sz w:val="22"/>
          <w:szCs w:val="22"/>
        </w:rPr>
        <w:t xml:space="preserve">Sell orders are sorted ascending by price (lowest ask first)</w:t>
      </w:r>
    </w:p>
    <w:p>
      <w:pPr>
        <w:pStyle w:val="ListParagraph"/>
        <w:numPr>
          <w:ilvl w:val="0"/>
          <w:numId w:val="2"/>
        </w:numPr>
        <w:spacing w:before="60" w:after="60"/>
      </w:pPr>
      <w:r>
        <w:rPr>
          <w:rFonts w:ascii="Arial" w:cs="Arial" w:eastAsia="Arial" w:hAnsi="Arial"/>
          <w:color w:val="1E293B"/>
          <w:sz w:val="22"/>
          <w:szCs w:val="22"/>
        </w:rPr>
        <w:t xml:space="preserve">A match occurs when the highest bid price is greater than or equal to the lowest ask price</w:t>
      </w:r>
    </w:p>
    <w:p>
      <w:pPr>
        <w:pStyle w:val="ListParagraph"/>
        <w:numPr>
          <w:ilvl w:val="0"/>
          <w:numId w:val="2"/>
        </w:numPr>
        <w:spacing w:before="60" w:after="60"/>
      </w:pPr>
      <w:r>
        <w:rPr>
          <w:rFonts w:ascii="Arial" w:cs="Arial" w:eastAsia="Arial" w:hAnsi="Arial"/>
          <w:color w:val="1E293B"/>
          <w:sz w:val="22"/>
          <w:szCs w:val="22"/>
        </w:rPr>
        <w:t xml:space="preserve">Trades execute at the sell price (price discovery at the ask)</w:t>
      </w:r>
    </w:p>
    <w:p>
      <w:pPr>
        <w:pStyle w:val="ListParagraph"/>
        <w:numPr>
          <w:ilvl w:val="0"/>
          <w:numId w:val="2"/>
        </w:numPr>
        <w:spacing w:before="60" w:after="60"/>
      </w:pPr>
      <w:r>
        <w:rPr>
          <w:rFonts w:ascii="Arial" w:cs="Arial" w:eastAsia="Arial" w:hAnsi="Arial"/>
          <w:color w:val="1E293B"/>
          <w:sz w:val="22"/>
          <w:szCs w:val="22"/>
        </w:rPr>
        <w:t xml:space="preserve">Partial fills are supported — if a buyer wants 5 shares and the seller offers 3, the trade executes for 3 and the buy order remains open for 2 more</w:t>
      </w:r>
    </w:p>
    <w:p>
      <w:pPr>
        <w:pStyle w:val="ListParagraph"/>
        <w:numPr>
          <w:ilvl w:val="0"/>
          <w:numId w:val="2"/>
        </w:numPr>
        <w:spacing w:before="60" w:after="60"/>
      </w:pPr>
      <w:r>
        <w:rPr>
          <w:rFonts w:ascii="Arial" w:cs="Arial" w:eastAsia="Arial" w:hAnsi="Arial"/>
          <w:color w:val="1E293B"/>
          <w:sz w:val="22"/>
          <w:szCs w:val="22"/>
        </w:rPr>
        <w:t xml:space="preserve">Self-trading is prevented — an agent cannot match its own orders</w:t>
      </w:r>
    </w:p>
    <w:p>
      <w:pPr>
        <w:pStyle w:val="ListParagraph"/>
        <w:numPr>
          <w:ilvl w:val="0"/>
          <w:numId w:val="2"/>
        </w:numPr>
        <w:spacing w:before="60" w:after="60"/>
      </w:pPr>
      <w:r>
        <w:rPr>
          <w:rFonts w:ascii="Arial" w:cs="Arial" w:eastAsia="Arial" w:hAnsi="Arial"/>
          <w:color w:val="1E293B"/>
          <w:sz w:val="22"/>
          <w:szCs w:val="22"/>
        </w:rPr>
        <w:t xml:space="preserve">Unmatched orders are cleared at the end of each tick</w:t>
      </w:r>
    </w:p>
    <w:p>
      <w:pPr>
        <w:spacing w:before="120" w:after="120"/>
      </w:pPr>
    </w:p>
    <w:p>
      <w:pPr>
        <w:spacing w:before="80" w:after="120"/>
      </w:pPr>
      <w:r>
        <w:rPr>
          <w:rFonts w:ascii="Arial" w:cs="Arial" w:eastAsia="Arial" w:hAnsi="Arial"/>
          <w:color w:val="1E293B"/>
          <w:sz w:val="22"/>
          <w:szCs w:val="22"/>
        </w:rPr>
        <w:t xml:space="preserve">The order book also provides a depth summary containing best bid, best ask, bid volume, ask volume, and spread — all displayed on the simulation dashboard.</w:t>
      </w:r>
    </w:p>
    <w:p>
      <w:pPr>
        <w:pStyle w:val="Heading2"/>
        <w:spacing w:before="320" w:after="160"/>
      </w:pPr>
      <w:r>
        <w:rPr>
          <w:rFonts w:ascii="Arial" w:cs="Arial" w:eastAsia="Arial" w:hAnsi="Arial"/>
          <w:b/>
          <w:bCs/>
          <w:color w:val="0891B2"/>
          <w:sz w:val="28"/>
          <w:szCs w:val="28"/>
        </w:rPr>
        <w:t xml:space="preserve">4.6 Market State and Event Detection</w:t>
      </w:r>
    </w:p>
    <w:p>
      <w:pPr>
        <w:spacing w:before="80" w:after="120"/>
      </w:pPr>
      <w:r>
        <w:rPr>
          <w:rFonts w:ascii="Arial" w:cs="Arial" w:eastAsia="Arial" w:hAnsi="Arial"/>
          <w:color w:val="1E293B"/>
          <w:sz w:val="22"/>
          <w:szCs w:val="22"/>
        </w:rPr>
        <w:t xml:space="preserve">The Market module maintains a rolling window of the last 50 price points and computes two statistical measures:</w:t>
      </w:r>
    </w:p>
    <w:p>
      <w:pPr>
        <w:pStyle w:val="ListParagraph"/>
        <w:numPr>
          <w:ilvl w:val="0"/>
          <w:numId w:val="2"/>
        </w:numPr>
        <w:spacing w:before="60" w:after="60"/>
      </w:pPr>
      <w:r>
        <w:rPr>
          <w:rFonts w:ascii="Arial" w:cs="Arial" w:eastAsia="Arial" w:hAnsi="Arial"/>
          <w:color w:val="1E293B"/>
          <w:sz w:val="22"/>
          <w:szCs w:val="22"/>
        </w:rPr>
        <w:t xml:space="preserve">Moving Average: simple average of the last N prices (default 20), used by mean reversion agents</w:t>
      </w:r>
    </w:p>
    <w:p>
      <w:pPr>
        <w:pStyle w:val="ListParagraph"/>
        <w:numPr>
          <w:ilvl w:val="0"/>
          <w:numId w:val="2"/>
        </w:numPr>
        <w:spacing w:before="60" w:after="60"/>
      </w:pPr>
      <w:r>
        <w:rPr>
          <w:rFonts w:ascii="Arial" w:cs="Arial" w:eastAsia="Arial" w:hAnsi="Arial"/>
          <w:color w:val="1E293B"/>
          <w:sz w:val="22"/>
          <w:szCs w:val="22"/>
        </w:rPr>
        <w:t xml:space="preserve">Volatility: standard deviation of the last N prices, available for agents to adjust risk</w:t>
      </w:r>
    </w:p>
    <w:p>
      <w:pPr>
        <w:spacing w:before="120" w:after="120"/>
      </w:pPr>
    </w:p>
    <w:p>
      <w:pPr>
        <w:spacing w:before="80" w:after="120"/>
      </w:pPr>
      <w:r>
        <w:rPr>
          <w:rFonts w:ascii="Arial" w:cs="Arial" w:eastAsia="Arial" w:hAnsi="Arial"/>
          <w:color w:val="1E293B"/>
          <w:sz w:val="22"/>
          <w:szCs w:val="22"/>
        </w:rPr>
        <w:t xml:space="preserve">Two market events are detected and displayed as alerts on the simulation dashboard:</w:t>
      </w:r>
    </w:p>
    <w:p>
      <w:pPr>
        <w:pStyle w:val="ListParagraph"/>
        <w:numPr>
          <w:ilvl w:val="0"/>
          <w:numId w:val="2"/>
        </w:numPr>
        <w:spacing w:before="60" w:after="60"/>
      </w:pPr>
      <w:r>
        <w:rPr>
          <w:rFonts w:ascii="Arial" w:cs="Arial" w:eastAsia="Arial" w:hAnsi="Arial"/>
          <w:color w:val="1E293B"/>
          <w:sz w:val="22"/>
          <w:szCs w:val="22"/>
        </w:rPr>
        <w:t xml:space="preserve">Crash: price has dropped more than 20% from its peak value</w:t>
      </w:r>
    </w:p>
    <w:p>
      <w:pPr>
        <w:pStyle w:val="ListParagraph"/>
        <w:numPr>
          <w:ilvl w:val="0"/>
          <w:numId w:val="2"/>
        </w:numPr>
        <w:spacing w:before="60" w:after="60"/>
      </w:pPr>
      <w:r>
        <w:rPr>
          <w:rFonts w:ascii="Arial" w:cs="Arial" w:eastAsia="Arial" w:hAnsi="Arial"/>
          <w:color w:val="1E293B"/>
          <w:sz w:val="22"/>
          <w:szCs w:val="22"/>
        </w:rPr>
        <w:t xml:space="preserve">Bubble: price has risen more than 50% from the initial simulation price</w:t>
      </w:r>
    </w:p>
    <w:p>
      <w:r>
        <w:br w:type="page"/>
      </w:r>
    </w:p>
    <w:p>
      <w:pPr>
        <w:pStyle w:val="Heading1"/>
        <w:pBdr>
          <w:bottom w:val="single" w:color="0891B2" w:sz="4" w:space="6"/>
        </w:pBdr>
        <w:spacing w:before="400" w:after="200"/>
      </w:pPr>
      <w:r>
        <w:rPr>
          <w:rFonts w:ascii="Arial" w:cs="Arial" w:eastAsia="Arial" w:hAnsi="Arial"/>
          <w:b/>
          <w:bCs/>
          <w:color w:val="1E40AF"/>
          <w:sz w:val="36"/>
          <w:szCs w:val="36"/>
        </w:rPr>
        <w:t xml:space="preserve">5. API Reference</w:t>
      </w:r>
    </w:p>
    <w:p>
      <w:pPr>
        <w:pStyle w:val="Heading2"/>
        <w:spacing w:before="320" w:after="160"/>
      </w:pPr>
      <w:r>
        <w:rPr>
          <w:rFonts w:ascii="Arial" w:cs="Arial" w:eastAsia="Arial" w:hAnsi="Arial"/>
          <w:b/>
          <w:bCs/>
          <w:color w:val="0891B2"/>
          <w:sz w:val="28"/>
          <w:szCs w:val="28"/>
        </w:rPr>
        <w:t xml:space="preserve">5.1 Authentication Endpoints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000"/>
        <w:gridCol w:w="4860"/>
      </w:tblGrid>
      <w:tr>
        <w:trPr>
          <w:tblHeader/>
        </w:trPr>
        <w:tc>
          <w:tcPr>
            <w:tcW w:type="dxa" w:w="1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8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/api/auth/signup</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Register a new user. Body: { username, password, cf-turnstile-response }</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/api/auth/login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Login. Body: { username, password, cf-turnstile-response }. Returns: { accessToken, username, balance }</w:t>
            </w:r>
          </w:p>
        </w:tc>
      </w:tr>
    </w:tbl>
    <w:p>
      <w:pPr>
        <w:pStyle w:val="Heading2"/>
        <w:spacing w:before="320" w:after="160"/>
      </w:pPr>
      <w:r>
        <w:rPr>
          <w:rFonts w:ascii="Arial" w:cs="Arial" w:eastAsia="Arial" w:hAnsi="Arial"/>
          <w:b/>
          <w:bCs/>
          <w:color w:val="0891B2"/>
          <w:sz w:val="28"/>
          <w:szCs w:val="28"/>
        </w:rPr>
        <w:t xml:space="preserve">5.2 Stock Endpoints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900"/>
        <w:gridCol w:w="4760"/>
      </w:tblGrid>
      <w:tr>
        <w:trPr>
          <w:tblHeader/>
        </w:trPr>
        <w:tc>
          <w:tcPr>
            <w:tcW w:type="dxa" w:w="9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9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/api/stocks/:symbol</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 current quote. Returns: { symbol, longName, regularMarketPrice, regularMarketChange, regularMarketChangePercent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/api/stocks/:symbol/info</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Alias for /api/stocks/:symbol</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/api/stocks/:symbol/historical?period=1m</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OHLC history. Period: 1d, 5d, 1m, 6m, ytd, 1y, all. Returns: [[timestamp_ms, open, high, low, close]]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/api/stocks/search?q=apple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Search stocks by keyword. Returns array of quotes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/api/stocks/search/:symbol</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Search by path parameter</w:t>
            </w:r>
          </w:p>
        </w:tc>
      </w:tr>
    </w:tbl>
    <w:p>
      <w:pPr>
        <w:pStyle w:val="Heading2"/>
        <w:spacing w:before="320" w:after="160"/>
      </w:pPr>
      <w:r>
        <w:rPr>
          <w:rFonts w:ascii="Arial" w:cs="Arial" w:eastAsia="Arial" w:hAnsi="Arial"/>
          <w:b/>
          <w:bCs/>
          <w:color w:val="0891B2"/>
          <w:sz w:val="28"/>
          <w:szCs w:val="28"/>
        </w:rPr>
        <w:t xml:space="preserve">5.3 Portfolio Endpoints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900"/>
        <w:gridCol w:w="5060"/>
      </w:tblGrid>
      <w:tr>
        <w:trPr>
          <w:tblHeader/>
        </w:trPr>
        <w:tc>
          <w:tcPr>
            <w:tcW w:type="dxa" w:w="9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9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0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/api/user/portfolio</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JWT</w:t>
            </w:r>
          </w:p>
        </w:tc>
        <w:tc>
          <w:tcPr>
            <w:tcW w:type="dxa" w:w="5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 portfolio with live prices. Returns: { positions, cash, portfolioValue, portfolioPrevCloseValue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/api/user/holdings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JWT</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Alias for /api/user/portfolio</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/api/stocks/:symbol/buy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JWT</w:t>
            </w:r>
          </w:p>
        </w:tc>
        <w:tc>
          <w:tcPr>
            <w:tcW w:type="dxa" w:w="5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Buy shares. Body: { quantity }. Returns trade confirmation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/api/stocks/:symbol/sell</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JWT</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Sell shares. Body: { quantity }. Returns trade confirmation</w:t>
            </w:r>
          </w:p>
        </w:tc>
      </w:tr>
    </w:tbl>
    <w:p>
      <w:pPr>
        <w:pStyle w:val="Heading2"/>
        <w:spacing w:before="320" w:after="160"/>
      </w:pPr>
      <w:r>
        <w:rPr>
          <w:rFonts w:ascii="Arial" w:cs="Arial" w:eastAsia="Arial" w:hAnsi="Arial"/>
          <w:b/>
          <w:bCs/>
          <w:color w:val="0891B2"/>
          <w:sz w:val="28"/>
          <w:szCs w:val="28"/>
        </w:rPr>
        <w:t xml:space="preserve">5.4 Watchlist Endpoints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900"/>
        <w:gridCol w:w="4760"/>
      </w:tblGrid>
      <w:tr>
        <w:trPr>
          <w:tblHeader/>
        </w:trPr>
        <w:tc>
          <w:tcPr>
            <w:tcW w:type="dxa" w:w="9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9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/api/user/watchlist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JWT</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 watchlist. Returns: { watchlist: [symbol]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/api/user/watchlist/add/:symbol</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JWT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 symbol to watchlist</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/api/user/watchlist/remove/:symbol</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JWT</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Remove symbol from watchlist</w:t>
            </w:r>
          </w:p>
        </w:tc>
      </w:tr>
    </w:tbl>
    <w:p>
      <w:pPr>
        <w:pStyle w:val="Heading2"/>
        <w:spacing w:before="320" w:after="160"/>
      </w:pPr>
      <w:r>
        <w:rPr>
          <w:rFonts w:ascii="Arial" w:cs="Arial" w:eastAsia="Arial" w:hAnsi="Arial"/>
          <w:b/>
          <w:bCs/>
          <w:color w:val="0891B2"/>
          <w:sz w:val="28"/>
          <w:szCs w:val="28"/>
        </w:rPr>
        <w:t xml:space="preserve">5.5 Leaderboard Endpoint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900"/>
        <w:gridCol w:w="4760"/>
      </w:tblGrid>
      <w:tr>
        <w:trPr>
          <w:tblHeader/>
        </w:trPr>
        <w:tc>
          <w:tcPr>
            <w:tcW w:type="dxa" w:w="9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9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/api/user/leaderboard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Top 10 users by balance. Returns: { users: [{ username, value }]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/api/leaderboard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Alias for /api/user/leaderboard</w:t>
            </w:r>
          </w:p>
        </w:tc>
      </w:tr>
    </w:tbl>
    <w:p>
      <w:pPr>
        <w:pStyle w:val="Heading2"/>
        <w:spacing w:before="320" w:after="160"/>
      </w:pPr>
      <w:r>
        <w:rPr>
          <w:rFonts w:ascii="Arial" w:cs="Arial" w:eastAsia="Arial" w:hAnsi="Arial"/>
          <w:b/>
          <w:bCs/>
          <w:color w:val="0891B2"/>
          <w:sz w:val="28"/>
          <w:szCs w:val="28"/>
        </w:rPr>
        <w:t xml:space="preserve">5.6 News Endpoint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900"/>
        <w:gridCol w:w="5060"/>
      </w:tblGrid>
      <w:tr>
        <w:trPr>
          <w:tblHeader/>
        </w:trPr>
        <w:tc>
          <w:tcPr>
            <w:tcW w:type="dxa" w:w="9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9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0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/api/news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5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General market news from Marketaux (fallback: Yahoo Finance)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/api/news/:symbol</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News filtered by stock symbol</w:t>
            </w:r>
          </w:p>
        </w:tc>
      </w:tr>
    </w:tbl>
    <w:p>
      <w:pPr>
        <w:pStyle w:val="Heading2"/>
        <w:spacing w:before="320" w:after="160"/>
      </w:pPr>
      <w:r>
        <w:rPr>
          <w:rFonts w:ascii="Arial" w:cs="Arial" w:eastAsia="Arial" w:hAnsi="Arial"/>
          <w:b/>
          <w:bCs/>
          <w:color w:val="0891B2"/>
          <w:sz w:val="28"/>
          <w:szCs w:val="28"/>
        </w:rPr>
        <w:t xml:space="preserve">5.7 Simulation Endpoints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900"/>
        <w:gridCol w:w="4760"/>
      </w:tblGrid>
      <w:tr>
        <w:trPr>
          <w:tblHeader/>
        </w:trPr>
        <w:tc>
          <w:tcPr>
            <w:tcW w:type="dxa" w:w="9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9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/api/simulation/start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Start or restart simulation with default config</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/api/simulation/stop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Stop the simulation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/api/simulation/pause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Pause the simulation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/api/simulation/reset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Reset to initial state</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/api/simulation/tick</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Advance simulation by one tick</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/api/simulation/state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state: status, price, agents, order book, recent prices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/api/simulation/prices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Full price history as PricePoint array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/api/simulation/agents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snapshots with PnL</w:t>
            </w:r>
          </w:p>
        </w:tc>
      </w:tr>
    </w:tbl>
    <w:p>
      <w:r>
        <w:br w:type="page"/>
      </w:r>
    </w:p>
    <w:p>
      <w:pPr>
        <w:pStyle w:val="Heading1"/>
        <w:pBdr>
          <w:bottom w:val="single" w:color="0891B2" w:sz="4" w:space="6"/>
        </w:pBdr>
        <w:spacing w:before="400" w:after="200"/>
      </w:pPr>
      <w:r>
        <w:rPr>
          <w:rFonts w:ascii="Arial" w:cs="Arial" w:eastAsia="Arial" w:hAnsi="Arial"/>
          <w:b/>
          <w:bCs/>
          <w:color w:val="1E40AF"/>
          <w:sz w:val="36"/>
          <w:szCs w:val="36"/>
        </w:rPr>
        <w:t xml:space="preserve">6. Data Models</w:t>
      </w:r>
    </w:p>
    <w:p>
      <w:pPr>
        <w:pStyle w:val="Heading2"/>
        <w:spacing w:before="320" w:after="160"/>
      </w:pPr>
      <w:r>
        <w:rPr>
          <w:rFonts w:ascii="Arial" w:cs="Arial" w:eastAsia="Arial" w:hAnsi="Arial"/>
          <w:b/>
          <w:bCs/>
          <w:color w:val="0891B2"/>
          <w:sz w:val="28"/>
          <w:szCs w:val="28"/>
        </w:rPr>
        <w:t xml:space="preserve">6.1 MongoDB Collections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4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users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_id, username, email, password_hash, balance, watchlist, created_at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User accounts. balance starts at $10,000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portfolios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_id, user_id, holdings[], updated_at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 document per user containing all holdings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transactions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_id, user_id, symbol, trade_type, quantity, price, total, executed_at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Complete trade history</w:t>
            </w:r>
          </w:p>
        </w:tc>
      </w:tr>
    </w:tbl>
    <w:p>
      <w:pPr>
        <w:pStyle w:val="Heading2"/>
        <w:spacing w:before="320" w:after="160"/>
      </w:pPr>
      <w:r>
        <w:rPr>
          <w:rFonts w:ascii="Arial" w:cs="Arial" w:eastAsia="Arial" w:hAnsi="Arial"/>
          <w:b/>
          <w:bCs/>
          <w:color w:val="0891B2"/>
          <w:sz w:val="28"/>
          <w:szCs w:val="28"/>
        </w:rPr>
        <w:t xml:space="preserve">6.2 Holding Structure</w:t>
      </w:r>
    </w:p>
    <w:p>
      <w:pPr>
        <w:spacing w:before="120" w:after="120"/>
      </w:pPr>
    </w:p>
    <w:p>
      <w:pPr>
        <w:shd w:fill="1E293B" w:val="clear"/>
        <w:spacing w:before="120" w:after="120"/>
        <w:ind w:left="360"/>
      </w:pPr>
      <w:r>
        <w:rPr>
          <w:rFonts w:ascii="Courier New" w:cs="Courier New" w:eastAsia="Courier New" w:hAnsi="Courier New"/>
          <w:color w:val="E2E8F0"/>
          <w:sz w:val="18"/>
          <w:szCs w:val="18"/>
        </w:rPr>
        <w:t xml:space="preserve">pub struct Holding {</w:t>
      </w:r>
      <w:r>
        <w:rPr>
          <w:rFonts w:ascii="Courier New" w:cs="Courier New" w:eastAsia="Courier New" w:hAnsi="Courier New"/>
          <w:color w:val="E2E8F0"/>
          <w:sz w:val="18"/>
          <w:szCs w:val="18"/>
        </w:rPr>
        <w:br/>
        <w:t xml:space="preserve">    pub symbol: String,</w:t>
      </w:r>
      <w:r>
        <w:rPr>
          <w:rFonts w:ascii="Courier New" w:cs="Courier New" w:eastAsia="Courier New" w:hAnsi="Courier New"/>
          <w:color w:val="E2E8F0"/>
          <w:sz w:val="18"/>
          <w:szCs w:val="18"/>
        </w:rPr>
        <w:br/>
        <w:t xml:space="preserve">    pub name: String,                        // serde → "name"</w:t>
      </w:r>
      <w:r>
        <w:rPr>
          <w:rFonts w:ascii="Courier New" w:cs="Courier New" w:eastAsia="Courier New" w:hAnsi="Courier New"/>
          <w:color w:val="E2E8F0"/>
          <w:sz w:val="18"/>
          <w:szCs w:val="18"/>
        </w:rPr>
        <w:br/>
        <w:t xml:space="preserve">    pub quantity: f64,</w:t>
      </w:r>
      <w:r>
        <w:rPr>
          <w:rFonts w:ascii="Courier New" w:cs="Courier New" w:eastAsia="Courier New" w:hAnsi="Courier New"/>
          <w:color w:val="E2E8F0"/>
          <w:sz w:val="18"/>
          <w:szCs w:val="18"/>
        </w:rPr>
        <w:br/>
        <w:t xml:space="preserve">    pub average_cost: f64,                   // serde → "purchasePrice"</w:t>
      </w:r>
      <w:r>
        <w:rPr>
          <w:rFonts w:ascii="Courier New" w:cs="Courier New" w:eastAsia="Courier New" w:hAnsi="Courier New"/>
          <w:color w:val="E2E8F0"/>
          <w:sz w:val="18"/>
          <w:szCs w:val="18"/>
        </w:rPr>
        <w:br/>
        <w:t xml:space="preserve">    pub current_price: f64,                  // serde → "regularMarketPrice"</w:t>
      </w:r>
      <w:r>
        <w:rPr>
          <w:rFonts w:ascii="Courier New" w:cs="Courier New" w:eastAsia="Courier New" w:hAnsi="Courier New"/>
          <w:color w:val="E2E8F0"/>
          <w:sz w:val="18"/>
          <w:szCs w:val="18"/>
        </w:rPr>
        <w:br/>
        <w:t xml:space="preserve">    pub change_percent: f64,                 // serde → "regularMarketChangePercent"</w:t>
      </w:r>
      <w:r>
        <w:rPr>
          <w:rFonts w:ascii="Courier New" w:cs="Courier New" w:eastAsia="Courier New" w:hAnsi="Courier New"/>
          <w:color w:val="E2E8F0"/>
          <w:sz w:val="18"/>
          <w:szCs w:val="18"/>
        </w:rPr>
        <w:br/>
        <w:t xml:space="preserve">    pub purchase_date: DateTime&lt;Utc&gt;,        // serde → "purchaseDate"</w:t>
      </w:r>
      <w:r>
        <w:rPr>
          <w:rFonts w:ascii="Courier New" w:cs="Courier New" w:eastAsia="Courier New" w:hAnsi="Courier New"/>
          <w:color w:val="E2E8F0"/>
          <w:sz w:val="18"/>
          <w:szCs w:val="18"/>
        </w:rPr>
        <w:br/>
        <w:t xml:space="preserve">}</w:t>
      </w:r>
    </w:p>
    <w:p>
      <w:pPr>
        <w:spacing w:before="120" w:after="120"/>
      </w:pPr>
    </w:p>
    <w:p>
      <w:pPr>
        <w:spacing w:before="80" w:after="120"/>
      </w:pPr>
      <w:r>
        <w:rPr>
          <w:rFonts w:ascii="Arial" w:cs="Arial" w:eastAsia="Arial" w:hAnsi="Arial"/>
          <w:color w:val="1E293B"/>
          <w:sz w:val="22"/>
          <w:szCs w:val="22"/>
        </w:rPr>
        <w:t xml:space="preserve">Note: serde rename attributes map Rust snake_case field names to the camelCase field names the React frontend expects. This ensures the API response format matches the TypeScript interfaces without any transformation layer.</w:t>
      </w:r>
    </w:p>
    <w:p>
      <w:pPr>
        <w:pStyle w:val="Heading2"/>
        <w:spacing w:before="320" w:after="160"/>
      </w:pPr>
      <w:r>
        <w:rPr>
          <w:rFonts w:ascii="Arial" w:cs="Arial" w:eastAsia="Arial" w:hAnsi="Arial"/>
          <w:b/>
          <w:bCs/>
          <w:color w:val="0891B2"/>
          <w:sz w:val="28"/>
          <w:szCs w:val="28"/>
        </w:rPr>
        <w:t xml:space="preserve">6.3 Agent Snapshot Structure</w:t>
      </w:r>
    </w:p>
    <w:p>
      <w:pPr>
        <w:spacing w:before="120" w:after="120"/>
      </w:pPr>
    </w:p>
    <w:p>
      <w:pPr>
        <w:shd w:fill="1E293B" w:val="clear"/>
        <w:spacing w:before="120" w:after="120"/>
        <w:ind w:left="360"/>
      </w:pPr>
      <w:r>
        <w:rPr>
          <w:rFonts w:ascii="Courier New" w:cs="Courier New" w:eastAsia="Courier New" w:hAnsi="Courier New"/>
          <w:color w:val="E2E8F0"/>
          <w:sz w:val="18"/>
          <w:szCs w:val="18"/>
        </w:rPr>
        <w:t xml:space="preserve">pub struct AgentSnapshot {</w:t>
      </w:r>
      <w:r>
        <w:rPr>
          <w:rFonts w:ascii="Courier New" w:cs="Courier New" w:eastAsia="Courier New" w:hAnsi="Courier New"/>
          <w:color w:val="E2E8F0"/>
          <w:sz w:val="18"/>
          <w:szCs w:val="18"/>
        </w:rPr>
        <w:br/>
        <w:t xml:space="preserve">    pub id: usize,</w:t>
      </w:r>
      <w:r>
        <w:rPr>
          <w:rFonts w:ascii="Courier New" w:cs="Courier New" w:eastAsia="Courier New" w:hAnsi="Courier New"/>
          <w:color w:val="E2E8F0"/>
          <w:sz w:val="18"/>
          <w:szCs w:val="18"/>
        </w:rPr>
        <w:br/>
        <w:t xml:space="preserve">    pub name: String,</w:t>
      </w:r>
      <w:r>
        <w:rPr>
          <w:rFonts w:ascii="Courier New" w:cs="Courier New" w:eastAsia="Courier New" w:hAnsi="Courier New"/>
          <w:color w:val="E2E8F0"/>
          <w:sz w:val="18"/>
          <w:szCs w:val="18"/>
        </w:rPr>
        <w:br/>
        <w:t xml:space="preserve">    pub agent_type: AgentType,</w:t>
      </w:r>
      <w:r>
        <w:rPr>
          <w:rFonts w:ascii="Courier New" w:cs="Courier New" w:eastAsia="Courier New" w:hAnsi="Courier New"/>
          <w:color w:val="E2E8F0"/>
          <w:sz w:val="18"/>
          <w:szCs w:val="18"/>
        </w:rPr>
        <w:br/>
        <w:t xml:space="preserve">    pub cash: f64,</w:t>
      </w:r>
      <w:r>
        <w:rPr>
          <w:rFonts w:ascii="Courier New" w:cs="Courier New" w:eastAsia="Courier New" w:hAnsi="Courier New"/>
          <w:color w:val="E2E8F0"/>
          <w:sz w:val="18"/>
          <w:szCs w:val="18"/>
        </w:rPr>
        <w:br/>
        <w:t xml:space="preserve">    pub shares: f64,</w:t>
      </w:r>
      <w:r>
        <w:rPr>
          <w:rFonts w:ascii="Courier New" w:cs="Courier New" w:eastAsia="Courier New" w:hAnsi="Courier New"/>
          <w:color w:val="E2E8F0"/>
          <w:sz w:val="18"/>
          <w:szCs w:val="18"/>
        </w:rPr>
        <w:br/>
        <w:t xml:space="preserve">    pub total_value: f64,      // cash + shares * current_price</w:t>
      </w:r>
      <w:r>
        <w:rPr>
          <w:rFonts w:ascii="Courier New" w:cs="Courier New" w:eastAsia="Courier New" w:hAnsi="Courier New"/>
          <w:color w:val="E2E8F0"/>
          <w:sz w:val="18"/>
          <w:szCs w:val="18"/>
        </w:rPr>
        <w:br/>
        <w:t xml:space="preserve">    pub trades_made: u64,</w:t>
      </w:r>
      <w:r>
        <w:rPr>
          <w:rFonts w:ascii="Courier New" w:cs="Courier New" w:eastAsia="Courier New" w:hAnsi="Courier New"/>
          <w:color w:val="E2E8F0"/>
          <w:sz w:val="18"/>
          <w:szCs w:val="18"/>
        </w:rPr>
        <w:br/>
        <w:t xml:space="preserve">    pub initial_cash: f64,</w:t>
      </w:r>
      <w:r>
        <w:rPr>
          <w:rFonts w:ascii="Courier New" w:cs="Courier New" w:eastAsia="Courier New" w:hAnsi="Courier New"/>
          <w:color w:val="E2E8F0"/>
          <w:sz w:val="18"/>
          <w:szCs w:val="18"/>
        </w:rPr>
        <w:br/>
        <w:t xml:space="preserve">    pub pnl: f64,              // total_value - initial_cash</w:t>
      </w:r>
      <w:r>
        <w:rPr>
          <w:rFonts w:ascii="Courier New" w:cs="Courier New" w:eastAsia="Courier New" w:hAnsi="Courier New"/>
          <w:color w:val="E2E8F0"/>
          <w:sz w:val="18"/>
          <w:szCs w:val="18"/>
        </w:rPr>
        <w:br/>
        <w:t xml:space="preserve">    pub pnl_percent: f64,      // (pnl / initial_cash) * 100</w:t>
      </w:r>
      <w:r>
        <w:rPr>
          <w:rFonts w:ascii="Courier New" w:cs="Courier New" w:eastAsia="Courier New" w:hAnsi="Courier New"/>
          <w:color w:val="E2E8F0"/>
          <w:sz w:val="18"/>
          <w:szCs w:val="18"/>
        </w:rPr>
        <w:br/>
        <w:t xml:space="preserve">}</w:t>
      </w:r>
    </w:p>
    <w:p>
      <w:r>
        <w:br w:type="page"/>
      </w:r>
    </w:p>
    <w:p>
      <w:pPr>
        <w:pStyle w:val="Heading1"/>
        <w:pBdr>
          <w:bottom w:val="single" w:color="0891B2" w:sz="4" w:space="6"/>
        </w:pBdr>
        <w:spacing w:before="400" w:after="200"/>
      </w:pPr>
      <w:r>
        <w:rPr>
          <w:rFonts w:ascii="Arial" w:cs="Arial" w:eastAsia="Arial" w:hAnsi="Arial"/>
          <w:b/>
          <w:bCs/>
          <w:color w:val="1E40AF"/>
          <w:sz w:val="36"/>
          <w:szCs w:val="36"/>
        </w:rPr>
        <w:t xml:space="preserve">7. Setup and Installation</w:t>
      </w:r>
    </w:p>
    <w:p>
      <w:pPr>
        <w:pStyle w:val="Heading2"/>
        <w:spacing w:before="320" w:after="160"/>
      </w:pPr>
      <w:r>
        <w:rPr>
          <w:rFonts w:ascii="Arial" w:cs="Arial" w:eastAsia="Arial" w:hAnsi="Arial"/>
          <w:b/>
          <w:bCs/>
          <w:color w:val="0891B2"/>
          <w:sz w:val="28"/>
          <w:szCs w:val="28"/>
        </w:rPr>
        <w:t xml:space="preserve">7.1 Prerequisites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8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Rust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Stable (1.75+)</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Backend compilation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Node.js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18+</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 build tooling</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pnpm</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Frontend package manager</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MongoDB Atlas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Free tier</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Cloud database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Cloudflare account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Free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Turnstile CAPTCHA keys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Marketaux account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Free tier</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Financial news API</w:t>
            </w:r>
          </w:p>
        </w:tc>
      </w:tr>
    </w:tbl>
    <w:p>
      <w:pPr>
        <w:pStyle w:val="Heading2"/>
        <w:spacing w:before="320" w:after="160"/>
      </w:pPr>
      <w:r>
        <w:rPr>
          <w:rFonts w:ascii="Arial" w:cs="Arial" w:eastAsia="Arial" w:hAnsi="Arial"/>
          <w:b/>
          <w:bCs/>
          <w:color w:val="0891B2"/>
          <w:sz w:val="28"/>
          <w:szCs w:val="28"/>
        </w:rPr>
        <w:t xml:space="preserve">7.2 Backend Setup</w:t>
      </w:r>
    </w:p>
    <w:p>
      <w:pPr>
        <w:pStyle w:val="ListParagraph"/>
        <w:numPr>
          <w:ilvl w:val="0"/>
          <w:numId w:val="3"/>
        </w:numPr>
        <w:spacing w:before="60" w:after="60"/>
      </w:pPr>
      <w:r>
        <w:rPr>
          <w:rFonts w:ascii="Arial" w:cs="Arial" w:eastAsia="Arial" w:hAnsi="Arial"/>
          <w:color w:val="1E293B"/>
          <w:sz w:val="22"/>
          <w:szCs w:val="22"/>
        </w:rPr>
        <w:t xml:space="preserve">Clone the repository and navigate to the server directory</w:t>
      </w:r>
    </w:p>
    <w:p>
      <w:pPr>
        <w:pStyle w:val="ListParagraph"/>
        <w:numPr>
          <w:ilvl w:val="0"/>
          <w:numId w:val="3"/>
        </w:numPr>
        <w:spacing w:before="60" w:after="60"/>
      </w:pPr>
      <w:r>
        <w:rPr>
          <w:rFonts w:ascii="Arial" w:cs="Arial" w:eastAsia="Arial" w:hAnsi="Arial"/>
          <w:color w:val="1E293B"/>
          <w:sz w:val="22"/>
          <w:szCs w:val="22"/>
        </w:rPr>
        <w:t xml:space="preserve">Create a .env file in the server root with the required variables (see Section 7.4)</w:t>
      </w:r>
    </w:p>
    <w:p>
      <w:pPr>
        <w:pStyle w:val="ListParagraph"/>
        <w:numPr>
          <w:ilvl w:val="0"/>
          <w:numId w:val="3"/>
        </w:numPr>
        <w:spacing w:before="60" w:after="60"/>
      </w:pPr>
      <w:r>
        <w:rPr>
          <w:rFonts w:ascii="Arial" w:cs="Arial" w:eastAsia="Arial" w:hAnsi="Arial"/>
          <w:color w:val="1E293B"/>
          <w:sz w:val="22"/>
          <w:szCs w:val="22"/>
        </w:rPr>
        <w:t xml:space="preserve">Run the server in development mode:</w:t>
      </w:r>
    </w:p>
    <w:p>
      <w:pPr>
        <w:spacing w:before="120" w:after="120"/>
      </w:pPr>
    </w:p>
    <w:p>
      <w:pPr>
        <w:shd w:fill="1E293B" w:val="clear"/>
        <w:spacing w:before="120" w:after="120"/>
        <w:ind w:left="360"/>
      </w:pPr>
      <w:r>
        <w:rPr>
          <w:rFonts w:ascii="Courier New" w:cs="Courier New" w:eastAsia="Courier New" w:hAnsi="Courier New"/>
          <w:color w:val="E2E8F0"/>
          <w:sz w:val="18"/>
          <w:szCs w:val="18"/>
        </w:rPr>
        <w:t xml:space="preserve">cargo run</w:t>
      </w:r>
    </w:p>
    <w:p>
      <w:pPr>
        <w:spacing w:before="120" w:after="120"/>
      </w:pPr>
    </w:p>
    <w:p>
      <w:pPr>
        <w:spacing w:before="80" w:after="120"/>
      </w:pPr>
      <w:r>
        <w:rPr>
          <w:rFonts w:ascii="Arial" w:cs="Arial" w:eastAsia="Arial" w:hAnsi="Arial"/>
          <w:color w:val="1E293B"/>
          <w:sz w:val="22"/>
          <w:szCs w:val="22"/>
        </w:rPr>
        <w:t xml:space="preserve">The server will start on the port specified in .env (default 8080). A successful start shows:</w:t>
      </w:r>
    </w:p>
    <w:p>
      <w:pPr>
        <w:shd w:fill="1E293B" w:val="clear"/>
        <w:spacing w:before="120" w:after="120"/>
        <w:ind w:left="360"/>
      </w:pPr>
      <w:r>
        <w:rPr>
          <w:rFonts w:ascii="Courier New" w:cs="Courier New" w:eastAsia="Courier New" w:hAnsi="Courier New"/>
          <w:color w:val="E2E8F0"/>
          <w:sz w:val="18"/>
          <w:szCs w:val="18"/>
        </w:rPr>
        <w:t xml:space="preserve">INFO stotra_server::db: ✅ Connected to MongoDB: your-db-name</w:t>
      </w:r>
      <w:r>
        <w:rPr>
          <w:rFonts w:ascii="Courier New" w:cs="Courier New" w:eastAsia="Courier New" w:hAnsi="Courier New"/>
          <w:color w:val="E2E8F0"/>
          <w:sz w:val="18"/>
          <w:szCs w:val="18"/>
        </w:rPr>
        <w:br/>
        <w:t xml:space="preserve">INFO stotra_server: 🚀 Server running on 0.0.0.0:8080</w:t>
      </w:r>
    </w:p>
    <w:p>
      <w:pPr>
        <w:pStyle w:val="Heading2"/>
        <w:spacing w:before="320" w:after="160"/>
      </w:pPr>
      <w:r>
        <w:rPr>
          <w:rFonts w:ascii="Arial" w:cs="Arial" w:eastAsia="Arial" w:hAnsi="Arial"/>
          <w:b/>
          <w:bCs/>
          <w:color w:val="0891B2"/>
          <w:sz w:val="28"/>
          <w:szCs w:val="28"/>
        </w:rPr>
        <w:t xml:space="preserve">7.3 Frontend Setup</w:t>
      </w:r>
    </w:p>
    <w:p>
      <w:pPr>
        <w:pStyle w:val="ListParagraph"/>
        <w:numPr>
          <w:ilvl w:val="0"/>
          <w:numId w:val="3"/>
        </w:numPr>
        <w:spacing w:before="60" w:after="60"/>
      </w:pPr>
      <w:r>
        <w:rPr>
          <w:rFonts w:ascii="Arial" w:cs="Arial" w:eastAsia="Arial" w:hAnsi="Arial"/>
          <w:color w:val="1E293B"/>
          <w:sz w:val="22"/>
          <w:szCs w:val="22"/>
        </w:rPr>
        <w:t xml:space="preserve">Navigate to the client directory</w:t>
      </w:r>
    </w:p>
    <w:p>
      <w:pPr>
        <w:pStyle w:val="ListParagraph"/>
        <w:numPr>
          <w:ilvl w:val="0"/>
          <w:numId w:val="3"/>
        </w:numPr>
        <w:spacing w:before="60" w:after="60"/>
      </w:pPr>
      <w:r>
        <w:rPr>
          <w:rFonts w:ascii="Arial" w:cs="Arial" w:eastAsia="Arial" w:hAnsi="Arial"/>
          <w:color w:val="1E293B"/>
          <w:sz w:val="22"/>
          <w:szCs w:val="22"/>
        </w:rPr>
        <w:t xml:space="preserve">Install dependencies:</w:t>
      </w:r>
    </w:p>
    <w:p>
      <w:pPr>
        <w:spacing w:before="120" w:after="120"/>
      </w:pPr>
    </w:p>
    <w:p>
      <w:pPr>
        <w:shd w:fill="1E293B" w:val="clear"/>
        <w:spacing w:before="120" w:after="120"/>
        <w:ind w:left="360"/>
      </w:pPr>
      <w:r>
        <w:rPr>
          <w:rFonts w:ascii="Courier New" w:cs="Courier New" w:eastAsia="Courier New" w:hAnsi="Courier New"/>
          <w:color w:val="E2E8F0"/>
          <w:sz w:val="18"/>
          <w:szCs w:val="18"/>
        </w:rPr>
        <w:t xml:space="preserve">pnpm install</w:t>
      </w:r>
    </w:p>
    <w:p>
      <w:pPr>
        <w:spacing w:before="120" w:after="120"/>
      </w:pPr>
    </w:p>
    <w:p>
      <w:pPr>
        <w:pStyle w:val="ListParagraph"/>
        <w:numPr>
          <w:ilvl w:val="0"/>
          <w:numId w:val="3"/>
        </w:numPr>
        <w:spacing w:before="60" w:after="60"/>
      </w:pPr>
      <w:r>
        <w:rPr>
          <w:rFonts w:ascii="Arial" w:cs="Arial" w:eastAsia="Arial" w:hAnsi="Arial"/>
          <w:color w:val="1E293B"/>
          <w:sz w:val="22"/>
          <w:szCs w:val="22"/>
        </w:rPr>
        <w:t xml:space="preserve">Start the development server:</w:t>
      </w:r>
    </w:p>
    <w:p>
      <w:pPr>
        <w:spacing w:before="120" w:after="120"/>
      </w:pPr>
    </w:p>
    <w:p>
      <w:pPr>
        <w:shd w:fill="1E293B" w:val="clear"/>
        <w:spacing w:before="120" w:after="120"/>
        <w:ind w:left="360"/>
      </w:pPr>
      <w:r>
        <w:rPr>
          <w:rFonts w:ascii="Courier New" w:cs="Courier New" w:eastAsia="Courier New" w:hAnsi="Courier New"/>
          <w:color w:val="E2E8F0"/>
          <w:sz w:val="18"/>
          <w:szCs w:val="18"/>
        </w:rPr>
        <w:t xml:space="preserve">pnpm dev</w:t>
      </w:r>
    </w:p>
    <w:p>
      <w:pPr>
        <w:spacing w:before="120" w:after="120"/>
      </w:pPr>
    </w:p>
    <w:p>
      <w:pPr>
        <w:spacing w:before="80" w:after="120"/>
      </w:pPr>
      <w:r>
        <w:rPr>
          <w:rFonts w:ascii="Arial" w:cs="Arial" w:eastAsia="Arial" w:hAnsi="Arial"/>
          <w:color w:val="1E293B"/>
          <w:sz w:val="22"/>
          <w:szCs w:val="22"/>
        </w:rPr>
        <w:t xml:space="preserve">The frontend will start on http://localhost:5173. The Vite proxy automatically forwards all /api/* requests to http://localhost:8080.</w:t>
      </w:r>
    </w:p>
    <w:p>
      <w:pPr>
        <w:pStyle w:val="Heading2"/>
        <w:spacing w:before="320" w:after="160"/>
      </w:pPr>
      <w:r>
        <w:rPr>
          <w:rFonts w:ascii="Arial" w:cs="Arial" w:eastAsia="Arial" w:hAnsi="Arial"/>
          <w:b/>
          <w:bCs/>
          <w:color w:val="0891B2"/>
          <w:sz w:val="28"/>
          <w:szCs w:val="28"/>
        </w:rPr>
        <w:t xml:space="preserve">7.4 Environment Variables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MONGODB_URI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Full MongoDB Atlas connection string including credentials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MONGODB_DB_NAME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Database name. Defaults to 'stotra'</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JWT_SECRET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Secret key for signing JWT tokens. Use a long random string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PORT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Server port. Defaults to 8080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SERVER_URL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Full server URL. Defaults to http://localhost:8080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TURNSTILE_SECRET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Cloudflare Turnstile secret key for bot verification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MARKETAUX_API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Marketaux API key for financial news. Falls back to Yahoo Finance if absent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ALPHAVANTAGE_API</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AlphaVantage key. Not currently used but reserved for future use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RUST_LOG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Log level. Set to 'debug' for verbose output, 'info' for production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4"/>
              <w:left w:val="none" w:color="FFFFFF" w:sz="0"/>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2"/>
                <w:szCs w:val="22"/>
              </w:rPr>
              <w:t xml:space="preserve">Windows Performance Tip: Add the Rust toolchain and project directories to Windows Defender exclusions. Defender scanning every file during compilation significantly slows build times. Exclude: %USERPROFILE%\.cargo, %USERPROFILE%\.rustup, and your project folder.</w:t>
            </w:r>
          </w:p>
        </w:tc>
      </w:tr>
    </w:tbl>
    <w:p>
      <w:pPr>
        <w:pStyle w:val="Heading2"/>
        <w:spacing w:before="320" w:after="160"/>
      </w:pPr>
      <w:r>
        <w:rPr>
          <w:rFonts w:ascii="Arial" w:cs="Arial" w:eastAsia="Arial" w:hAnsi="Arial"/>
          <w:b/>
          <w:bCs/>
          <w:color w:val="0891B2"/>
          <w:sz w:val="28"/>
          <w:szCs w:val="28"/>
        </w:rPr>
        <w:t xml:space="preserve">7.5 Production Build</w:t>
      </w:r>
    </w:p>
    <w:p>
      <w:pPr>
        <w:spacing w:before="80" w:after="120"/>
      </w:pPr>
      <w:r>
        <w:rPr>
          <w:rFonts w:ascii="Arial" w:cs="Arial" w:eastAsia="Arial" w:hAnsi="Arial"/>
          <w:color w:val="1E293B"/>
          <w:sz w:val="22"/>
          <w:szCs w:val="22"/>
        </w:rPr>
        <w:t xml:space="preserve">To build optimised binaries for production:</w:t>
      </w:r>
    </w:p>
    <w:p>
      <w:pPr>
        <w:spacing w:before="120" w:after="120"/>
      </w:pPr>
    </w:p>
    <w:p>
      <w:pPr>
        <w:shd w:fill="1E293B" w:val="clear"/>
        <w:spacing w:before="120" w:after="120"/>
        <w:ind w:left="360"/>
      </w:pPr>
      <w:r>
        <w:rPr>
          <w:rFonts w:ascii="Courier New" w:cs="Courier New" w:eastAsia="Courier New" w:hAnsi="Courier New"/>
          <w:color w:val="E2E8F0"/>
          <w:sz w:val="18"/>
          <w:szCs w:val="18"/>
        </w:rPr>
        <w:t xml:space="preserve"># Backend</w:t>
      </w:r>
      <w:r>
        <w:rPr>
          <w:rFonts w:ascii="Courier New" w:cs="Courier New" w:eastAsia="Courier New" w:hAnsi="Courier New"/>
          <w:color w:val="E2E8F0"/>
          <w:sz w:val="18"/>
          <w:szCs w:val="18"/>
        </w:rPr>
        <w:br/>
        <w:t xml:space="preserve">cargo build --release</w:t>
      </w:r>
      <w:r>
        <w:rPr>
          <w:rFonts w:ascii="Courier New" w:cs="Courier New" w:eastAsia="Courier New" w:hAnsi="Courier New"/>
          <w:color w:val="E2E8F0"/>
          <w:sz w:val="18"/>
          <w:szCs w:val="18"/>
        </w:rPr>
        <w:br/>
        <w:t xml:space="preserve"># Binary is at target/release/stotra-server.exe (Windows) or target/release/stotra-server (Linux/Mac)</w:t>
      </w:r>
      <w:r>
        <w:rPr>
          <w:rFonts w:ascii="Courier New" w:cs="Courier New" w:eastAsia="Courier New" w:hAnsi="Courier New"/>
          <w:color w:val="E2E8F0"/>
          <w:sz w:val="18"/>
          <w:szCs w:val="18"/>
        </w:rPr>
        <w:br/>
        <w:t xml:space="preserve"/>
      </w:r>
      <w:r>
        <w:rPr>
          <w:rFonts w:ascii="Courier New" w:cs="Courier New" w:eastAsia="Courier New" w:hAnsi="Courier New"/>
          <w:color w:val="E2E8F0"/>
          <w:sz w:val="18"/>
          <w:szCs w:val="18"/>
        </w:rPr>
        <w:br/>
        <w:t xml:space="preserve"># Frontend</w:t>
      </w:r>
      <w:r>
        <w:rPr>
          <w:rFonts w:ascii="Courier New" w:cs="Courier New" w:eastAsia="Courier New" w:hAnsi="Courier New"/>
          <w:color w:val="E2E8F0"/>
          <w:sz w:val="18"/>
          <w:szCs w:val="18"/>
        </w:rPr>
        <w:br/>
        <w:t xml:space="preserve">pnpm build</w:t>
      </w:r>
      <w:r>
        <w:rPr>
          <w:rFonts w:ascii="Courier New" w:cs="Courier New" w:eastAsia="Courier New" w:hAnsi="Courier New"/>
          <w:color w:val="E2E8F0"/>
          <w:sz w:val="18"/>
          <w:szCs w:val="18"/>
        </w:rPr>
        <w:br/>
        <w:t xml:space="preserve"># Output is in the dist/ directory — serve with any static file server</w:t>
      </w:r>
    </w:p>
    <w:p>
      <w:r>
        <w:br w:type="page"/>
      </w:r>
    </w:p>
    <w:p>
      <w:pPr>
        <w:pStyle w:val="Heading1"/>
        <w:pBdr>
          <w:bottom w:val="single" w:color="0891B2" w:sz="4" w:space="6"/>
        </w:pBdr>
        <w:spacing w:before="400" w:after="200"/>
      </w:pPr>
      <w:r>
        <w:rPr>
          <w:rFonts w:ascii="Arial" w:cs="Arial" w:eastAsia="Arial" w:hAnsi="Arial"/>
          <w:b/>
          <w:bCs/>
          <w:color w:val="1E40AF"/>
          <w:sz w:val="36"/>
          <w:szCs w:val="36"/>
        </w:rPr>
        <w:t xml:space="preserve">8. Frontend</w:t>
      </w:r>
    </w:p>
    <w:p>
      <w:pPr>
        <w:pStyle w:val="Heading2"/>
        <w:spacing w:before="320" w:after="160"/>
      </w:pPr>
      <w:r>
        <w:rPr>
          <w:rFonts w:ascii="Arial" w:cs="Arial" w:eastAsia="Arial" w:hAnsi="Arial"/>
          <w:b/>
          <w:bCs/>
          <w:color w:val="0891B2"/>
          <w:sz w:val="28"/>
          <w:szCs w:val="28"/>
        </w:rPr>
        <w:t xml:space="preserve">8.1 Technology Stack</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React</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18</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UI component framework</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TypeScript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Type safety</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Vite</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Build tool and dev server with proxy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Chakra UI</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Component library and theming</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Highcharts</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Stock</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Candlestick and line charts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Axios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HTTP client for API calls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React Router</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Client-side routing</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Framer Motion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Latest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Page transition animations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Lucide React</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Latest</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Icon library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@marsidev/react-turnstile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Latest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Cloudflare Turnstile widget</w:t>
            </w:r>
          </w:p>
        </w:tc>
      </w:tr>
    </w:tbl>
    <w:p>
      <w:pPr>
        <w:pStyle w:val="Heading2"/>
        <w:spacing w:before="320" w:after="160"/>
      </w:pPr>
      <w:r>
        <w:rPr>
          <w:rFonts w:ascii="Arial" w:cs="Arial" w:eastAsia="Arial" w:hAnsi="Arial"/>
          <w:b/>
          <w:bCs/>
          <w:color w:val="0891B2"/>
          <w:sz w:val="28"/>
          <w:szCs w:val="28"/>
        </w:rPr>
        <w:t xml:space="preserve">8.2 Theming</w:t>
      </w:r>
    </w:p>
    <w:p>
      <w:pPr>
        <w:spacing w:before="80" w:after="120"/>
      </w:pPr>
      <w:r>
        <w:rPr>
          <w:rFonts w:ascii="Arial" w:cs="Arial" w:eastAsia="Arial" w:hAnsi="Arial"/>
          <w:color w:val="1E293B"/>
          <w:sz w:val="22"/>
          <w:szCs w:val="22"/>
        </w:rPr>
        <w:t xml:space="preserve">The frontend uses a custom Chakra UI theme with a cyan accent color palette. The theme supports both light and dark mode via Chakra's built-in color mode system. Color mode is initialised from the system preference. All colors, spacing, and typography are defined in main.tsx and consumed via Chakra's useColorModeValue hook throughout the component tree.</w:t>
      </w:r>
    </w:p>
    <w:p>
      <w:pPr>
        <w:pStyle w:val="Heading2"/>
        <w:spacing w:before="320" w:after="160"/>
      </w:pPr>
      <w:r>
        <w:rPr>
          <w:rFonts w:ascii="Arial" w:cs="Arial" w:eastAsia="Arial" w:hAnsi="Arial"/>
          <w:b/>
          <w:bCs/>
          <w:color w:val="0891B2"/>
          <w:sz w:val="28"/>
          <w:szCs w:val="28"/>
        </w:rPr>
        <w:t xml:space="preserve">8.3 Chart Implementation</w:t>
      </w:r>
    </w:p>
    <w:p>
      <w:pPr>
        <w:spacing w:before="80" w:after="120"/>
      </w:pPr>
      <w:r>
        <w:rPr>
          <w:rFonts w:ascii="Arial" w:cs="Arial" w:eastAsia="Arial" w:hAnsi="Arial"/>
          <w:color w:val="1E293B"/>
          <w:sz w:val="22"/>
          <w:szCs w:val="22"/>
        </w:rPr>
        <w:t xml:space="preserve">Stock charts use Highcharts Stock with a custom configuration. The chart supports two modes toggled by a button group:</w:t>
      </w:r>
    </w:p>
    <w:p>
      <w:pPr>
        <w:pStyle w:val="ListParagraph"/>
        <w:numPr>
          <w:ilvl w:val="0"/>
          <w:numId w:val="2"/>
        </w:numPr>
        <w:spacing w:before="60" w:after="60"/>
      </w:pPr>
      <w:r>
        <w:rPr>
          <w:rFonts w:ascii="Arial" w:cs="Arial" w:eastAsia="Arial" w:hAnsi="Arial"/>
          <w:color w:val="1E293B"/>
          <w:sz w:val="22"/>
          <w:szCs w:val="22"/>
        </w:rPr>
        <w:t xml:space="preserve">Line chart: plots [timestamp_ms, close_price] pairs using the spline series type</w:t>
      </w:r>
    </w:p>
    <w:p>
      <w:pPr>
        <w:pStyle w:val="ListParagraph"/>
        <w:numPr>
          <w:ilvl w:val="0"/>
          <w:numId w:val="2"/>
        </w:numPr>
        <w:spacing w:before="60" w:after="60"/>
      </w:pPr>
      <w:r>
        <w:rPr>
          <w:rFonts w:ascii="Arial" w:cs="Arial" w:eastAsia="Arial" w:hAnsi="Arial"/>
          <w:color w:val="1E293B"/>
          <w:sz w:val="22"/>
          <w:szCs w:val="22"/>
        </w:rPr>
        <w:t xml:space="preserve">Candlestick chart: plots [timestamp_ms, open, high, low, close] arrays using the candlestick series type</w:t>
      </w:r>
    </w:p>
    <w:p>
      <w:pPr>
        <w:spacing w:before="120" w:after="120"/>
      </w:pPr>
    </w:p>
    <w:p>
      <w:pPr>
        <w:spacing w:before="80" w:after="120"/>
      </w:pPr>
      <w:r>
        <w:rPr>
          <w:rFonts w:ascii="Arial" w:cs="Arial" w:eastAsia="Arial" w:hAnsi="Arial"/>
          <w:color w:val="1E293B"/>
          <w:sz w:val="22"/>
          <w:szCs w:val="22"/>
        </w:rPr>
        <w:t xml:space="preserve">The period selector maps user-friendly labels (1D, 5D, 1M, 6M, YTD, 1Y, All) to API period values which are sent as query parameters to the /api/stocks/:symbol/historical endpoint. A fallback demo data generator produces synthetic OHLC data if the API call fails, ensuring the chart always renders.</w:t>
      </w:r>
    </w:p>
    <w:p>
      <w:pPr>
        <w:pStyle w:val="Heading2"/>
        <w:spacing w:before="320" w:after="160"/>
      </w:pPr>
      <w:r>
        <w:rPr>
          <w:rFonts w:ascii="Arial" w:cs="Arial" w:eastAsia="Arial" w:hAnsi="Arial"/>
          <w:b/>
          <w:bCs/>
          <w:color w:val="0891B2"/>
          <w:sz w:val="28"/>
          <w:szCs w:val="28"/>
        </w:rPr>
        <w:t xml:space="preserve">8.4 Simulation Dashboard</w:t>
      </w:r>
    </w:p>
    <w:p>
      <w:pPr>
        <w:spacing w:before="80" w:after="120"/>
      </w:pPr>
      <w:r>
        <w:rPr>
          <w:rFonts w:ascii="Arial" w:cs="Arial" w:eastAsia="Arial" w:hAnsi="Arial"/>
          <w:color w:val="1E293B"/>
          <w:sz w:val="22"/>
          <w:szCs w:val="22"/>
        </w:rPr>
        <w:t xml:space="preserve">The simulation page polls the backend on each tick interval using setInterval. When the Start button is pressed, the interval fires at the configured speed (100ms to 2000ms), posting to /api/simulation/tick and fetching the updated state. The price chart updates by calling Highcharts' series.setData() directly on the chart ref to avoid React re-rendering the entire chart on each tick.</w:t>
      </w:r>
    </w:p>
    <w:p>
      <w:pPr>
        <w:spacing w:before="120" w:after="120"/>
      </w:pPr>
    </w:p>
    <w:p>
      <w:pPr>
        <w:spacing w:before="80" w:after="120"/>
      </w:pPr>
      <w:r>
        <w:rPr>
          <w:rFonts w:ascii="Arial" w:cs="Arial" w:eastAsia="Arial" w:hAnsi="Arial"/>
          <w:color w:val="1E293B"/>
          <w:sz w:val="22"/>
          <w:szCs w:val="22"/>
        </w:rPr>
        <w:t xml:space="preserve">Agent standings are sorted by total_value descending and displayed with color-coded progress bars showing relative performance. Market crash and bubble events trigger Alert components at the top of the page.</w:t>
      </w:r>
    </w:p>
    <w:p>
      <w:r>
        <w:br w:type="page"/>
      </w:r>
    </w:p>
    <w:p>
      <w:pPr>
        <w:pStyle w:val="Heading1"/>
        <w:pBdr>
          <w:bottom w:val="single" w:color="0891B2" w:sz="4" w:space="6"/>
        </w:pBdr>
        <w:spacing w:before="400" w:after="200"/>
      </w:pPr>
      <w:r>
        <w:rPr>
          <w:rFonts w:ascii="Arial" w:cs="Arial" w:eastAsia="Arial" w:hAnsi="Arial"/>
          <w:b/>
          <w:bCs/>
          <w:color w:val="1E40AF"/>
          <w:sz w:val="36"/>
          <w:szCs w:val="36"/>
        </w:rPr>
        <w:t xml:space="preserve">9. Security</w:t>
      </w:r>
    </w:p>
    <w:p>
      <w:pPr>
        <w:pStyle w:val="Heading2"/>
        <w:spacing w:before="320" w:after="160"/>
      </w:pPr>
      <w:r>
        <w:rPr>
          <w:rFonts w:ascii="Arial" w:cs="Arial" w:eastAsia="Arial" w:hAnsi="Arial"/>
          <w:b/>
          <w:bCs/>
          <w:color w:val="0891B2"/>
          <w:sz w:val="28"/>
          <w:szCs w:val="28"/>
        </w:rPr>
        <w:t xml:space="preserve">9.1 Authentication Flow</w:t>
      </w:r>
    </w:p>
    <w:p>
      <w:pPr>
        <w:pStyle w:val="ListParagraph"/>
        <w:numPr>
          <w:ilvl w:val="0"/>
          <w:numId w:val="3"/>
        </w:numPr>
        <w:spacing w:before="60" w:after="60"/>
      </w:pPr>
      <w:r>
        <w:rPr>
          <w:rFonts w:ascii="Arial" w:cs="Arial" w:eastAsia="Arial" w:hAnsi="Arial"/>
          <w:color w:val="1E293B"/>
          <w:sz w:val="22"/>
          <w:szCs w:val="22"/>
        </w:rPr>
        <w:t xml:space="preserve">User submits credentials and Turnstile token via POST /api/auth/login</w:t>
      </w:r>
    </w:p>
    <w:p>
      <w:pPr>
        <w:pStyle w:val="ListParagraph"/>
        <w:numPr>
          <w:ilvl w:val="0"/>
          <w:numId w:val="3"/>
        </w:numPr>
        <w:spacing w:before="60" w:after="60"/>
      </w:pPr>
      <w:r>
        <w:rPr>
          <w:rFonts w:ascii="Arial" w:cs="Arial" w:eastAsia="Arial" w:hAnsi="Arial"/>
          <w:color w:val="1E293B"/>
          <w:sz w:val="22"/>
          <w:szCs w:val="22"/>
        </w:rPr>
        <w:t xml:space="preserve">Backend verifies Turnstile token with Cloudflare's API</w:t>
      </w:r>
    </w:p>
    <w:p>
      <w:pPr>
        <w:pStyle w:val="ListParagraph"/>
        <w:numPr>
          <w:ilvl w:val="0"/>
          <w:numId w:val="3"/>
        </w:numPr>
        <w:spacing w:before="60" w:after="60"/>
      </w:pPr>
      <w:r>
        <w:rPr>
          <w:rFonts w:ascii="Arial" w:cs="Arial" w:eastAsia="Arial" w:hAnsi="Arial"/>
          <w:color w:val="1E293B"/>
          <w:sz w:val="22"/>
          <w:szCs w:val="22"/>
        </w:rPr>
        <w:t xml:space="preserve">Backend looks up user by username and verifies bcrypt password hash</w:t>
      </w:r>
    </w:p>
    <w:p>
      <w:pPr>
        <w:pStyle w:val="ListParagraph"/>
        <w:numPr>
          <w:ilvl w:val="0"/>
          <w:numId w:val="3"/>
        </w:numPr>
        <w:spacing w:before="60" w:after="60"/>
      </w:pPr>
      <w:r>
        <w:rPr>
          <w:rFonts w:ascii="Arial" w:cs="Arial" w:eastAsia="Arial" w:hAnsi="Arial"/>
          <w:color w:val="1E293B"/>
          <w:sz w:val="22"/>
          <w:szCs w:val="22"/>
        </w:rPr>
        <w:t xml:space="preserve">On success, backend signs a JWT with user_id and username, expiring in 7 days</w:t>
      </w:r>
    </w:p>
    <w:p>
      <w:pPr>
        <w:pStyle w:val="ListParagraph"/>
        <w:numPr>
          <w:ilvl w:val="0"/>
          <w:numId w:val="3"/>
        </w:numPr>
        <w:spacing w:before="60" w:after="60"/>
      </w:pPr>
      <w:r>
        <w:rPr>
          <w:rFonts w:ascii="Arial" w:cs="Arial" w:eastAsia="Arial" w:hAnsi="Arial"/>
          <w:color w:val="1E293B"/>
          <w:sz w:val="22"/>
          <w:szCs w:val="22"/>
        </w:rPr>
        <w:t xml:space="preserve">Frontend stores the JWT in localStorage and includes it as Bearer token in all subsequent requests</w:t>
      </w:r>
    </w:p>
    <w:p>
      <w:pPr>
        <w:pStyle w:val="ListParagraph"/>
        <w:numPr>
          <w:ilvl w:val="0"/>
          <w:numId w:val="3"/>
        </w:numPr>
        <w:spacing w:before="60" w:after="60"/>
      </w:pPr>
      <w:r>
        <w:rPr>
          <w:rFonts w:ascii="Arial" w:cs="Arial" w:eastAsia="Arial" w:hAnsi="Arial"/>
          <w:color w:val="1E293B"/>
          <w:sz w:val="22"/>
          <w:szCs w:val="22"/>
        </w:rPr>
        <w:t xml:space="preserve">Protected routes pass through the require_auth middleware which extracts and verifies the JWT</w:t>
      </w:r>
    </w:p>
    <w:p>
      <w:pPr>
        <w:pStyle w:val="ListParagraph"/>
        <w:numPr>
          <w:ilvl w:val="0"/>
          <w:numId w:val="3"/>
        </w:numPr>
        <w:spacing w:before="60" w:after="60"/>
      </w:pPr>
      <w:r>
        <w:rPr>
          <w:rFonts w:ascii="Arial" w:cs="Arial" w:eastAsia="Arial" w:hAnsi="Arial"/>
          <w:color w:val="1E293B"/>
          <w:sz w:val="22"/>
          <w:szCs w:val="22"/>
        </w:rPr>
        <w:t xml:space="preserve">Verified claims are inserted into the request extensions and extracted by handlers via Extension&lt;AuthUser&gt;</w:t>
      </w:r>
    </w:p>
    <w:p>
      <w:pPr>
        <w:pStyle w:val="Heading2"/>
        <w:spacing w:before="320" w:after="160"/>
      </w:pPr>
      <w:r>
        <w:rPr>
          <w:rFonts w:ascii="Arial" w:cs="Arial" w:eastAsia="Arial" w:hAnsi="Arial"/>
          <w:b/>
          <w:bCs/>
          <w:color w:val="0891B2"/>
          <w:sz w:val="28"/>
          <w:szCs w:val="28"/>
        </w:rPr>
        <w:t xml:space="preserve">9.2 Password Security</w:t>
      </w:r>
    </w:p>
    <w:p>
      <w:pPr>
        <w:spacing w:before="80" w:after="120"/>
      </w:pPr>
      <w:r>
        <w:rPr>
          <w:rFonts w:ascii="Arial" w:cs="Arial" w:eastAsia="Arial" w:hAnsi="Arial"/>
          <w:color w:val="1E293B"/>
          <w:sz w:val="22"/>
          <w:szCs w:val="22"/>
        </w:rPr>
        <w:t xml:space="preserve">Passwords are hashed using bcrypt with the default cost factor (12 rounds). Plain text passwords are never stored. The verify_password function uses bcrypt's constant-time comparison to prevent timing attacks.</w:t>
      </w:r>
    </w:p>
    <w:p>
      <w:pPr>
        <w:pStyle w:val="Heading2"/>
        <w:spacing w:before="320" w:after="160"/>
      </w:pPr>
      <w:r>
        <w:rPr>
          <w:rFonts w:ascii="Arial" w:cs="Arial" w:eastAsia="Arial" w:hAnsi="Arial"/>
          <w:b/>
          <w:bCs/>
          <w:color w:val="0891B2"/>
          <w:sz w:val="28"/>
          <w:szCs w:val="28"/>
        </w:rPr>
        <w:t xml:space="preserve">9.3 Bot Protection</w:t>
      </w:r>
    </w:p>
    <w:p>
      <w:pPr>
        <w:spacing w:before="80" w:after="120"/>
      </w:pPr>
      <w:r>
        <w:rPr>
          <w:rFonts w:ascii="Arial" w:cs="Arial" w:eastAsia="Arial" w:hAnsi="Arial"/>
          <w:color w:val="1E293B"/>
          <w:sz w:val="22"/>
          <w:szCs w:val="22"/>
        </w:rPr>
        <w:t xml:space="preserve">Cloudflare Turnstile is used on both the login and signup forms. In development, verification is bypassed if the token is empty (since Turnstile can be unreliable on localhost). In production, the full server-side verification flow is enforced. The Turnstile secret key is stored in the backend .env and is never exposed to the frontend — only the public site key is embedded in the frontend code.</w:t>
      </w:r>
    </w:p>
    <w:p>
      <w:pPr>
        <w:pStyle w:val="Heading2"/>
        <w:spacing w:before="320" w:after="160"/>
      </w:pPr>
      <w:r>
        <w:rPr>
          <w:rFonts w:ascii="Arial" w:cs="Arial" w:eastAsia="Arial" w:hAnsi="Arial"/>
          <w:b/>
          <w:bCs/>
          <w:color w:val="0891B2"/>
          <w:sz w:val="28"/>
          <w:szCs w:val="28"/>
        </w:rPr>
        <w:t xml:space="preserve">9.4 CORS Configuration</w:t>
      </w:r>
    </w:p>
    <w:p>
      <w:pPr>
        <w:spacing w:before="80" w:after="120"/>
      </w:pPr>
      <w:r>
        <w:rPr>
          <w:rFonts w:ascii="Arial" w:cs="Arial" w:eastAsia="Arial" w:hAnsi="Arial"/>
          <w:color w:val="1E293B"/>
          <w:sz w:val="22"/>
          <w:szCs w:val="22"/>
        </w:rPr>
        <w:t xml:space="preserve">CORS is configured to allow all origins in development. For production deployment, the allow_origin configuration should be changed to specify only the frontend domain.</w:t>
      </w:r>
    </w:p>
    <w:p>
      <w:r>
        <w:br w:type="page"/>
      </w:r>
    </w:p>
    <w:p>
      <w:pPr>
        <w:pStyle w:val="Heading1"/>
        <w:pBdr>
          <w:bottom w:val="single" w:color="0891B2" w:sz="4" w:space="6"/>
        </w:pBdr>
        <w:spacing w:before="400" w:after="200"/>
      </w:pPr>
      <w:r>
        <w:rPr>
          <w:rFonts w:ascii="Arial" w:cs="Arial" w:eastAsia="Arial" w:hAnsi="Arial"/>
          <w:b/>
          <w:bCs/>
          <w:color w:val="1E40AF"/>
          <w:sz w:val="36"/>
          <w:szCs w:val="36"/>
        </w:rPr>
        <w:t xml:space="preserve">10. External Dependencies and APIs</w:t>
      </w:r>
    </w:p>
    <w:p>
      <w:pPr>
        <w:pStyle w:val="Heading2"/>
        <w:spacing w:before="320" w:after="160"/>
      </w:pPr>
      <w:r>
        <w:rPr>
          <w:rFonts w:ascii="Arial" w:cs="Arial" w:eastAsia="Arial" w:hAnsi="Arial"/>
          <w:b/>
          <w:bCs/>
          <w:color w:val="0891B2"/>
          <w:sz w:val="28"/>
          <w:szCs w:val="28"/>
        </w:rPr>
        <w:t xml:space="preserve">10.1 Yahoo Finance</w:t>
      </w:r>
    </w:p>
    <w:p>
      <w:pPr>
        <w:spacing w:before="80" w:after="120"/>
      </w:pPr>
      <w:r>
        <w:rPr>
          <w:rFonts w:ascii="Arial" w:cs="Arial" w:eastAsia="Arial" w:hAnsi="Arial"/>
          <w:color w:val="1E293B"/>
          <w:sz w:val="22"/>
          <w:szCs w:val="22"/>
        </w:rPr>
        <w:t xml:space="preserve">Yahoo Finance is used for all stock price data. The unofficial chart API does not require an API key. Requests must include browser-like headers (User-Agent, Referer, Origin) to avoid being rejected. All responses are cached for 15 minutes.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4"/>
              <w:left w:val="none" w:color="FFFFFF" w:sz="0"/>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2"/>
                <w:szCs w:val="22"/>
              </w:rPr>
              <w:t xml:space="preserve">Important: Yahoo Finance's unofficial API has no SLA and can change without notice. Rate limiting may apply. The 15-minute cache significantly reduces the number of outbound requests.</w:t>
            </w:r>
          </w:p>
        </w:tc>
      </w:tr>
    </w:tbl>
    <w:p>
      <w:pPr>
        <w:pStyle w:val="Heading2"/>
        <w:spacing w:before="320" w:after="160"/>
      </w:pPr>
      <w:r>
        <w:rPr>
          <w:rFonts w:ascii="Arial" w:cs="Arial" w:eastAsia="Arial" w:hAnsi="Arial"/>
          <w:b/>
          <w:bCs/>
          <w:color w:val="0891B2"/>
          <w:sz w:val="28"/>
          <w:szCs w:val="28"/>
        </w:rPr>
        <w:t xml:space="preserve">10.2 Marketaux</w:t>
      </w:r>
    </w:p>
    <w:p>
      <w:pPr>
        <w:spacing w:before="80" w:after="120"/>
      </w:pPr>
      <w:r>
        <w:rPr>
          <w:rFonts w:ascii="Arial" w:cs="Arial" w:eastAsia="Arial" w:hAnsi="Arial"/>
          <w:color w:val="1E293B"/>
          <w:sz w:val="22"/>
          <w:szCs w:val="22"/>
        </w:rPr>
        <w:t xml:space="preserve">Marketaux provides financial news articles. The free tier allows a limited number of requests per month. If the MARKETAUX_API key is missing or the API call fails, the system falls back to Yahoo Finance's news search endpoint automatically.</w:t>
      </w:r>
    </w:p>
    <w:p>
      <w:pPr>
        <w:pStyle w:val="Heading2"/>
        <w:spacing w:before="320" w:after="160"/>
      </w:pPr>
      <w:r>
        <w:rPr>
          <w:rFonts w:ascii="Arial" w:cs="Arial" w:eastAsia="Arial" w:hAnsi="Arial"/>
          <w:b/>
          <w:bCs/>
          <w:color w:val="0891B2"/>
          <w:sz w:val="28"/>
          <w:szCs w:val="28"/>
        </w:rPr>
        <w:t xml:space="preserve">10.3 Cloudflare Turnstile</w:t>
      </w:r>
    </w:p>
    <w:p>
      <w:pPr>
        <w:spacing w:before="80" w:after="120"/>
      </w:pPr>
      <w:r>
        <w:rPr>
          <w:rFonts w:ascii="Arial" w:cs="Arial" w:eastAsia="Arial" w:hAnsi="Arial"/>
          <w:color w:val="1E293B"/>
          <w:sz w:val="22"/>
          <w:szCs w:val="22"/>
        </w:rPr>
        <w:t xml:space="preserve">Turnstile is Cloudflare's CAPTCHA replacement. It is free for any usage volume. The widget performs a challenge invisibly or with a simple checkbox interaction. Server-side verification is done by POSTing to https://challenges.cloudflare.com/turnstile/v0/siteverify with the secret key and the client token.</w:t>
      </w:r>
    </w:p>
    <w:p>
      <w:pPr>
        <w:pStyle w:val="Heading2"/>
        <w:spacing w:before="320" w:after="160"/>
      </w:pPr>
      <w:r>
        <w:rPr>
          <w:rFonts w:ascii="Arial" w:cs="Arial" w:eastAsia="Arial" w:hAnsi="Arial"/>
          <w:b/>
          <w:bCs/>
          <w:color w:val="0891B2"/>
          <w:sz w:val="28"/>
          <w:szCs w:val="28"/>
        </w:rPr>
        <w:t xml:space="preserve">10.4 MongoDB Atlas</w:t>
      </w:r>
    </w:p>
    <w:p>
      <w:pPr>
        <w:spacing w:before="80" w:after="120"/>
      </w:pPr>
      <w:r>
        <w:rPr>
          <w:rFonts w:ascii="Arial" w:cs="Arial" w:eastAsia="Arial" w:hAnsi="Arial"/>
          <w:color w:val="1E293B"/>
          <w:sz w:val="22"/>
          <w:szCs w:val="22"/>
        </w:rPr>
        <w:t xml:space="preserve">MongoDB Atlas provides a cloud-hosted MongoDB cluster. The free tier (M0) provides 512MB of storage which is more than sufficient for this application. The connection is made via the mongodb+srv:// URI format which handles DNS SRV lookups for cluster discovery automatically.</w:t>
      </w:r>
    </w:p>
    <w:p>
      <w:r>
        <w:br w:type="page"/>
      </w:r>
    </w:p>
    <w:p>
      <w:pPr>
        <w:pStyle w:val="Heading1"/>
        <w:pBdr>
          <w:bottom w:val="single" w:color="0891B2" w:sz="4" w:space="6"/>
        </w:pBdr>
        <w:spacing w:before="400" w:after="200"/>
      </w:pPr>
      <w:r>
        <w:rPr>
          <w:rFonts w:ascii="Arial" w:cs="Arial" w:eastAsia="Arial" w:hAnsi="Arial"/>
          <w:b/>
          <w:bCs/>
          <w:color w:val="1E40AF"/>
          <w:sz w:val="36"/>
          <w:szCs w:val="36"/>
        </w:rPr>
        <w:t xml:space="preserve">11. Performance Characteristics</w:t>
      </w:r>
    </w:p>
    <w:p>
      <w:pPr>
        <w:pStyle w:val="Heading2"/>
        <w:spacing w:before="320" w:after="160"/>
      </w:pPr>
      <w:r>
        <w:rPr>
          <w:rFonts w:ascii="Arial" w:cs="Arial" w:eastAsia="Arial" w:hAnsi="Arial"/>
          <w:b/>
          <w:bCs/>
          <w:color w:val="0891B2"/>
          <w:sz w:val="28"/>
          <w:szCs w:val="28"/>
        </w:rPr>
        <w:t xml:space="preserve">11.1 Backend Performance</w:t>
      </w:r>
    </w:p>
    <w:p>
      <w:pPr>
        <w:spacing w:before="80" w:after="120"/>
      </w:pPr>
      <w:r>
        <w:rPr>
          <w:rFonts w:ascii="Arial" w:cs="Arial" w:eastAsia="Arial" w:hAnsi="Arial"/>
          <w:color w:val="1E293B"/>
          <w:sz w:val="22"/>
          <w:szCs w:val="22"/>
        </w:rPr>
        <w:t xml:space="preserve">The Rust backend delivers significantly lower latency and resource consumption compared to the original Node.js implementation: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Node.js (original)</w:t>
            </w:r>
          </w:p>
        </w:tc>
        <w:tc>
          <w:tcPr>
            <w:tcW w:type="dxa" w:w="3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Rust (this implementation)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Startup time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~2-3 seconds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&lt; 100 milliseconds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Memory usage (idle)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~80-120 MB</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~10-20 MB</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Request latency (cached)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~5-15ms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&lt; 1ms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Request latency (DB query)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~50-200ms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~1-5ms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Concurrent connections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Limited by V8 GC pauses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 GC — fully deterministic</w:t>
            </w:r>
          </w:p>
        </w:tc>
      </w:tr>
    </w:tbl>
    <w:p>
      <w:pPr>
        <w:spacing w:before="120" w:after="120"/>
      </w:pPr>
    </w:p>
    <w:p>
      <w:pPr>
        <w:spacing w:before="80" w:after="120"/>
      </w:pPr>
      <w:r>
        <w:rPr>
          <w:rFonts w:ascii="Arial" w:cs="Arial" w:eastAsia="Arial" w:hAnsi="Arial"/>
          <w:color w:val="1E293B"/>
          <w:sz w:val="22"/>
          <w:szCs w:val="22"/>
        </w:rPr>
        <w:t xml:space="preserve">The absence of a garbage collector is particularly significant for a financial application. Node.js GC pauses can cause latency spikes of 10-100ms at unpredictable intervals. Rust's ownership model eliminates this entirely — memory is freed immediately when values go out of scope, with zero runtime overhead.</w:t>
      </w:r>
    </w:p>
    <w:p>
      <w:pPr>
        <w:pStyle w:val="Heading2"/>
        <w:spacing w:before="320" w:after="160"/>
      </w:pPr>
      <w:r>
        <w:rPr>
          <w:rFonts w:ascii="Arial" w:cs="Arial" w:eastAsia="Arial" w:hAnsi="Arial"/>
          <w:b/>
          <w:bCs/>
          <w:color w:val="0891B2"/>
          <w:sz w:val="28"/>
          <w:szCs w:val="28"/>
        </w:rPr>
        <w:t xml:space="preserve">11.2 Simulation Performance</w:t>
      </w:r>
    </w:p>
    <w:p>
      <w:pPr>
        <w:spacing w:before="80" w:after="120"/>
      </w:pPr>
      <w:r>
        <w:rPr>
          <w:rFonts w:ascii="Arial" w:cs="Arial" w:eastAsia="Arial" w:hAnsi="Arial"/>
          <w:color w:val="1E293B"/>
          <w:sz w:val="22"/>
          <w:szCs w:val="22"/>
        </w:rPr>
        <w:t xml:space="preserve">The simulation engine runs entirely in memory — no database writes occur during ticks. The order book operates in O(n log n) time for sorting and O(n) for matching, where n is the number of pending orders. With five agents each submitting at most one order per tick, the order book operates on at most 10 orders per tick, making each tick complete in microseconds.</w:t>
      </w:r>
    </w:p>
    <w:p>
      <w:r>
        <w:br w:type="page"/>
      </w:r>
    </w:p>
    <w:p>
      <w:pPr>
        <w:pStyle w:val="Heading1"/>
        <w:pBdr>
          <w:bottom w:val="single" w:color="0891B2" w:sz="4" w:space="6"/>
        </w:pBdr>
        <w:spacing w:before="400" w:after="200"/>
      </w:pPr>
      <w:r>
        <w:rPr>
          <w:rFonts w:ascii="Arial" w:cs="Arial" w:eastAsia="Arial" w:hAnsi="Arial"/>
          <w:b/>
          <w:bCs/>
          <w:color w:val="1E40AF"/>
          <w:sz w:val="36"/>
          <w:szCs w:val="36"/>
        </w:rPr>
        <w:t xml:space="preserve">12. Known Limitations and Future Work</w:t>
      </w:r>
    </w:p>
    <w:p>
      <w:pPr>
        <w:pStyle w:val="Heading2"/>
        <w:spacing w:before="320" w:after="160"/>
      </w:pPr>
      <w:r>
        <w:rPr>
          <w:rFonts w:ascii="Arial" w:cs="Arial" w:eastAsia="Arial" w:hAnsi="Arial"/>
          <w:b/>
          <w:bCs/>
          <w:color w:val="0891B2"/>
          <w:sz w:val="28"/>
          <w:szCs w:val="28"/>
        </w:rPr>
        <w:t xml:space="preserve">12.1 Current Limitations</w:t>
      </w:r>
    </w:p>
    <w:p>
      <w:pPr>
        <w:pStyle w:val="ListParagraph"/>
        <w:numPr>
          <w:ilvl w:val="0"/>
          <w:numId w:val="2"/>
        </w:numPr>
        <w:spacing w:before="60" w:after="60"/>
      </w:pPr>
      <w:r>
        <w:rPr>
          <w:rFonts w:ascii="Arial" w:cs="Arial" w:eastAsia="Arial" w:hAnsi="Arial"/>
          <w:color w:val="1E293B"/>
          <w:sz w:val="22"/>
          <w:szCs w:val="22"/>
        </w:rPr>
        <w:t xml:space="preserve">The simulation state is held in memory and is lost on server restart</w:t>
      </w:r>
    </w:p>
    <w:p>
      <w:pPr>
        <w:pStyle w:val="ListParagraph"/>
        <w:numPr>
          <w:ilvl w:val="0"/>
          <w:numId w:val="2"/>
        </w:numPr>
        <w:spacing w:before="60" w:after="60"/>
      </w:pPr>
      <w:r>
        <w:rPr>
          <w:rFonts w:ascii="Arial" w:cs="Arial" w:eastAsia="Arial" w:hAnsi="Arial"/>
          <w:color w:val="1E293B"/>
          <w:sz w:val="22"/>
          <w:szCs w:val="22"/>
        </w:rPr>
        <w:t xml:space="preserve">Yahoo Finance's unofficial API can return 403 or 429 errors during high traffic periods</w:t>
      </w:r>
    </w:p>
    <w:p>
      <w:pPr>
        <w:pStyle w:val="ListParagraph"/>
        <w:numPr>
          <w:ilvl w:val="0"/>
          <w:numId w:val="2"/>
        </w:numPr>
        <w:spacing w:before="60" w:after="60"/>
      </w:pPr>
      <w:r>
        <w:rPr>
          <w:rFonts w:ascii="Arial" w:cs="Arial" w:eastAsia="Arial" w:hAnsi="Arial"/>
          <w:color w:val="1E293B"/>
          <w:sz w:val="22"/>
          <w:szCs w:val="22"/>
        </w:rPr>
        <w:t xml:space="preserve">Marketaux free tier has a monthly request limit — the Yahoo fallback handles exhaustion</w:t>
      </w:r>
    </w:p>
    <w:p>
      <w:pPr>
        <w:pStyle w:val="ListParagraph"/>
        <w:numPr>
          <w:ilvl w:val="0"/>
          <w:numId w:val="2"/>
        </w:numPr>
        <w:spacing w:before="60" w:after="60"/>
      </w:pPr>
      <w:r>
        <w:rPr>
          <w:rFonts w:ascii="Arial" w:cs="Arial" w:eastAsia="Arial" w:hAnsi="Arial"/>
          <w:color w:val="1E293B"/>
          <w:sz w:val="22"/>
          <w:szCs w:val="22"/>
        </w:rPr>
        <w:t xml:space="preserve">Turnstile can be unreliable on localhost; the bypass for empty tokens mitigates this in development</w:t>
      </w:r>
    </w:p>
    <w:p>
      <w:pPr>
        <w:pStyle w:val="ListParagraph"/>
        <w:numPr>
          <w:ilvl w:val="0"/>
          <w:numId w:val="2"/>
        </w:numPr>
        <w:spacing w:before="60" w:after="60"/>
      </w:pPr>
      <w:r>
        <w:rPr>
          <w:rFonts w:ascii="Arial" w:cs="Arial" w:eastAsia="Arial" w:hAnsi="Arial"/>
          <w:color w:val="1E293B"/>
          <w:sz w:val="22"/>
          <w:szCs w:val="22"/>
        </w:rPr>
        <w:t xml:space="preserve">The leaderboard ranks by cash balance only, not total portfolio value</w:t>
      </w:r>
    </w:p>
    <w:p>
      <w:pPr>
        <w:pStyle w:val="ListParagraph"/>
        <w:numPr>
          <w:ilvl w:val="0"/>
          <w:numId w:val="2"/>
        </w:numPr>
        <w:spacing w:before="60" w:after="60"/>
      </w:pPr>
      <w:r>
        <w:rPr>
          <w:rFonts w:ascii="Arial" w:cs="Arial" w:eastAsia="Arial" w:hAnsi="Arial"/>
          <w:color w:val="1E293B"/>
          <w:sz w:val="22"/>
          <w:szCs w:val="22"/>
        </w:rPr>
        <w:t xml:space="preserve">Stock search returns a maximum of 5 results</w:t>
      </w:r>
    </w:p>
    <w:p>
      <w:pPr>
        <w:pStyle w:val="ListParagraph"/>
        <w:numPr>
          <w:ilvl w:val="0"/>
          <w:numId w:val="2"/>
        </w:numPr>
        <w:spacing w:before="60" w:after="60"/>
      </w:pPr>
      <w:r>
        <w:rPr>
          <w:rFonts w:ascii="Arial" w:cs="Arial" w:eastAsia="Arial" w:hAnsi="Arial"/>
          <w:color w:val="1E293B"/>
          <w:sz w:val="22"/>
          <w:szCs w:val="22"/>
        </w:rPr>
        <w:t xml:space="preserve">Chart data is not updated in real time — the 15-minute cache means prices may be slightly delayed</w:t>
      </w:r>
    </w:p>
    <w:p>
      <w:pPr>
        <w:pStyle w:val="Heading2"/>
        <w:spacing w:before="320" w:after="160"/>
      </w:pPr>
      <w:r>
        <w:rPr>
          <w:rFonts w:ascii="Arial" w:cs="Arial" w:eastAsia="Arial" w:hAnsi="Arial"/>
          <w:b/>
          <w:bCs/>
          <w:color w:val="0891B2"/>
          <w:sz w:val="28"/>
          <w:szCs w:val="28"/>
        </w:rPr>
        <w:t xml:space="preserve">12.2 Potential Enhancements</w:t>
      </w:r>
    </w:p>
    <w:p>
      <w:pPr>
        <w:pStyle w:val="ListParagraph"/>
        <w:numPr>
          <w:ilvl w:val="0"/>
          <w:numId w:val="2"/>
        </w:numPr>
        <w:spacing w:before="60" w:after="60"/>
      </w:pPr>
      <w:r>
        <w:rPr>
          <w:rFonts w:ascii="Arial" w:cs="Arial" w:eastAsia="Arial" w:hAnsi="Arial"/>
          <w:color w:val="1E293B"/>
          <w:sz w:val="22"/>
          <w:szCs w:val="22"/>
        </w:rPr>
        <w:t xml:space="preserve">Persist simulation state to MongoDB so it survives server restarts</w:t>
      </w:r>
    </w:p>
    <w:p>
      <w:pPr>
        <w:pStyle w:val="ListParagraph"/>
        <w:numPr>
          <w:ilvl w:val="0"/>
          <w:numId w:val="2"/>
        </w:numPr>
        <w:spacing w:before="60" w:after="60"/>
      </w:pPr>
      <w:r>
        <w:rPr>
          <w:rFonts w:ascii="Arial" w:cs="Arial" w:eastAsia="Arial" w:hAnsi="Arial"/>
          <w:color w:val="1E293B"/>
          <w:sz w:val="22"/>
          <w:szCs w:val="22"/>
        </w:rPr>
        <w:t xml:space="preserve">Add WebSocket support for true real-time price streaming</w:t>
      </w:r>
    </w:p>
    <w:p>
      <w:pPr>
        <w:pStyle w:val="ListParagraph"/>
        <w:numPr>
          <w:ilvl w:val="0"/>
          <w:numId w:val="2"/>
        </w:numPr>
        <w:spacing w:before="60" w:after="60"/>
      </w:pPr>
      <w:r>
        <w:rPr>
          <w:rFonts w:ascii="Arial" w:cs="Arial" w:eastAsia="Arial" w:hAnsi="Arial"/>
          <w:color w:val="1E293B"/>
          <w:sz w:val="22"/>
          <w:szCs w:val="22"/>
        </w:rPr>
        <w:t xml:space="preserve">Implement short selling in the trading platform</w:t>
      </w:r>
    </w:p>
    <w:p>
      <w:pPr>
        <w:pStyle w:val="ListParagraph"/>
        <w:numPr>
          <w:ilvl w:val="0"/>
          <w:numId w:val="2"/>
        </w:numPr>
        <w:spacing w:before="60" w:after="60"/>
      </w:pPr>
      <w:r>
        <w:rPr>
          <w:rFonts w:ascii="Arial" w:cs="Arial" w:eastAsia="Arial" w:hAnsi="Arial"/>
          <w:color w:val="1E293B"/>
          <w:sz w:val="22"/>
          <w:szCs w:val="22"/>
        </w:rPr>
        <w:t xml:space="preserve">Add configurable simulation parameters — adjust agent counts, initial capital, starting price</w:t>
      </w:r>
    </w:p>
    <w:p>
      <w:pPr>
        <w:pStyle w:val="ListParagraph"/>
        <w:numPr>
          <w:ilvl w:val="0"/>
          <w:numId w:val="2"/>
        </w:numPr>
        <w:spacing w:before="60" w:after="60"/>
      </w:pPr>
      <w:r>
        <w:rPr>
          <w:rFonts w:ascii="Arial" w:cs="Arial" w:eastAsia="Arial" w:hAnsi="Arial"/>
          <w:color w:val="1E293B"/>
          <w:sz w:val="22"/>
          <w:szCs w:val="22"/>
        </w:rPr>
        <w:t xml:space="preserve">Implement more sophisticated agent strategies — momentum, MACD, RSI-based rules</w:t>
      </w:r>
    </w:p>
    <w:p>
      <w:pPr>
        <w:pStyle w:val="ListParagraph"/>
        <w:numPr>
          <w:ilvl w:val="0"/>
          <w:numId w:val="2"/>
        </w:numPr>
        <w:spacing w:before="60" w:after="60"/>
      </w:pPr>
      <w:r>
        <w:rPr>
          <w:rFonts w:ascii="Arial" w:cs="Arial" w:eastAsia="Arial" w:hAnsi="Arial"/>
          <w:color w:val="1E293B"/>
          <w:sz w:val="22"/>
          <w:szCs w:val="22"/>
        </w:rPr>
        <w:t xml:space="preserve">Add a simulation replay feature — record a run and replay it at any speed</w:t>
      </w:r>
    </w:p>
    <w:p>
      <w:pPr>
        <w:pStyle w:val="ListParagraph"/>
        <w:numPr>
          <w:ilvl w:val="0"/>
          <w:numId w:val="2"/>
        </w:numPr>
        <w:spacing w:before="60" w:after="60"/>
      </w:pPr>
      <w:r>
        <w:rPr>
          <w:rFonts w:ascii="Arial" w:cs="Arial" w:eastAsia="Arial" w:hAnsi="Arial"/>
          <w:color w:val="1E293B"/>
          <w:sz w:val="22"/>
          <w:szCs w:val="22"/>
        </w:rPr>
        <w:t xml:space="preserve">Multi-asset simulation — let agents trade across multiple simulated instruments</w:t>
      </w:r>
    </w:p>
    <w:p>
      <w:pPr>
        <w:pStyle w:val="ListParagraph"/>
        <w:numPr>
          <w:ilvl w:val="0"/>
          <w:numId w:val="2"/>
        </w:numPr>
        <w:spacing w:before="60" w:after="60"/>
      </w:pPr>
      <w:r>
        <w:rPr>
          <w:rFonts w:ascii="Arial" w:cs="Arial" w:eastAsia="Arial" w:hAnsi="Arial"/>
          <w:color w:val="1E293B"/>
          <w:sz w:val="22"/>
          <w:szCs w:val="22"/>
        </w:rPr>
        <w:t xml:space="preserve">Add order types — limit orders, stop losses, take profit levels</w:t>
      </w:r>
    </w:p>
    <w:p>
      <w:pPr>
        <w:pStyle w:val="ListParagraph"/>
        <w:numPr>
          <w:ilvl w:val="0"/>
          <w:numId w:val="2"/>
        </w:numPr>
        <w:spacing w:before="60" w:after="60"/>
      </w:pPr>
      <w:r>
        <w:rPr>
          <w:rFonts w:ascii="Arial" w:cs="Arial" w:eastAsia="Arial" w:hAnsi="Arial"/>
          <w:color w:val="1E293B"/>
          <w:sz w:val="22"/>
          <w:szCs w:val="22"/>
        </w:rPr>
        <w:t xml:space="preserve">Email notification on significant portfolio events</w:t>
      </w:r>
    </w:p>
    <w:p>
      <w:pPr>
        <w:pStyle w:val="ListParagraph"/>
        <w:numPr>
          <w:ilvl w:val="0"/>
          <w:numId w:val="2"/>
        </w:numPr>
        <w:spacing w:before="60" w:after="60"/>
      </w:pPr>
      <w:r>
        <w:rPr>
          <w:rFonts w:ascii="Arial" w:cs="Arial" w:eastAsia="Arial" w:hAnsi="Arial"/>
          <w:color w:val="1E293B"/>
          <w:sz w:val="22"/>
          <w:szCs w:val="22"/>
        </w:rPr>
        <w:t xml:space="preserve">Deploy frontend to a CDN and backend to a cloud provider</w:t>
      </w:r>
    </w:p>
    <w:p>
      <w:r>
        <w:br w:type="page"/>
      </w:r>
    </w:p>
    <w:p>
      <w:pPr>
        <w:pStyle w:val="Heading1"/>
        <w:pBdr>
          <w:bottom w:val="single" w:color="0891B2" w:sz="4" w:space="6"/>
        </w:pBdr>
        <w:spacing w:before="400" w:after="200"/>
      </w:pPr>
      <w:r>
        <w:rPr>
          <w:rFonts w:ascii="Arial" w:cs="Arial" w:eastAsia="Arial" w:hAnsi="Arial"/>
          <w:b/>
          <w:bCs/>
          <w:color w:val="1E40AF"/>
          <w:sz w:val="36"/>
          <w:szCs w:val="36"/>
        </w:rPr>
        <w:t xml:space="preserve">13. Full Dependency Reference</w:t>
      </w:r>
    </w:p>
    <w:p>
      <w:pPr>
        <w:pStyle w:val="Heading2"/>
        <w:spacing w:before="320" w:after="160"/>
      </w:pPr>
      <w:r>
        <w:rPr>
          <w:rFonts w:ascii="Arial" w:cs="Arial" w:eastAsia="Arial" w:hAnsi="Arial"/>
          <w:b/>
          <w:bCs/>
          <w:color w:val="0891B2"/>
          <w:sz w:val="28"/>
          <w:szCs w:val="28"/>
        </w:rPr>
        <w:t xml:space="preserve">13.1 Backend Cargo.toml</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Crate</w:t>
            </w:r>
          </w:p>
        </w:tc>
        <w:tc>
          <w:tcPr>
            <w:tcW w:type="dxa" w:w="1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axum</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0.7</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Web framework built on Tokio — routing, extractors, middleware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tokio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(full)</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Async runtime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tower-http</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0.5</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CORS and tracing middleware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serde / serde_json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JSON serialization and deserialization</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mongodb</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Official MongoDB driver with Tokio runtime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jsonwebtoken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JWT signing and verification</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bcrypt</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0.15</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Password hashing</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reqwest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0.12</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HTTP client for Yahoo Finance and Marketaux (rustls-tls)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moka</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0.12</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Async-native in-memory cache with TTL</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dotenvy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0.15</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.env file loading</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thiserror</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Derive macros for custom error types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tracing / tracing-subscriber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0.1 / 0.3</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Structured logging</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chrono</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0.4</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Dates and timestamps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rand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0.9</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Random number generation for simulation agents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futures</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0.3</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TryStreamExt for MongoDB cursor iteration</w:t>
            </w:r>
          </w:p>
        </w:tc>
      </w:tr>
    </w:tbl>
    <w:p>
      <w:pPr>
        <w:pStyle w:val="Heading2"/>
        <w:spacing w:before="320" w:after="160"/>
      </w:pPr>
      <w:r>
        <w:rPr>
          <w:rFonts w:ascii="Arial" w:cs="Arial" w:eastAsia="Arial" w:hAnsi="Arial"/>
          <w:b/>
          <w:bCs/>
          <w:color w:val="0891B2"/>
          <w:sz w:val="28"/>
          <w:szCs w:val="28"/>
        </w:rPr>
        <w:t xml:space="preserve">13.2 Frontend package.json Key Dependencies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8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@chakra-ui/react</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Component library — buttons, forms, modals, layout</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highcharts + highcharts-react-official</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Stock charts with candlestick support</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axios</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HTTP client with interceptors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react-router-dom</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Client-side routing</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framer-motion</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Page transition animations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lucide-react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Icon set</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@marsidev/react-turnstile</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Cloudflare Turnstile CAPTCHA widget</w:t>
            </w:r>
          </w:p>
        </w:tc>
      </w:tr>
    </w:tbl>
    <w:p>
      <w:r>
        <w:br w:type="page"/>
      </w:r>
    </w:p>
    <w:p>
      <w:pPr>
        <w:pStyle w:val="Heading1"/>
        <w:pBdr>
          <w:bottom w:val="single" w:color="0891B2" w:sz="4" w:space="6"/>
        </w:pBdr>
        <w:spacing w:before="400" w:after="200"/>
      </w:pPr>
      <w:r>
        <w:rPr>
          <w:rFonts w:ascii="Arial" w:cs="Arial" w:eastAsia="Arial" w:hAnsi="Arial"/>
          <w:b/>
          <w:bCs/>
          <w:color w:val="1E40AF"/>
          <w:sz w:val="36"/>
          <w:szCs w:val="36"/>
        </w:rPr>
        <w:t xml:space="preserve">14. Simulation Design Philosophy and Research Value</w:t>
      </w:r>
    </w:p>
    <w:p>
      <w:pPr>
        <w:pStyle w:val="Heading2"/>
        <w:spacing w:before="320" w:after="160"/>
      </w:pPr>
      <w:r>
        <w:rPr>
          <w:rFonts w:ascii="Arial" w:cs="Arial" w:eastAsia="Arial" w:hAnsi="Arial"/>
          <w:b/>
          <w:bCs/>
          <w:color w:val="0891B2"/>
          <w:sz w:val="28"/>
          <w:szCs w:val="28"/>
        </w:rPr>
        <w:t xml:space="preserve">14.1 What This Project Actually Is</w:t>
      </w:r>
    </w:p>
    <w:p>
      <w:pPr>
        <w:spacing w:before="80" w:after="120"/>
      </w:pPr>
      <w:r>
        <w:rPr>
          <w:rFonts w:ascii="Arial" w:cs="Arial" w:eastAsia="Arial" w:hAnsi="Arial"/>
          <w:color w:val="1E293B"/>
          <w:sz w:val="22"/>
          <w:szCs w:val="22"/>
        </w:rPr>
        <w:t xml:space="preserve">Most people who build trading bots follow the same pattern: connect indicators, write buy/sell rules, deploy with real money, hope for profit, then blame the market when it fails. This project takes a fundamentally different approach.</w:t>
      </w:r>
    </w:p>
    <w:p>
      <w:pPr>
        <w:spacing w:before="120" w:after="120"/>
      </w:pPr>
    </w:p>
    <w:p>
      <w:pPr>
        <w:spacing w:before="80" w:after="120"/>
      </w:pPr>
      <w:r>
        <w:rPr>
          <w:rFonts w:ascii="Arial" w:cs="Arial" w:eastAsia="Arial" w:hAnsi="Arial"/>
          <w:color w:val="1E293B"/>
          <w:sz w:val="22"/>
          <w:szCs w:val="22"/>
        </w:rPr>
        <w:t xml:space="preserve">StockMart is not a trading bot. It is a controlled experimental environment — a synthetic market where trading strategies can be tested, observed, and analysed without financial risk and without the noise of real market microstructure. This is precisely how academic finance research and professional quantitative trading firms approach strategy development. The simulation layer separates strategy from risk, enabling repeatable experimentation.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891B2" w:sz="4"/>
              <w:left w:val="none" w:color="FFFFFF" w:sz="0"/>
              <w:bottom w:val="none" w:color="FFFFFF" w:sz="0"/>
              <w:right w:val="none" w:color="FFFFFF" w:sz="0"/>
            </w:tcBorders>
            <w:shd w:fill="ECFEFF" w:val="clear"/>
            <w:tcMar>
              <w:top w:type="dxa" w:w="120"/>
              <w:left w:type="dxa" w:w="200"/>
              <w:bottom w:type="dxa" w:w="120"/>
              <w:right w:type="dxa" w:w="200"/>
            </w:tcMar>
          </w:tcPr>
          <w:p>
            <w:r>
              <w:rPr>
                <w:rFonts w:ascii="Arial" w:cs="Arial" w:eastAsia="Arial" w:hAnsi="Arial"/>
                <w:color w:val="1E293B"/>
                <w:sz w:val="22"/>
                <w:szCs w:val="22"/>
              </w:rPr>
              <w:t xml:space="preserve">The correct way to describe this project: 'I built a fake market to test if trading strategies actually work' — not 'I built a trading simulator'. The distinction matters because it frames the project as research infrastructure, not a game.</w:t>
            </w:r>
          </w:p>
        </w:tc>
      </w:tr>
    </w:tbl>
    <w:p>
      <w:pPr>
        <w:pStyle w:val="Heading2"/>
        <w:spacing w:before="320" w:after="160"/>
      </w:pPr>
      <w:r>
        <w:rPr>
          <w:rFonts w:ascii="Arial" w:cs="Arial" w:eastAsia="Arial" w:hAnsi="Arial"/>
          <w:b/>
          <w:bCs/>
          <w:color w:val="0891B2"/>
          <w:sz w:val="28"/>
          <w:szCs w:val="28"/>
        </w:rPr>
        <w:t xml:space="preserve">14.2 How Price Movement Works</w:t>
      </w:r>
    </w:p>
    <w:p>
      <w:pPr>
        <w:spacing w:before="80" w:after="120"/>
      </w:pPr>
      <w:r>
        <w:rPr>
          <w:rFonts w:ascii="Arial" w:cs="Arial" w:eastAsia="Arial" w:hAnsi="Arial"/>
          <w:color w:val="1E293B"/>
          <w:sz w:val="22"/>
          <w:szCs w:val="22"/>
        </w:rPr>
        <w:t xml:space="preserve">Price in the simulation is not random and not pre-programmed. It emerges organically from the interaction of agent orders through the order book. This is called endogenous price formation — the price is determined by supply and demand within the system, exactly as in real markets.</w:t>
      </w:r>
    </w:p>
    <w:p>
      <w:pPr>
        <w:spacing w:before="120" w:after="120"/>
      </w:pPr>
    </w:p>
    <w:p>
      <w:pPr>
        <w:spacing w:before="80" w:after="120"/>
      </w:pPr>
      <w:r>
        <w:rPr>
          <w:rFonts w:ascii="Arial" w:cs="Arial" w:eastAsia="Arial" w:hAnsi="Arial"/>
          <w:color w:val="1E293B"/>
          <w:sz w:val="22"/>
          <w:szCs w:val="22"/>
        </w:rPr>
        <w:t xml:space="preserve">The mechanism works as follows:</w:t>
      </w:r>
    </w:p>
    <w:p>
      <w:pPr>
        <w:pStyle w:val="ListParagraph"/>
        <w:numPr>
          <w:ilvl w:val="0"/>
          <w:numId w:val="3"/>
        </w:numPr>
        <w:spacing w:before="60" w:after="60"/>
      </w:pPr>
      <w:r>
        <w:rPr>
          <w:rFonts w:ascii="Arial" w:cs="Arial" w:eastAsia="Arial" w:hAnsi="Arial"/>
          <w:color w:val="1E293B"/>
          <w:sz w:val="22"/>
          <w:szCs w:val="22"/>
        </w:rPr>
        <w:t xml:space="preserve">Each agent evaluates the current market state and decides whether to submit a buy or sell order, at what price, and for what quantity</w:t>
      </w:r>
    </w:p>
    <w:p>
      <w:pPr>
        <w:pStyle w:val="ListParagraph"/>
        <w:numPr>
          <w:ilvl w:val="0"/>
          <w:numId w:val="3"/>
        </w:numPr>
        <w:spacing w:before="60" w:after="60"/>
      </w:pPr>
      <w:r>
        <w:rPr>
          <w:rFonts w:ascii="Arial" w:cs="Arial" w:eastAsia="Arial" w:hAnsi="Arial"/>
          <w:color w:val="1E293B"/>
          <w:sz w:val="22"/>
          <w:szCs w:val="22"/>
        </w:rPr>
        <w:t xml:space="preserve">All submitted orders enter the central order book</w:t>
      </w:r>
    </w:p>
    <w:p>
      <w:pPr>
        <w:pStyle w:val="ListParagraph"/>
        <w:numPr>
          <w:ilvl w:val="0"/>
          <w:numId w:val="3"/>
        </w:numPr>
        <w:spacing w:before="60" w:after="60"/>
      </w:pPr>
      <w:r>
        <w:rPr>
          <w:rFonts w:ascii="Arial" w:cs="Arial" w:eastAsia="Arial" w:hAnsi="Arial"/>
          <w:color w:val="1E293B"/>
          <w:sz w:val="22"/>
          <w:szCs w:val="22"/>
        </w:rPr>
        <w:t xml:space="preserve">The order book matches buyers and sellers where their prices overlap</w:t>
      </w:r>
    </w:p>
    <w:p>
      <w:pPr>
        <w:pStyle w:val="ListParagraph"/>
        <w:numPr>
          <w:ilvl w:val="0"/>
          <w:numId w:val="3"/>
        </w:numPr>
        <w:spacing w:before="60" w:after="60"/>
      </w:pPr>
      <w:r>
        <w:rPr>
          <w:rFonts w:ascii="Arial" w:cs="Arial" w:eastAsia="Arial" w:hAnsi="Arial"/>
          <w:color w:val="1E293B"/>
          <w:sz w:val="22"/>
          <w:szCs w:val="22"/>
        </w:rPr>
        <w:t xml:space="preserve">The price of the last matched trade becomes the new market price</w:t>
      </w:r>
    </w:p>
    <w:p>
      <w:pPr>
        <w:pStyle w:val="ListParagraph"/>
        <w:numPr>
          <w:ilvl w:val="0"/>
          <w:numId w:val="3"/>
        </w:numPr>
        <w:spacing w:before="60" w:after="60"/>
      </w:pPr>
      <w:r>
        <w:rPr>
          <w:rFonts w:ascii="Arial" w:cs="Arial" w:eastAsia="Arial" w:hAnsi="Arial"/>
          <w:color w:val="1E293B"/>
          <w:sz w:val="22"/>
          <w:szCs w:val="22"/>
        </w:rPr>
        <w:t xml:space="preserve">If no match occurs, the mid-point between the best bid and best ask is used</w:t>
      </w:r>
    </w:p>
    <w:p>
      <w:pPr>
        <w:spacing w:before="120" w:after="120"/>
      </w:pPr>
    </w:p>
    <w:p>
      <w:pPr>
        <w:spacing w:before="80" w:after="120"/>
      </w:pPr>
      <w:r>
        <w:rPr>
          <w:rFonts w:ascii="Arial" w:cs="Arial" w:eastAsia="Arial" w:hAnsi="Arial"/>
          <w:color w:val="1E293B"/>
          <w:sz w:val="22"/>
          <w:szCs w:val="22"/>
        </w:rPr>
        <w:t xml:space="preserve">This means price movement is entirely driven by agent behavior. If five trend followers all buy simultaneously, the price rises. If a panic seller dumps a large position, the price falls sharply. These dynamics mirror real market microstructure.</w:t>
      </w:r>
    </w:p>
    <w:p>
      <w:pPr>
        <w:pStyle w:val="Heading2"/>
        <w:spacing w:before="320" w:after="160"/>
      </w:pPr>
      <w:r>
        <w:rPr>
          <w:rFonts w:ascii="Arial" w:cs="Arial" w:eastAsia="Arial" w:hAnsi="Arial"/>
          <w:b/>
          <w:bCs/>
          <w:color w:val="0891B2"/>
          <w:sz w:val="28"/>
          <w:szCs w:val="28"/>
        </w:rPr>
        <w:t xml:space="preserve">14.3 Rule-Based vs Learning-Based Agents</w:t>
      </w:r>
    </w:p>
    <w:p>
      <w:pPr>
        <w:spacing w:before="80" w:after="120"/>
      </w:pPr>
      <w:r>
        <w:rPr>
          <w:rFonts w:ascii="Arial" w:cs="Arial" w:eastAsia="Arial" w:hAnsi="Arial"/>
          <w:color w:val="1E293B"/>
          <w:sz w:val="22"/>
          <w:szCs w:val="22"/>
        </w:rPr>
        <w:t xml:space="preserve">The agents in this simulation are rule-based expert systems, not machine learning models. This was a deliberate and considered design choice.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Rule-Based (this project)</w:t>
            </w:r>
          </w:p>
        </w:tc>
        <w:tc>
          <w:tcPr>
            <w:tcW w:type="dxa" w:w="36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Machine Learning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Transparency</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Every decision can be explained in plain English</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Black box — impossible to explain why a trade was made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Predictability</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Behavior is deterministic given market conditions</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Stochastic — same input can produce different outputs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Content value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Audience can follow and understand agent logic</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Audience sees numbers change with no intuition why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Research value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Each agent isolates a specific market hypothesis</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Hypothesis is implicit and hard to extract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Implementation</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Pure Rust — no external ML dependencies</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Requires Python, TensorFlow, training data, GPUs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Emergent behavior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Rich emergent dynamics from simple rules</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Behavior is learned, not designed — harder to control</w:t>
            </w:r>
          </w:p>
        </w:tc>
      </w:tr>
    </w:tbl>
    <w:p>
      <w:pPr>
        <w:spacing w:before="120" w:after="120"/>
      </w:pPr>
    </w:p>
    <w:p>
      <w:pPr>
        <w:spacing w:before="80" w:after="120"/>
      </w:pPr>
      <w:r>
        <w:rPr>
          <w:rFonts w:ascii="Arial" w:cs="Arial" w:eastAsia="Arial" w:hAnsi="Arial"/>
          <w:color w:val="1E293B"/>
          <w:sz w:val="22"/>
          <w:szCs w:val="22"/>
        </w:rPr>
        <w:t xml:space="preserve">Each agent represents a real-world trading psychology that exists in actual financial markets. The Random Trader models uninformed retail participants who generate noise. The Trend Follower models momentum traders and hedge funds that chase price movement. The Mean Reversion Trader models statistical arbitrageurs. The Panic Seller models leveraged retail traders who capitulate during drawdowns. The Long Term Investor models passive index funds and value investors.</w:t>
      </w:r>
    </w:p>
    <w:p>
      <w:pPr>
        <w:spacing w:before="120" w:after="120"/>
      </w:pPr>
    </w:p>
    <w:p>
      <w:pPr>
        <w:spacing w:before="80" w:after="120"/>
      </w:pPr>
      <w:r>
        <w:rPr>
          <w:rFonts w:ascii="Arial" w:cs="Arial" w:eastAsia="Arial" w:hAnsi="Arial"/>
          <w:color w:val="1E293B"/>
          <w:sz w:val="22"/>
          <w:szCs w:val="22"/>
        </w:rPr>
        <w:t xml:space="preserve">By running these agents together, the simulation reproduces emergent market phenomena that are observed in real markets but are notoriously difficult to generate artificially.</w:t>
      </w:r>
    </w:p>
    <w:p>
      <w:pPr>
        <w:pStyle w:val="Heading2"/>
        <w:spacing w:before="320" w:after="160"/>
      </w:pPr>
      <w:r>
        <w:rPr>
          <w:rFonts w:ascii="Arial" w:cs="Arial" w:eastAsia="Arial" w:hAnsi="Arial"/>
          <w:b/>
          <w:bCs/>
          <w:color w:val="0891B2"/>
          <w:sz w:val="28"/>
          <w:szCs w:val="28"/>
        </w:rPr>
        <w:t xml:space="preserve">14.4 Emergent Market Phenomena</w:t>
      </w:r>
    </w:p>
    <w:p>
      <w:pPr>
        <w:spacing w:before="80" w:after="120"/>
      </w:pPr>
      <w:r>
        <w:rPr>
          <w:rFonts w:ascii="Arial" w:cs="Arial" w:eastAsia="Arial" w:hAnsi="Arial"/>
          <w:color w:val="1E293B"/>
          <w:sz w:val="22"/>
          <w:szCs w:val="22"/>
        </w:rPr>
        <w:t xml:space="preserve">The following market dynamics emerge naturally from agent interactions without being explicitly programmed: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Phenomenon</w:t>
            </w:r>
          </w:p>
        </w:tc>
        <w:tc>
          <w:tcPr>
            <w:tcW w:type="dxa" w:w="3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Cause in Simulation</w:t>
            </w:r>
          </w:p>
        </w:tc>
        <w:tc>
          <w:tcPr>
            <w:tcW w:type="dxa" w:w="36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Real-World Equivalent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Price Bubbles</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Trend followers detect upward momentum and buy, which creates more upward momentum, attracting more trend followers in a feedback loop</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Dotcom bubble, crypto 2021, meme stocks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Market Crashes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random price drop triggers the Panic Seller's threshold. The large sell order pushes price down further, potentially triggering more panic sells in subsequent ticks</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Flash crashes, margin call cascades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Mean Reversion</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After a bubble or crash, the Mean Reversion Trader begins aggressively buying or selling, pulling price back toward the historical average</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Post-earnings drift, volatility mean reversion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Price Floor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Long Term Investor buys consistently regardless of price, providing a baseline of demand that prevents price from collapsing to zero</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Central bank asset purchases, passive index buying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Bid/Ask Spread</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When agents disagree on fair value, buy and sell orders do not overlap, creating a spread. High spread = low liquidity = high price uncertainty</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Illiquid small-cap stocks vs liquid large-caps</w:t>
            </w:r>
          </w:p>
        </w:tc>
      </w:tr>
    </w:tbl>
    <w:p>
      <w:pPr>
        <w:pStyle w:val="Heading2"/>
        <w:spacing w:before="320" w:after="160"/>
      </w:pPr>
      <w:r>
        <w:rPr>
          <w:rFonts w:ascii="Arial" w:cs="Arial" w:eastAsia="Arial" w:hAnsi="Arial"/>
          <w:b/>
          <w:bCs/>
          <w:color w:val="0891B2"/>
          <w:sz w:val="28"/>
          <w:szCs w:val="28"/>
        </w:rPr>
        <w:t xml:space="preserve">14.5 What Makes This Scientifically Interesting</w:t>
      </w:r>
    </w:p>
    <w:p>
      <w:pPr>
        <w:spacing w:before="80" w:after="120"/>
      </w:pPr>
      <w:r>
        <w:rPr>
          <w:rFonts w:ascii="Arial" w:cs="Arial" w:eastAsia="Arial" w:hAnsi="Arial"/>
          <w:color w:val="1E293B"/>
          <w:sz w:val="22"/>
          <w:szCs w:val="22"/>
        </w:rPr>
        <w:t xml:space="preserve">Agent-based modeling of financial markets is an active area of academic research in computational economics and complex systems science. The Santa Fe Institute's artificial stock market, developed in the 1990s, was one of the first demonstrations that simple rule-based agents could reproduce the statistical properties of real market data — including fat-tailed return distributions, volatility clustering, and long-range correlations.</w:t>
      </w:r>
    </w:p>
    <w:p>
      <w:pPr>
        <w:spacing w:before="120" w:after="120"/>
      </w:pPr>
    </w:p>
    <w:p>
      <w:pPr>
        <w:spacing w:before="80" w:after="120"/>
      </w:pPr>
      <w:r>
        <w:rPr>
          <w:rFonts w:ascii="Arial" w:cs="Arial" w:eastAsia="Arial" w:hAnsi="Arial"/>
          <w:color w:val="1E293B"/>
          <w:sz w:val="22"/>
          <w:szCs w:val="22"/>
        </w:rPr>
        <w:t xml:space="preserve">StockMart implements a simplified version of this approach accessible to a general technical audience. The key insight is that market complexity is not inherent in the assets being traded — it emerges from the diversity and interaction of the participants. A market of identical agents would produce no interesting dynamics. A market of five agents with different strategies produces bubbles, crashes, and recovery.</w:t>
      </w:r>
    </w:p>
    <w:p>
      <w:pPr>
        <w:pStyle w:val="Heading2"/>
        <w:spacing w:before="320" w:after="160"/>
      </w:pPr>
      <w:r>
        <w:rPr>
          <w:rFonts w:ascii="Arial" w:cs="Arial" w:eastAsia="Arial" w:hAnsi="Arial"/>
          <w:b/>
          <w:bCs/>
          <w:color w:val="0891B2"/>
          <w:sz w:val="28"/>
          <w:szCs w:val="28"/>
        </w:rPr>
        <w:t xml:space="preserve">14.6 How to Use This for Strategy Testing</w:t>
      </w:r>
    </w:p>
    <w:p>
      <w:pPr>
        <w:spacing w:before="80" w:after="120"/>
      </w:pPr>
      <w:r>
        <w:rPr>
          <w:rFonts w:ascii="Arial" w:cs="Arial" w:eastAsia="Arial" w:hAnsi="Arial"/>
          <w:color w:val="1E293B"/>
          <w:sz w:val="22"/>
          <w:szCs w:val="22"/>
        </w:rPr>
        <w:t xml:space="preserve">The simulation provides a repeatable experimental environment for testing trading hypotheses. The workflow is:</w:t>
      </w:r>
    </w:p>
    <w:p>
      <w:pPr>
        <w:pStyle w:val="ListParagraph"/>
        <w:numPr>
          <w:ilvl w:val="0"/>
          <w:numId w:val="3"/>
        </w:numPr>
        <w:spacing w:before="60" w:after="60"/>
      </w:pPr>
      <w:r>
        <w:rPr>
          <w:rFonts w:ascii="Arial" w:cs="Arial" w:eastAsia="Arial" w:hAnsi="Arial"/>
          <w:color w:val="1E293B"/>
          <w:sz w:val="22"/>
          <w:szCs w:val="22"/>
        </w:rPr>
        <w:t xml:space="preserve">Define a hypothesis — e.g., 'trend following is profitable when mean reversion traders are absent'</w:t>
      </w:r>
    </w:p>
    <w:p>
      <w:pPr>
        <w:pStyle w:val="ListParagraph"/>
        <w:numPr>
          <w:ilvl w:val="0"/>
          <w:numId w:val="3"/>
        </w:numPr>
        <w:spacing w:before="60" w:after="60"/>
      </w:pPr>
      <w:r>
        <w:rPr>
          <w:rFonts w:ascii="Arial" w:cs="Arial" w:eastAsia="Arial" w:hAnsi="Arial"/>
          <w:color w:val="1E293B"/>
          <w:sz w:val="22"/>
          <w:szCs w:val="22"/>
        </w:rPr>
        <w:t xml:space="preserve">Configure the agent mix via the SimulationConfig — add or remove agent types, adjust counts and capital</w:t>
      </w:r>
    </w:p>
    <w:p>
      <w:pPr>
        <w:pStyle w:val="ListParagraph"/>
        <w:numPr>
          <w:ilvl w:val="0"/>
          <w:numId w:val="3"/>
        </w:numPr>
        <w:spacing w:before="60" w:after="60"/>
      </w:pPr>
      <w:r>
        <w:rPr>
          <w:rFonts w:ascii="Arial" w:cs="Arial" w:eastAsia="Arial" w:hAnsi="Arial"/>
          <w:color w:val="1E293B"/>
          <w:sz w:val="22"/>
          <w:szCs w:val="22"/>
        </w:rPr>
        <w:t xml:space="preserve">Run the simulation for N ticks and observe price chart, agent PnL, and market events</w:t>
      </w:r>
    </w:p>
    <w:p>
      <w:pPr>
        <w:pStyle w:val="ListParagraph"/>
        <w:numPr>
          <w:ilvl w:val="0"/>
          <w:numId w:val="3"/>
        </w:numPr>
        <w:spacing w:before="60" w:after="60"/>
      </w:pPr>
      <w:r>
        <w:rPr>
          <w:rFonts w:ascii="Arial" w:cs="Arial" w:eastAsia="Arial" w:hAnsi="Arial"/>
          <w:color w:val="1E293B"/>
          <w:sz w:val="22"/>
          <w:szCs w:val="22"/>
        </w:rPr>
        <w:t xml:space="preserve">Modify one variable — e.g., add more trend followers — and re-run</w:t>
      </w:r>
    </w:p>
    <w:p>
      <w:pPr>
        <w:pStyle w:val="ListParagraph"/>
        <w:numPr>
          <w:ilvl w:val="0"/>
          <w:numId w:val="3"/>
        </w:numPr>
        <w:spacing w:before="60" w:after="60"/>
      </w:pPr>
      <w:r>
        <w:rPr>
          <w:rFonts w:ascii="Arial" w:cs="Arial" w:eastAsia="Arial" w:hAnsi="Arial"/>
          <w:color w:val="1E293B"/>
          <w:sz w:val="22"/>
          <w:szCs w:val="22"/>
        </w:rPr>
        <w:t xml:space="preserve">Compare outcomes across runs</w:t>
      </w:r>
    </w:p>
    <w:p>
      <w:pPr>
        <w:spacing w:before="120" w:after="120"/>
      </w:pPr>
    </w:p>
    <w:p>
      <w:pPr>
        <w:spacing w:before="80" w:after="120"/>
      </w:pPr>
      <w:r>
        <w:rPr>
          <w:rFonts w:ascii="Arial" w:cs="Arial" w:eastAsia="Arial" w:hAnsi="Arial"/>
          <w:color w:val="1E293B"/>
          <w:sz w:val="22"/>
          <w:szCs w:val="22"/>
        </w:rPr>
        <w:t xml:space="preserve">This controlled experimentation is impossible in real markets because you cannot control who else is trading. In the simulation, you can isolate variables precisely. This is the fundamental advantage of simulation over live trading for research purposes.</w:t>
      </w:r>
    </w:p>
    <w:p>
      <w:pPr>
        <w:pStyle w:val="Heading2"/>
        <w:spacing w:before="320" w:after="160"/>
      </w:pPr>
      <w:r>
        <w:rPr>
          <w:rFonts w:ascii="Arial" w:cs="Arial" w:eastAsia="Arial" w:hAnsi="Arial"/>
          <w:b/>
          <w:bCs/>
          <w:color w:val="0891B2"/>
          <w:sz w:val="28"/>
          <w:szCs w:val="28"/>
        </w:rPr>
        <w:t xml:space="preserve">14.7 Content and Communication Angles</w:t>
      </w:r>
    </w:p>
    <w:p>
      <w:pPr>
        <w:spacing w:before="80" w:after="120"/>
      </w:pPr>
      <w:r>
        <w:rPr>
          <w:rFonts w:ascii="Arial" w:cs="Arial" w:eastAsia="Arial" w:hAnsi="Arial"/>
          <w:color w:val="1E293B"/>
          <w:sz w:val="22"/>
          <w:szCs w:val="22"/>
        </w:rPr>
        <w:t xml:space="preserve">This project supports multiple distinct content narratives depending on the audience: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Angle</w:t>
            </w:r>
          </w:p>
        </w:tc>
        <w:tc>
          <w:tcPr>
            <w:tcW w:type="dxa" w:w="4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Hook</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General / Viral</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Risk-free trading research</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 stopped risking money and built my own market instead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Trading audience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Strategy validation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Testing My Strategy in a Fake Market Before Going Live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Tech audience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Rust performance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 rewrote a Node.js trading platform in Rust — here's what changed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 ML audience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Expert systems vs ML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Why I Used Rule-Based AI Instead of Machine Learning for Trading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Finance students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Market microstructure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How Market Crashes Actually Happen — Demonstrated in Code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Content creators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Behind the build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Building a Full-Stack AI Trading Platform from Scratch</w:t>
            </w:r>
          </w:p>
        </w:tc>
      </w:tr>
    </w:tbl>
    <w:p>
      <w:pPr>
        <w:spacing w:before="120" w:after="120"/>
      </w:pPr>
    </w:p>
    <w:p>
      <w:pPr>
        <w:spacing w:before="80" w:after="120"/>
      </w:pPr>
      <w:r>
        <w:rPr>
          <w:rFonts w:ascii="Arial" w:cs="Arial" w:eastAsia="Arial" w:hAnsi="Arial"/>
          <w:color w:val="1E293B"/>
          <w:sz w:val="22"/>
          <w:szCs w:val="22"/>
        </w:rPr>
        <w:t xml:space="preserve">The combination of money, AI, experimentation, and visual simulation (charts moving in real time) creates a content package that works across short-form (30-60 second clips showing a simulated crash) and long-form (full build walkthrough and explanation) formats.</w:t>
      </w:r>
    </w:p>
    <w:p>
      <w:r>
        <w:br w:type="page"/>
      </w:r>
    </w:p>
    <w:p>
      <w:pPr>
        <w:pStyle w:val="Heading1"/>
        <w:pBdr>
          <w:bottom w:val="single" w:color="0891B2" w:sz="4" w:space="6"/>
        </w:pBdr>
        <w:spacing w:before="400" w:after="200"/>
      </w:pPr>
      <w:r>
        <w:rPr>
          <w:rFonts w:ascii="Arial" w:cs="Arial" w:eastAsia="Arial" w:hAnsi="Arial"/>
          <w:b/>
          <w:bCs/>
          <w:color w:val="1E40AF"/>
          <w:sz w:val="36"/>
          <w:szCs w:val="36"/>
        </w:rPr>
        <w:t xml:space="preserve">15. Glossary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OHLC</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Open, High, Low, Close — the four price points that define a candlestick in financial charts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Order Book</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record of all pending buy and sell orders, used to match trades and discover prices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Tick</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One step of the simulation — all agents decide, orders are matched, price updates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PnL</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Profit and Loss — the gain or loss relative to initial capital</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Moving Average</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average price over the last N data points — used to identify trend direction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Volatility</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Standard deviation of recent prices — a measure of price uncertainty</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Market Maker</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 agent that provides liquidity by always being willing to buy and sell</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Mean Reversion</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tendency of prices to return to their historical average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JWT</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JSON Web Token — a signed token used to authenticate API requests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Arc&lt;Mutex&lt;T&gt;&gt;</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Rust pattern for thread-safe shared state — Arc provides shared ownership, Mutex ensures exclusive access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TTL</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Time To Live — how long a cache entry remains valid before being evicted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Bid/Ask Spread</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difference between the highest buy price and lowest sell price — a measure of market liquidity</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891B2" w:sz="2" w:space="4"/>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r>
      <w:rPr>
        <w:rFonts w:ascii="Arial" w:cs="Arial" w:eastAsia="Arial" w:hAnsi="Arial"/>
        <w:color w:val="64748B"/>
        <w:sz w:val="18"/>
        <w:szCs w:val="18"/>
      </w:rPr>
      <w:t xml:space="preserve">  |  StockMart AI Stock Market Simulation Platform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2" w:space="4"/>
      </w:pBdr>
      <w:jc w:val="right"/>
    </w:pPr>
    <w:r>
      <w:rPr>
        <w:rFonts w:ascii="Arial" w:cs="Arial" w:eastAsia="Arial" w:hAnsi="Arial"/>
        <w:color w:val="64748B"/>
        <w:sz w:val="18"/>
        <w:szCs w:val="18"/>
      </w:rPr>
      <w:t xml:space="preserve">StockMart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0A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0891B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2026-03-19T20:41:33.910Z</dcterms:created>
  <dcterms:modified xsi:type="dcterms:W3CDTF">2026-03-19T20:41:33.911Z</dcterms:modified>
</cp:coreProperties>
</file>

<file path=docProps/custom.xml><?xml version="1.0" encoding="utf-8"?>
<Properties xmlns="http://schemas.openxmlformats.org/officeDocument/2006/custom-properties" xmlns:vt="http://schemas.openxmlformats.org/officeDocument/2006/docPropsVTypes"/>
</file>