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left"/>
      </w:pPr>
      <w:r>
        <w:rPr>
          <w:rFonts w:ascii="Calibri" w:hAnsi="Calibri"/>
          <w:b/>
          <w:i w:val="0"/>
          <w:color w:val="2E74B5"/>
          <w:sz w:val="20"/>
        </w:rPr>
        <w:t>TECHNICAL DELIVERY PLAN</w:t>
      </w:r>
    </w:p>
    <w:p>
      <w:pPr>
        <w:spacing w:before="140" w:after="160"/>
      </w:pPr>
      <w:r>
        <w:rPr>
          <w:rFonts w:ascii="Calibri" w:hAnsi="Calibri"/>
          <w:b/>
          <w:i w:val="0"/>
          <w:color w:val="0B2545"/>
          <w:sz w:val="60"/>
        </w:rPr>
        <w:t>Renivet Marketplace</w:t>
      </w:r>
    </w:p>
    <w:p>
      <w:pPr>
        <w:spacing w:after="440"/>
      </w:pPr>
      <w:r>
        <w:rPr>
          <w:rFonts w:ascii="Calibri" w:hAnsi="Calibri"/>
          <w:b w:val="0"/>
          <w:i w:val="0"/>
          <w:color w:val="596579"/>
          <w:sz w:val="30"/>
        </w:rPr>
        <w:t>Professional staging environment setup, release controls, and operating model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RECOMMENDED DECISION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20"/>
              </w:rPr>
              <w:t>Use a managed Vercel staging deployment at staging.renivet.com, backed by separate PostgreSQL, Redis, authentication, payment, email, storage, and analytics resources. Do not operate a shared or manually maintained VM unless a provider integration requires it.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Document owner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Engineering / Platform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Audience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Engineering, QA, Operations, and business owners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Release scope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Next.js 15 marketplace, Drizzle/PostgreSQL, Redis, Clerk, Razorpay, Resend, Shiprocket, UploadThing, PostHog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Decision required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Approve isolated staging infrastructure and protected release workflow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Staging is the final production-like environment used to validate a release before customers see it. It must behave like production while remaining unable to affect production data, real customer communications, payments, fulfillment, or reporting.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4EE"/>
            <w:tcBorders>
              <w:top w:val="single" w:sz="10" w:color="277A4B"/>
              <w:left w:val="single" w:sz="10" w:color="277A4B"/>
              <w:bottom w:val="single" w:sz="10" w:color="277A4B"/>
              <w:right w:val="single" w:sz="10" w:color="277A4B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77A4B"/>
                <w:sz w:val="18"/>
              </w:rPr>
              <w:t>SUCCESS DEFINITION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20"/>
              </w:rPr>
              <w:t>A commit that passes automated checks can be deployed to staging, tested using safe test data and integrations, approved by QA, and promoted to production as the same immutable release.</w:t>
            </w:r>
          </w:p>
        </w:tc>
      </w:tr>
    </w:tbl>
    <w:p>
      <w:pPr>
        <w:spacing w:after="20"/>
      </w:pPr>
    </w:p>
    <w:p>
      <w:pPr>
        <w:pStyle w:val="Heading2"/>
      </w:pPr>
      <w:r>
        <w:t>Objectives</w:t>
      </w:r>
    </w:p>
    <w:p>
      <w:pPr>
        <w:pStyle w:val="ListBullet"/>
      </w:pPr>
      <w:r>
        <w:t>Deploy every approved change predictably with an auditable release path.</w:t>
      </w:r>
    </w:p>
    <w:p>
      <w:pPr>
        <w:pStyle w:val="ListBullet"/>
      </w:pPr>
      <w:r>
        <w:t>Validate checkout, webhooks, admin workflows, uploads, jobs, and integrations before production.</w:t>
      </w:r>
    </w:p>
    <w:p>
      <w:pPr>
        <w:pStyle w:val="ListBullet"/>
      </w:pPr>
      <w:r>
        <w:t>Prevent staging from reading or modifying production data and services.</w:t>
      </w:r>
    </w:p>
    <w:p>
      <w:pPr>
        <w:pStyle w:val="ListBullet"/>
      </w:pPr>
      <w:r>
        <w:t>Provide actionable logs, monitoring, backup/restore capability, and a documented rollback.</w:t>
      </w:r>
    </w:p>
    <w:p>
      <w:pPr>
        <w:pStyle w:val="Heading2"/>
      </w:pPr>
      <w:r>
        <w:t>Environment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Environment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 / trigger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policy</w:t>
            </w:r>
          </w:p>
        </w:tc>
      </w:tr>
      <w:t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Local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localhost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Developer work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Synthetic or local data</w:t>
            </w:r>
          </w:p>
        </w:tc>
      </w:tr>
      <w:t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Preview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Each pull request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Fast visual and functional review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Test data only</w:t>
            </w:r>
          </w:p>
        </w:tc>
      </w:tr>
      <w:t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Staging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staging.renivet.com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Release candidate validation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Sanitized production-like data</w:t>
            </w:r>
          </w:p>
        </w:tc>
      </w:tr>
      <w:tr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Production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Live domain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Customer traffic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Live customer data</w:t>
            </w:r>
          </w:p>
        </w:tc>
      </w:tr>
    </w:tbl>
    <w:p>
      <w:r>
        <w:br w:type="page"/>
      </w:r>
    </w:p>
    <w:p>
      <w:pPr>
        <w:pStyle w:val="Heading1"/>
      </w:pPr>
      <w:r>
        <w:t>2. Target architecture</w:t>
      </w:r>
    </w:p>
    <w:p>
      <w:r>
        <w:t>The staging deployment is deliberately isolated at every stateful or externally connected boundary. Vercel provides hosting, TLS, CDN, preview deployments, and deployment rollback; it does not remove the need for separate application data and vendor credentials.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Developer / QA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2232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GitHub: staging branch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41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Vercel: staging.renivet.com</w:t>
            </w:r>
          </w:p>
        </w:tc>
      </w:tr>
      <w:tr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32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</w:tr>
      <w:tr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Preview deployments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2232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CI quality gates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41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Staging application</w:t>
            </w:r>
          </w:p>
        </w:tc>
      </w:tr>
      <w:tr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32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</w:tr>
      <w:tr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32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PostgreSQL + Redis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←</w:t>
            </w:r>
          </w:p>
        </w:tc>
        <w:tc>
          <w:tcPr>
            <w:tcW w:type="dxa" w:w="41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Isolated vendor services</w:t>
            </w:r>
          </w:p>
        </w:tc>
      </w:tr>
    </w:tbl>
    <w:p>
      <w:pPr>
        <w:spacing w:before="80" w:after="160"/>
        <w:jc w:val="center"/>
      </w:pPr>
      <w:r>
        <w:rPr>
          <w:rFonts w:ascii="Calibri" w:hAnsi="Calibri"/>
          <w:b w:val="0"/>
          <w:i/>
          <w:color w:val="596579"/>
          <w:sz w:val="17"/>
        </w:rPr>
        <w:t>Figure 1. Staging deployment and service boundary.</w:t>
      </w:r>
    </w:p>
    <w:p>
      <w:pPr>
        <w:pStyle w:val="Heading2"/>
      </w:pPr>
      <w:r>
        <w:t>Staging service isolation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Staging requirement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Application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Separate Vercel project and staging hostname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Deployment Protection; HTTPS; noindex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PostgreSQL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Dedicated database and least-privilege database user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Backups; migration rehearsal; sanitized refresh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Redis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Dedicated Redis/Upstash database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Separate URL and access token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Identity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Separate Clerk instance and Svix signing secret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Register staging webhook endpoint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Payments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Razorpay test-mode account and webhook secret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No live charges or refunds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Email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Resend staging sender and recipient allow-list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Internal inboxes only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Fulfillment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Sandbox credentials or hard disablement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Test-order allow-list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Files / analytics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Separate UploadThing and PostHog resources</w:t>
            </w:r>
          </w:p>
        </w:tc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No production asset or metric contamination</w:t>
            </w:r>
          </w:p>
        </w:tc>
      </w:tr>
    </w:tbl>
    <w:p>
      <w:r>
        <w:br w:type="page"/>
      </w:r>
    </w:p>
    <w:p>
      <w:pPr>
        <w:pStyle w:val="Heading1"/>
      </w:pPr>
      <w:r>
        <w:t>3. Release pipeline and change control</w:t>
      </w:r>
    </w:p>
    <w:p>
      <w:r>
        <w:t>The same checks must protect staging and production. A release is promoted by merging an approved, tested commit; it is not rebuilt or manually copied between servers.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Feature branch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Preview URL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381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Pull request review</w:t>
            </w:r>
          </w:p>
        </w:tc>
      </w:tr>
      <w:tr>
        <w:tc>
          <w:tcPr>
            <w:tcW w:type="dxa" w:w="1800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</w:tr>
      <w:tr>
        <w:tc>
          <w:tcPr>
            <w:tcW w:type="dxa" w:w="1800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Automated checks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staging branch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381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staging.renivet.com</w:t>
            </w:r>
          </w:p>
        </w:tc>
      </w:tr>
      <w:tr>
        <w:tc>
          <w:tcPr>
            <w:tcW w:type="dxa" w:w="1800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</w:tr>
      <w:tr>
        <w:tc>
          <w:tcPr>
            <w:tcW w:type="dxa" w:w="1800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QA approval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1944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main branch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381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Production release</w:t>
            </w:r>
          </w:p>
        </w:tc>
      </w:tr>
    </w:tbl>
    <w:p>
      <w:pPr>
        <w:spacing w:before="80" w:after="160"/>
        <w:jc w:val="center"/>
      </w:pPr>
      <w:r>
        <w:rPr>
          <w:rFonts w:ascii="Calibri" w:hAnsi="Calibri"/>
          <w:b w:val="0"/>
          <w:i/>
          <w:color w:val="596579"/>
          <w:sz w:val="17"/>
        </w:rPr>
        <w:t>Figure 2. Controlled promotion path. The production release uses the approved staging commit.</w:t>
      </w:r>
    </w:p>
    <w:p>
      <w:pPr>
        <w:pStyle w:val="Heading2"/>
      </w:pPr>
      <w:r>
        <w:t>Mandatory CI gates</w:t>
      </w:r>
    </w:p>
    <w:p>
      <w:pPr>
        <w:pStyle w:val="ListBullet"/>
      </w:pPr>
      <w:r>
        <w:t>Install from the locked dependency file, then run lint, TypeScript validation, tests, and next build.</w:t>
      </w:r>
    </w:p>
    <w:p>
      <w:pPr>
        <w:pStyle w:val="ListBullet"/>
      </w:pPr>
      <w:r>
        <w:t>Run Drizzle migration validation against a disposable database copy before staging application.</w:t>
      </w:r>
    </w:p>
    <w:p>
      <w:pPr>
        <w:pStyle w:val="ListBullet"/>
      </w:pPr>
      <w:r>
        <w:t>Deploy only if all required checks pass; record commit SHA, migration version, and deployment URL.</w:t>
      </w:r>
    </w:p>
    <w:p>
      <w:pPr>
        <w:pStyle w:val="ListBullet"/>
      </w:pPr>
      <w:r>
        <w:t>Run post-deploy smoke tests: health, database/Redis connectivity, login, cart, test payment, webhook signature, upload, and admin authorization.</w:t>
      </w:r>
    </w:p>
    <w:p>
      <w:pPr>
        <w:pStyle w:val="Heading2"/>
      </w:pPr>
      <w:r>
        <w:t>Branch and access policy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Asset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staging branch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Protected; pull request and passing CI required; engineering review required.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main branch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Protected; QA approval and passing CI required; only release owners can merge.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Vercel staging project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Platform administrators manage secrets; engineers receive least-privilege deploy access.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Database / Redis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No shared production credentials; individual access audited and time-bound where possible.</w:t>
            </w:r>
          </w:p>
        </w:tc>
      </w:tr>
    </w:tbl>
    <w:p>
      <w:r>
        <w:br w:type="page"/>
      </w:r>
    </w:p>
    <w:p>
      <w:pPr>
        <w:pStyle w:val="Heading1"/>
      </w:pPr>
      <w:r>
        <w:t>4. Implementation runbook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1. Establish hosting and DNS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Create the Vercel project renivet-marketplace-staging. Connect the staging branch, add staging.renivet.com, enforce Deployment Protection, and confirm TLS. Keep pull-request preview deployments enabled.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2. Provision isolated data services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Create a dedicated PostgreSQL database, Redis database, and storage resource. Create least-privilege service users. Turn on backups and document restore ownership.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3. Configure safe vendors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Create separate Clerk, Razorpay test, Resend, UploadThing, PostHog, and eligible logistics sandbox credentials. Register only staging webhook URLs.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4. Load secrets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Populate Vercel staging environment variables only. Generate fresh random secrets; do not clone production values. Restrict visibility and maintain a named secret owner.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5. Apply schema and seed test records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Back up staging, apply forward-only Drizzle migrations, and seed controlled test users, sellers, products, coupons, and orders.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6. Add runtime safety guards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Introduce APP_ENV=staging. Display a staging banner, label generated artifacts, set noindex, and block or allow-list irreversible external actions.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7. Enable workflow automation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Add protected CI, deployment, migration, smoke-test, alerting, and rollback procedures. Exercise them with a non-critical release.</w:t>
      </w:r>
    </w:p>
    <w:p>
      <w:pPr>
        <w:spacing w:before="120" w:after="20"/>
      </w:pPr>
      <w:r>
        <w:rPr>
          <w:rFonts w:ascii="Calibri" w:hAnsi="Calibri"/>
          <w:b/>
          <w:i w:val="0"/>
          <w:color w:val="1F4D78"/>
          <w:sz w:val="22"/>
        </w:rPr>
        <w:t>8. Sign off operations</w:t>
      </w:r>
    </w:p>
    <w:p>
      <w:pPr>
        <w:spacing w:after="80"/>
        <w:ind w:left="317"/>
      </w:pPr>
      <w:r>
        <w:rPr>
          <w:rFonts w:ascii="Calibri" w:hAnsi="Calibri"/>
          <w:b w:val="0"/>
          <w:i w:val="0"/>
          <w:color w:val="1C2837"/>
          <w:sz w:val="20"/>
        </w:rPr>
        <w:t>Document ownership, on-call contacts, release checklist, incident steps, data refresh rules, and a quarterly access/secret review.</w:t>
      </w:r>
    </w:p>
    <w:p>
      <w:r>
        <w:br w:type="page"/>
      </w:r>
    </w:p>
    <w:p>
      <w:pPr>
        <w:pStyle w:val="Heading1"/>
      </w:pPr>
      <w:r>
        <w:t>5. Configuration and operational safeguards</w:t>
      </w:r>
    </w:p>
    <w:p>
      <w:pPr>
        <w:pStyle w:val="Heading2"/>
      </w:pPr>
      <w:r>
        <w:t>Required application changes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it matters</w:t>
            </w:r>
          </w:p>
        </w:tc>
        <w:tc>
          <w:tcPr>
            <w:tcW w:type="dxa" w:w="3311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Add APP_ENV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NODE_ENV should remain production on Vercel; staging needs an explicit safety signal.</w:t>
            </w:r>
          </w:p>
        </w:tc>
        <w:tc>
          <w:tcPr>
            <w:tcW w:type="dxa" w:w="3311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APP_ENV permits local, preview, staging, production and is validated.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Add CRON_SECRET validation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Several cron routes rely on direct environment access.</w:t>
            </w:r>
          </w:p>
        </w:tc>
        <w:tc>
          <w:tcPr>
            <w:tcW w:type="dxa" w:w="3311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All cron routes reject missing/invalid authorization.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Staging banner + labels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Prevents staff mistaking staging for production.</w:t>
            </w:r>
          </w:p>
        </w:tc>
        <w:tc>
          <w:tcPr>
            <w:tcW w:type="dxa" w:w="3311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Persistent banner; emails, exports, PDFs labeled STAGING.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Robots protection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Prevents accidental search indexing.</w:t>
            </w:r>
          </w:p>
        </w:tc>
        <w:tc>
          <w:tcPr>
            <w:tcW w:type="dxa" w:w="3311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noindex, nofollow response/header and no production canonical URL.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Outbound guard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Prevents financial, fulfillment, privacy, and communication mistakes.</w:t>
            </w:r>
          </w:p>
        </w:tc>
        <w:tc>
          <w:tcPr>
            <w:tcW w:type="dxa" w:w="3311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Test account/order allow-list or integration disabled.</w:t>
            </w:r>
          </w:p>
        </w:tc>
      </w:tr>
    </w:tbl>
    <w:p>
      <w:pPr>
        <w:pStyle w:val="Heading2"/>
      </w:pPr>
      <w:r>
        <w:t>Secret inventory</w:t>
      </w:r>
    </w:p>
    <w:p>
      <w:r>
        <w:t>Create distinct staging values for DATABASE_URL, REDIS_URL, Clerk and Svix keys, JWT_SECRET_KEY, Razorpay keys and webhook secret, Resend configuration, UploadThing token, Shiprocket/Unicommerce credentials, PostHog keys, Google/Facebook integration values, and all cron secrets. Store no secrets in Git or shared documents.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BEA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CRITICAL RULE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20"/>
              </w:rPr>
              <w:t>Never configure staging with production DATABASE_URL, REDIS_URL, payment keys, email sender, shipping credentials, upload token, or analytics project. A different hostname alone is not isolation.</w:t>
            </w:r>
          </w:p>
        </w:tc>
      </w:tr>
    </w:tbl>
    <w:p>
      <w:pPr>
        <w:spacing w:after="20"/>
      </w:pPr>
    </w:p>
    <w:p>
      <w:pPr>
        <w:pStyle w:val="Heading2"/>
      </w:pPr>
      <w:r>
        <w:t>Cron and webhook policy</w:t>
      </w:r>
    </w:p>
    <w:p>
      <w:pPr>
        <w:pStyle w:val="ListBullet"/>
      </w:pPr>
      <w:r>
        <w:t>Enable only safe, authenticated staging schedules initially. Finance reconciliation, payout, deletion, operational email, and fulfillment jobs must be disabled or restricted to test fixtures.</w:t>
      </w:r>
    </w:p>
    <w:p>
      <w:pPr>
        <w:pStyle w:val="ListBullet"/>
      </w:pPr>
      <w:r>
        <w:t>Use separate webhook registrations and signing secrets for Clerk, Razorpay, and shipping events. Capture request IDs, signature validation result, and retry outcome in logs.</w:t>
      </w:r>
    </w:p>
    <w:p>
      <w:pPr>
        <w:pStyle w:val="ListBullet"/>
      </w:pPr>
      <w:r>
        <w:t>Set alerts for deployment failures, failed migrations, repeated webhook failures, job failures, database availability, and error-rate spikes.</w:t>
      </w:r>
    </w:p>
    <w:p>
      <w:r>
        <w:br w:type="page"/>
      </w:r>
    </w:p>
    <w:p>
      <w:pPr>
        <w:pStyle w:val="Heading1"/>
      </w:pPr>
      <w:r>
        <w:t>6. Data protection, rollback, and release approval</w:t>
      </w:r>
    </w:p>
    <w:p>
      <w:pPr>
        <w:pStyle w:val="Heading2"/>
      </w:pPr>
      <w:r>
        <w:t>Database refresh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88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Production backup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23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Sanitize / anonymize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309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Staging validation</w:t>
            </w:r>
          </w:p>
        </w:tc>
      </w:tr>
      <w:tr>
        <w:tc>
          <w:tcPr>
            <w:tcW w:type="dxa" w:w="2088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9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↓</w:t>
            </w:r>
          </w:p>
        </w:tc>
      </w:tr>
      <w:tr>
        <w:tc>
          <w:tcPr>
            <w:tcW w:type="dxa" w:w="2088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Restricted operator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237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Restore staging DB</w:t>
            </w:r>
          </w:p>
        </w:tc>
        <w:tc>
          <w:tcPr>
            <w:tcW w:type="dxa" w:w="503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36"/>
              </w:rPr>
              <w:t>→</w:t>
            </w:r>
          </w:p>
        </w:tc>
        <w:tc>
          <w:tcPr>
            <w:tcW w:type="dxa" w:w="3096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QA confirms safe dataset</w:t>
            </w:r>
          </w:p>
        </w:tc>
      </w:tr>
    </w:tbl>
    <w:p>
      <w:pPr>
        <w:spacing w:before="80" w:after="160"/>
        <w:jc w:val="center"/>
      </w:pPr>
      <w:r>
        <w:rPr>
          <w:rFonts w:ascii="Calibri" w:hAnsi="Calibri"/>
          <w:b w:val="0"/>
          <w:i/>
          <w:color w:val="596579"/>
          <w:sz w:val="17"/>
        </w:rPr>
        <w:t>Figure 3. Controlled staging data refresh. No direct production database connection is permitted.</w:t>
      </w:r>
    </w:p>
    <w:p>
      <w:r>
        <w:t>Sanitize names, emails, phones, addresses, authentication identifiers, payment references, shipment data, support notes, and any operational attachment before a staging refresh. Limit access to trained operators, record each refresh, and use a restore point before importing.</w:t>
      </w:r>
    </w:p>
    <w:p>
      <w:pPr>
        <w:pStyle w:val="Heading2"/>
      </w:pPr>
      <w:r>
        <w:t>Rollback procedure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Immediate action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Recovery owner</w:t>
            </w:r>
          </w:p>
        </w:tc>
      </w:tr>
      <w:tr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Application defect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Redeploy the last known-good Vercel deployment; pause promotion.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Release owner</w:t>
            </w:r>
          </w:p>
        </w:tc>
      </w:tr>
      <w:tr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Migration issue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Stop deployment, restore staging backup or execute pre-tested forward repair.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Database owner</w:t>
            </w:r>
          </w:p>
        </w:tc>
      </w:tr>
      <w:tr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Credential exposure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Disable/rotate affected staging credential, audit access, redeploy.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Platform owner</w:t>
            </w:r>
          </w:p>
        </w:tc>
      </w:tr>
      <w:tr>
        <w:tc>
          <w:tcPr>
            <w:tcW w:type="dxa" w:w="18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Unsafe integration behavior</w:t>
            </w:r>
          </w:p>
        </w:tc>
        <w:tc>
          <w:tcPr>
            <w:tcW w:type="dxa" w:w="52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Disable vendor credential or feature flag; preserve logs and test data.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Integration owner</w:t>
            </w:r>
          </w:p>
        </w:tc>
      </w:tr>
    </w:tbl>
    <w:p>
      <w:pPr>
        <w:pStyle w:val="Heading2"/>
      </w:pPr>
      <w:r>
        <w:t>Release approval checklist</w:t>
      </w:r>
    </w:p>
    <w:p>
      <w:pPr>
        <w:pStyle w:val="ListBullet"/>
      </w:pPr>
      <w:r>
        <w:t>All CI gates passed and deployment references the intended commit SHA.</w:t>
      </w:r>
    </w:p>
    <w:p>
      <w:pPr>
        <w:pStyle w:val="ListBullet"/>
      </w:pPr>
      <w:r>
        <w:t>Migration backup and rehearsal completed; staging schema is current.</w:t>
      </w:r>
    </w:p>
    <w:p>
      <w:pPr>
        <w:pStyle w:val="ListBullet"/>
      </w:pPr>
      <w:r>
        <w:t>Critical journeys passed: authentication, catalog, cart, checkout, payment webhook, refunds, admin roles, uploads, shipping test, and scheduled job authorization.</w:t>
      </w:r>
    </w:p>
    <w:p>
      <w:pPr>
        <w:pStyle w:val="ListBullet"/>
      </w:pPr>
      <w:r>
        <w:t>No production data/service connection exists; outbound communications and fulfillment safety guard verified.</w:t>
      </w:r>
    </w:p>
    <w:p>
      <w:pPr>
        <w:pStyle w:val="ListBullet"/>
      </w:pPr>
      <w:r>
        <w:t>Errors, logs, dashboards, alerts, and rollback are available to named owners.</w:t>
      </w:r>
    </w:p>
    <w:p>
      <w:pPr>
        <w:pStyle w:val="ListBullet"/>
      </w:pPr>
      <w:r>
        <w:t>QA and release owner approve promotion to main.</w:t>
      </w:r>
    </w:p>
    <w:p>
      <w:pPr>
        <w:pStyle w:val="Heading1"/>
      </w:pPr>
      <w:r>
        <w:t>7. Ownership and next actions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Timeframe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0B254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Day 1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Create Vercel staging project, staging branch, hostname, and protected access.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Platform / Engineering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Days 1-2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Provision isolated PostgreSQL, Redis, and vendor test resources.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Platform + integration owners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Days 2-3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Load secrets, migrate schema, create test data, add APP_ENV safeguards.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Engineering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Days 3-4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Register safe webhooks, configure CI/smoke tests, enable monitoring.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Engineering + QA</w:t>
            </w:r>
          </w:p>
        </w:tc>
      </w:tr>
      <w:t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Day 5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Run a complete release rehearsal, rollback test, and stakeholder sign-off.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18"/>
              </w:rPr>
              <w:t>Engineering + QA + Operations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FINAL RECOMMENDATION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C2837"/>
                <w:sz w:val="20"/>
              </w:rPr>
              <w:t>Proceed with the managed Vercel architecture and separate service instances. It is the lowest-operations, professional solution for this Next.js application and creates a dependable path from preview to staging to production.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596579"/>
        <w:sz w:val="16"/>
      </w:rPr>
      <w:t xml:space="preserve">Internal planning document  | 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96579"/>
        <w:sz w:val="16"/>
      </w:rPr>
      <w:t>RENIVET MARKETPLACE  |  STAGING ENVIRONMENT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Renivet Marketplace Staging Environment Plan</dc:title>
  <dc:subject>Professional staging environment architecture and implementation runbook</dc:subject>
  <dc:creator>Renivet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