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E334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# Task2 UDP socket programming</w:t>
      </w:r>
    </w:p>
    <w:p w14:paraId="28DFBAB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建议使用 python。</w:t>
      </w:r>
    </w:p>
    <w:p w14:paraId="728CC02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要学习一下 python 的多线程。</w:t>
      </w:r>
    </w:p>
    <w:p w14:paraId="10E612D7">
      <w:pPr>
        <w:rPr>
          <w:rFonts w:hint="eastAsia"/>
        </w:rPr>
      </w:pPr>
    </w:p>
    <w:p w14:paraId="6C79AEA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---</w:t>
      </w:r>
    </w:p>
    <w:p w14:paraId="028676FD">
      <w:pPr>
        <w:rPr>
          <w:rFonts w:hint="eastAsia"/>
        </w:rPr>
      </w:pPr>
    </w:p>
    <w:p w14:paraId="259DDBF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## 1 目的</w:t>
      </w:r>
    </w:p>
    <w:p w14:paraId="4DF9E05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（1）掌握 UDP socket 程序结构。</w:t>
      </w:r>
    </w:p>
    <w:p w14:paraId="6534825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（2）掌握自定义应用层报文格式及报文交互过程，即自定义应用层协议。</w:t>
      </w:r>
    </w:p>
    <w:p w14:paraId="374BBCEB">
      <w:pPr>
        <w:rPr>
          <w:rFonts w:hint="eastAsia"/>
        </w:rPr>
      </w:pPr>
    </w:p>
    <w:p w14:paraId="483A56E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---</w:t>
      </w:r>
    </w:p>
    <w:p w14:paraId="60723200">
      <w:pPr>
        <w:rPr>
          <w:rFonts w:hint="eastAsia"/>
        </w:rPr>
      </w:pPr>
    </w:p>
    <w:p w14:paraId="1BD1807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## 2 描述</w:t>
      </w:r>
    </w:p>
    <w:p w14:paraId="7F40951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以下即是对总体工作过程的描述，也包含待完成的功能点，请仔细阅读。</w:t>
      </w:r>
    </w:p>
    <w:p w14:paraId="404F25F8">
      <w:pPr>
        <w:rPr>
          <w:rFonts w:hint="eastAsia"/>
        </w:rPr>
      </w:pPr>
    </w:p>
    <w:p w14:paraId="566F9B2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（1）client 和 server 都是基于 UDP 的命令行程序。client 运行在 host os，server 运行在 guest os。client 端启动时在命令行方式下指定 serverIP serverPort。即，不是在代码中把 IP、port no 固定死，可以传参给程序再 run。</w:t>
      </w:r>
    </w:p>
    <w:p w14:paraId="0194DF53">
      <w:pPr>
        <w:rPr>
          <w:rFonts w:hint="eastAsia"/>
        </w:rPr>
      </w:pPr>
    </w:p>
    <w:p w14:paraId="4575770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（2）在 UDP socket 程序中模拟 TCP 的“连接建立”过程。</w:t>
      </w:r>
    </w:p>
    <w:p w14:paraId="5E20BCD0">
      <w:pPr>
        <w:rPr>
          <w:rFonts w:hint="eastAsia"/>
        </w:rPr>
      </w:pPr>
    </w:p>
    <w:p w14:paraId="0B0EDD7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解释说明:</w:t>
      </w:r>
    </w:p>
    <w:p w14:paraId="4544031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a. 即建立完毕连接以后，才进入到“数据传输”阶段。这就需要你去构造 client 和 server 之间交互数据的首部，在首部中定义用于连接建立的字段。</w:t>
      </w:r>
    </w:p>
    <w:p w14:paraId="39FF16B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b. 大家已经学过，UDP 是非面向连接的，即 UDP socket 程序中，client 端是直接 sendto 数据给 server，见 P104 页的 UDPclient.py 程序。</w:t>
      </w:r>
    </w:p>
    <w:p w14:paraId="39F2DEC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c. 对使用 TCP 的 socket 应用程序而言，应用层程序不用担心它所发送或接收的数据的可靠性问题。因为 TCP 去搞定丢失损坏等场景。</w:t>
      </w:r>
    </w:p>
    <w:p w14:paraId="2C4DCA1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d. 如果应用程序即要使用 UDP socket 还要‘可靠性’。那这种‘可靠性’就得应用程序的开发者（在应用层）来实现。</w:t>
      </w:r>
    </w:p>
    <w:p w14:paraId="090E252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e. 连接建立报文的首部中（不管你咋设计），必须包含一个 StudentID 字段（2 字节，无符号整型）。其值的计算规则为：取本人学号后 4 位数字，与 0x5A3C 做 XOR 运算，结果填入该字段。server 端在收到连接请求时，须验证该字段是否符合规则（即对收到的值再次 XOR 0x5A3C，检查结果是否是合法的 4 位整数范围 0-9999）；若不合法，server 拒绝连接并打印错误信息。</w:t>
      </w:r>
    </w:p>
    <w:p w14:paraId="67737B10">
      <w:pPr>
        <w:rPr>
          <w:rFonts w:hint="eastAsia"/>
        </w:rPr>
      </w:pPr>
    </w:p>
    <w:p w14:paraId="405FA4E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（3）在“数据传输”阶段，要模拟 TCP 的可靠数据传输。对 client 发送的数据包，server 端采用随机丢弃（随机不响应）的方式，“假装没收到”，来模拟丢包场景，丢包率自定。</w:t>
      </w:r>
    </w:p>
    <w:p w14:paraId="3D185964">
      <w:pPr>
        <w:rPr>
          <w:rFonts w:hint="eastAsia"/>
        </w:rPr>
      </w:pPr>
    </w:p>
    <w:p w14:paraId="4D59D63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解释说明:</w:t>
      </w:r>
    </w:p>
    <w:p w14:paraId="4576A8E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a. 你现在在写基于 UDP 的应用层程序，即你的程序依赖 UDP。UDP 虽然不可靠，但指望 UDP 发生丢包事件也是概率极低的，即 server 端的运输层 UDP 没收到 client 端运输层的 UDP 数据报。所以“丢包”这种事，你得自己在应用层程序中来模拟、制造场景。</w:t>
      </w:r>
    </w:p>
    <w:p w14:paraId="32C7DB9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b. 你可以不模拟‘损坏’的场景。如果你想实现，那当然越完善越好。</w:t>
      </w:r>
    </w:p>
    <w:p w14:paraId="7975AEC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c. 程序运行时，须自动生成一份运行日志文件 run_log.txt，记录每一次发包、收包、超时、重传事件。提交时，run_log.txt 中的时间戳须与 wireshark 抓包截图中对应数据包的时间戳能够相互印证（误差在合理范围内）。验收时会对照二者进行核查。日志文件须为程序真实运行生成，不得手动编辑。</w:t>
      </w:r>
    </w:p>
    <w:p w14:paraId="7D5FE5CC">
      <w:pPr>
        <w:rPr>
          <w:rFonts w:hint="eastAsia"/>
        </w:rPr>
      </w:pPr>
    </w:p>
    <w:p w14:paraId="2111378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只考虑 client==&gt;server 发送数据时的不可靠即可。假设 server==&gt;client 的完全没问题。</w:t>
      </w:r>
    </w:p>
    <w:p w14:paraId="17C1A852">
      <w:pPr>
        <w:rPr>
          <w:rFonts w:hint="eastAsia"/>
        </w:rPr>
      </w:pPr>
    </w:p>
    <w:p w14:paraId="10612CE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（4）给 client 设定一个超时时间，假设是 300ms，你可以自己调整这个值。在超时时间内：</w:t>
      </w:r>
    </w:p>
    <w:p w14:paraId="06B7AB9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a. 若能接收到来自于 server 的响应报文，则计算本次交互的 RTT（单位：ms）以及 sever 的系统时间（hh-mm-ss）。</w:t>
      </w:r>
    </w:p>
    <w:p w14:paraId="3E343E6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b. server 可以对 client 发送的多个报文采用累积确认方式的响应报文。</w:t>
      </w:r>
    </w:p>
    <w:p w14:paraId="0EDA3B0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c. 若 client 没有收到来自于 server 的回复，则认为发了丢包。若发生丢包，则重传。</w:t>
      </w:r>
    </w:p>
    <w:p w14:paraId="1E5F530D">
      <w:pPr>
        <w:rPr>
          <w:rFonts w:hint="eastAsia"/>
        </w:rPr>
      </w:pPr>
    </w:p>
    <w:p w14:paraId="5B52F9B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对“超时时间设定为 300ms 这事”，更精确的做法是，不断收集往返 RTT，去实时计算、调整超时时间。大家学过 TCP 估算超时时间的公式，见教材 P155。本实验中，你可以自定义更简单计算，例如把若干次 RTT 的平均值的 5 倍作为超时时间，等等，你可以自己定义。</w:t>
      </w:r>
    </w:p>
    <w:p w14:paraId="474637E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如果你模拟了‘快重传’（教材 P160），那更好了，但不做必须完成的要求。</w:t>
      </w:r>
    </w:p>
    <w:p w14:paraId="1FCA444D">
      <w:pPr>
        <w:rPr>
          <w:rFonts w:hint="eastAsia"/>
        </w:rPr>
      </w:pPr>
    </w:p>
    <w:p w14:paraId="4D96F7D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（5）client 端，应用层采用固定“发送窗口”大小 400 字节。</w:t>
      </w:r>
    </w:p>
    <w:p w14:paraId="0588227F">
      <w:pPr>
        <w:rPr>
          <w:rFonts w:hint="eastAsia"/>
        </w:rPr>
      </w:pPr>
    </w:p>
    <w:p w14:paraId="107E07F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解释说明: 模拟 GBN 协议。</w:t>
      </w:r>
    </w:p>
    <w:p w14:paraId="4D439CF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client 端的发送窗口固定为 400 字节，即发送端窗口最大 400 字节。每次发送的 UDP 数据包中的数据大小限定在 40 字节到 80 字节之间，每次随机（课堂上讲解 GBN 时，是把每个 data 都按固定长度来对待的，还记得？）。窗口内容纳最多 10 个、最少 5 个 UDP 数据包。server 作为接收端，每次只能接收 1 个 UDP 数据包。</w:t>
      </w:r>
    </w:p>
    <w:p w14:paraId="27E93081">
      <w:pPr>
        <w:rPr>
          <w:rFonts w:hint="eastAsia"/>
        </w:rPr>
      </w:pPr>
    </w:p>
    <w:p w14:paraId="781C047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出于简化目的，你也可以每次固定发送 80 字节，最多一次发 5 个 80 字节的 udp 数据包，假设分别是 1、2、3、4、5。只有对 5 个中的第 1 个 udp 数据包被确认了，才可以继续发送第 6 个数据包。</w:t>
      </w:r>
    </w:p>
    <w:p w14:paraId="02815BD5">
      <w:pPr>
        <w:rPr>
          <w:rFonts w:hint="eastAsia"/>
        </w:rPr>
      </w:pPr>
    </w:p>
    <w:p w14:paraId="1C3376C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进一步，如果你想模拟 SR 协议，那当然更好啦。但不做必须完成的要求。</w:t>
      </w:r>
    </w:p>
    <w:p w14:paraId="6FCDA120">
      <w:pPr>
        <w:rPr>
          <w:rFonts w:hint="eastAsia"/>
        </w:rPr>
      </w:pPr>
    </w:p>
    <w:p w14:paraId="4CB85ED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（6）client 端每发送一个 udp 数据包，print 出 “第 n 个（第 x~y 字节）client 端已经发送”，n 是你发送的数据包的编号、x 和 y 是你发送过的数据的编号。</w:t>
      </w:r>
    </w:p>
    <w:p w14:paraId="43E1B07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a. 若收到了来自于 server 端的 response，则 print 出 “第 n 个（第 x~y 字节）server 端已经收到，RTT 是 xxx ms”。</w:t>
      </w:r>
    </w:p>
    <w:p w14:paraId="34BFC1A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b. 若发生超时，假设 300ms（这个数字可以自定义）内没有收到来自于 server 的 response，发生重传，则 print 出 “重传第 n 个（第 x~y 字节）数据包”。</w:t>
      </w:r>
    </w:p>
    <w:p w14:paraId="40253476">
      <w:pPr>
        <w:rPr>
          <w:rFonts w:hint="eastAsia"/>
        </w:rPr>
      </w:pPr>
    </w:p>
    <w:p w14:paraId="0084CE3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注意：这里要求的“第 n 个（第 x~y 字节）”，说明你得跟踪记录每段数据的边界。</w:t>
      </w:r>
    </w:p>
    <w:p w14:paraId="7BE7C3E3">
      <w:pPr>
        <w:rPr>
          <w:rFonts w:hint="eastAsia"/>
        </w:rPr>
      </w:pPr>
    </w:p>
    <w:p w14:paraId="34F0219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（7）根据上面各条的要求，你自定义这个可以（在一定程度上）保证可靠性的 UDP socket 应用层的协议首部的格式。</w:t>
      </w:r>
    </w:p>
    <w:p w14:paraId="20961633">
      <w:pPr>
        <w:rPr>
          <w:rFonts w:hint="eastAsia"/>
        </w:rPr>
      </w:pPr>
    </w:p>
    <w:p w14:paraId="5194E48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注意：每个人对协议格式即首部的设计，从命名到字段大小到顺序，完全重合的概率是极低的。如果两或多人完全一样，那极大概率是互相抄袭。</w:t>
      </w:r>
    </w:p>
    <w:p w14:paraId="4F719350">
      <w:pPr>
        <w:rPr>
          <w:rFonts w:hint="eastAsia"/>
        </w:rPr>
      </w:pPr>
    </w:p>
    <w:p w14:paraId="3F0556C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（8）当你想发送给 server 的 30 个（这个数字你可以自己定）UDP 数据包，server 都收到以后。在 client 端，打印出如下【汇总】信息：</w:t>
      </w:r>
    </w:p>
    <w:p w14:paraId="026CA6B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丢包率：xx%。按 “30 ÷ 实际发送的 udp packet number” 计算。</w:t>
      </w:r>
    </w:p>
    <w:p w14:paraId="12A1EF7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整个过程中的最大 RTT、最小 RTT、平均 RTT、RTT 的标准差。（统计量等核算，请使用 python 的 pandas。pandas 是你今后必学的。）</w:t>
      </w:r>
    </w:p>
    <w:p w14:paraId="322F3A25">
      <w:pPr>
        <w:rPr>
          <w:rFonts w:hint="eastAsia"/>
        </w:rPr>
      </w:pPr>
    </w:p>
    <w:p w14:paraId="1A7FFE2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（9）在 client-server 交互过程中，使用 wireshark 抓包。</w:t>
      </w:r>
    </w:p>
    <w:p w14:paraId="53EF904D">
      <w:pPr>
        <w:rPr>
          <w:rFonts w:hint="eastAsia"/>
        </w:rPr>
      </w:pPr>
    </w:p>
    <w:p w14:paraId="38DCD2A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5C6EE6CB">
      <w:pPr>
        <w:rPr>
          <w:rFonts w:hint="eastAsia"/>
        </w:rPr>
      </w:pPr>
    </w:p>
    <w:p w14:paraId="1E66AC9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 3 提交</w:t>
      </w:r>
    </w:p>
    <w:p w14:paraId="3AADB64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(1) 源文件：udpclient.py、udpserver.py（或其他语言的 client、server 端程序）；readme.txt，程序运行说明文档，包括运行环境、配置选项等。</w:t>
      </w:r>
    </w:p>
    <w:p w14:paraId="16EAC8E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(2) ‘说明文档’，文件名为 udp_packet_capture.doc。</w:t>
      </w:r>
    </w:p>
    <w:p w14:paraId="3CFDE9C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a. </w:t>
      </w:r>
      <w:r>
        <w:rPr>
          <w:rFonts w:hint="eastAsia"/>
        </w:rPr>
        <w:t>wireshark 包捕获的截图。</w:t>
      </w:r>
    </w:p>
    <w:p w14:paraId="47F97D1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b. </w:t>
      </w:r>
      <w:r>
        <w:rPr>
          <w:rFonts w:hint="eastAsia"/>
        </w:rPr>
        <w:t>在实现上的关键点和对应的（代码）解决方案。</w:t>
      </w:r>
    </w:p>
    <w:p w14:paraId="1E8057A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c. </w:t>
      </w:r>
      <w:r>
        <w:rPr>
          <w:rFonts w:hint="eastAsia"/>
        </w:rPr>
        <w:t>你都用到并掌握了哪些知识点。哪些知识是你通过完成本 task 熟悉并掌握的，请简要列举。</w:t>
      </w:r>
      <w:bookmarkStart w:id="0" w:name="_GoBack"/>
      <w:bookmarkEnd w:id="0"/>
    </w:p>
    <w:p w14:paraId="4A38022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d. </w:t>
      </w:r>
      <w:r>
        <w:rPr>
          <w:rFonts w:hint="eastAsia"/>
        </w:rPr>
        <w:t>git 的 url</w:t>
      </w:r>
    </w:p>
    <w:p w14:paraId="7541F185">
      <w:pPr>
        <w:rPr>
          <w:rFonts w:hint="eastAsia"/>
        </w:rPr>
      </w:pPr>
    </w:p>
    <w:p w14:paraId="4699DEF3">
      <w:pPr>
        <w:widowControl w:val="0"/>
        <w:spacing w:after="120" w:line="360" w:lineRule="auto"/>
        <w:ind w:left="0" w:leftChars="0" w:firstLine="4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---</w:t>
      </w:r>
    </w:p>
    <w:p w14:paraId="256C797D">
      <w:pPr>
        <w:rPr>
          <w:rFonts w:hint="eastAsia"/>
        </w:rPr>
      </w:pPr>
    </w:p>
    <w:p w14:paraId="01B30A2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 4 验收</w:t>
      </w:r>
    </w:p>
    <w:p w14:paraId="74F3F75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（1）语言不限，c/c++/python/java。</w:t>
      </w:r>
    </w:p>
    <w:p w14:paraId="230A27A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（2）解释并回答问题。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874D40"/>
    <w:rsid w:val="48D4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2026-05-28T06:28:20Z</dcterms:created>
  <dc:creator>65770</dc:creator>
  <cp:lastModifiedBy>qaq</cp:lastModifiedBy>
  <dcterms:modified xsi:type="dcterms:W3CDTF">2026-05-28T06:30:31Z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eyJoZGlkIjoiY2E3ZjYxOWM3NWZlZThiYWE0NzRmNzA3YTFjNDkxYWQiLCJ1c2VySWQiOiI0ODIyMjE0NzgifQ==</vt:lpwstr>
  </property>
  <property fmtid="{D5CDD505-2E9C-101B-9397-08002B2CF9AE}" pid="4" name="ICV">
    <vt:lpwstr>BD4E232B99E4443CB881A232271EF99B_12</vt:lpwstr>
  </property>
</Properties>
</file>