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2025-11-11</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تعذر توليد الفقرة بسبب خطأ تقني.</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تعذر توليد الفقرة بسبب خطأ تقني.</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2025-11-16</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2025-11-21</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2025-11-28</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2025-12-11</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تعذر توليد الفقرة بسبب خطأ تقني.</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تعذر توليد الفقرة بسبب خطأ تقني.</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تعذر توليد الفقرة بسبب خطأ تقني.</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تعذر توليد الفقرة بسبب خطأ تقني.</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تعذر توليد الفقرة بسبب خطأ تقني.</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تعذر توليد الفقرة بسبب خطأ تقني.</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تعذر توليد الفقرة بسبب خطأ تقني.</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تعذر توليد الفقرة بسبب خطأ تقني.</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تعذر توليد الفقرة بسبب خطأ تقني.</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تعذر توليد الفقرة بسبب خطأ تقني.</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