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F12643" w:rsidRPr="000263F1" w:rsidRDefault="00B825E2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7304921</wp:posOffset>
                    </wp:positionV>
                    <wp:extent cx="7315200" cy="914400"/>
                    <wp:effectExtent l="0" t="0" r="0" b="698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71606F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作者"/>
                                    <w:tag w:val=""/>
                                    <w:id w:val="-4439975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5E2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作者 </w:t>
                                    </w:r>
                                    <w:r w:rsidR="00B825E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彭钧涛</w:t>
                                    </w:r>
                                  </w:sdtContent>
                                </w:sdt>
                              </w:p>
                              <w:p w:rsidR="003A5886" w:rsidRDefault="0071606F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5886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575.2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Z8fYveEAAAALAQAADwAAAGRycy9kb3ducmV2LnhtbEyPQUvDQBCF&#10;74L/YRnBi7SbhKTUmE2RYhEED6lC8bbJjkkwOxuy2zb9905Pept5b3jzvWIz20GccPK9IwXxMgKB&#10;1DjTU6vg82O3WIPwQZPRgyNUcEEPm/L2ptC5cWeq8LQPreAQ8rlW0IUw5lL6pkOr/dKNSOx9u8nq&#10;wOvUSjPpM4fbQSZRtJJW98QfOj3itsPmZ3+0Ct6yw2VVpdt49z68VA/SH776+lWp+7v5+QlEwDn8&#10;HcMVn9GhZKbaHcl4MSjgIoHVOItSEFc/zhLWap6SxzQFWRbyf4fyFwAA//8DAFBLAQItABQABgAI&#10;AAAAIQC2gziS/gAAAOEBAAATAAAAAAAAAAAAAAAAAAAAAABbQ29udGVudF9UeXBlc10ueG1sUEsB&#10;Ai0AFAAGAAgAAAAhADj9If/WAAAAlAEAAAsAAAAAAAAAAAAAAAAALwEAAF9yZWxzLy5yZWxzUEsB&#10;Ai0AFAAGAAgAAAAhAKIJxsyQAgAAYgUAAA4AAAAAAAAAAAAAAAAALgIAAGRycy9lMm9Eb2MueG1s&#10;UEsBAi0AFAAGAAgAAAAhAGfH2L3hAAAACwEAAA8AAAAAAAAAAAAAAAAA6gQAAGRycy9kb3ducmV2&#10;LnhtbFBLBQYAAAAABAAEAPMAAAD4BQAAAAA=&#10;" filled="f" stroked="f" strokeweight=".5pt">
                    <v:textbox inset="126pt,0,54pt,0">
                      <w:txbxContent>
                        <w:p w:rsidR="003A5886" w:rsidRDefault="0071606F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作者"/>
                              <w:tag w:val=""/>
                              <w:id w:val="-4439975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25E2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作者 </w:t>
                              </w:r>
                              <w:r w:rsidR="00B825E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彭钧涛</w:t>
                              </w:r>
                            </w:sdtContent>
                          </w:sdt>
                        </w:p>
                        <w:p w:rsidR="003A5886" w:rsidRDefault="0071606F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5886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1750791</wp:posOffset>
                    </wp:positionV>
                    <wp:extent cx="7338827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38827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5886" w:rsidRDefault="00B825E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825E2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MEETHERE</w:t>
                                </w:r>
                                <w:r w:rsidRPr="00B825E2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场地预约与管理系统性能测试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报告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7" type="#_x0000_t202" style="position:absolute;margin-left:0;margin-top:137.85pt;width:577.85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uTlQIAAGoFAAAOAAAAZHJzL2Uyb0RvYy54bWysVM1uEzEQviPxDpbvdJOGpFHUTRVaFSFV&#10;bUWKena8drPCaxvbyW54AHgDTly481x9Dj57d9NSuBRx8c7OfB7PzzdzfNJUimyF86XROR0eDCgR&#10;mpui1Hc5/XBz/mpKiQ9MF0wZLXK6E56ezF++OK7tTByatVGFcAROtJ/VNqfrEOwsyzxfi4r5A2OF&#10;hlEaV7GAX3eXFY7V8F6p7HAwmGS1cYV1hgvvoT1rjXSe/EspeLiS0otAVE4RW0inS+cqntn8mM3u&#10;HLPrkndhsH+IomKlxqN7V2csMLJx5R+uqpI7440MB9xUmZGy5CLlgGyGgyfZLNfMipQLiuPtvkz+&#10;/7nll9trR8oCvRu/pkSzCk26//b1/vvP+x9fSFSiRLX1MyCXFtjQvDEN4L3eQxkzb6Sr4hc5EdhR&#10;7N2+wKIJhEN5NBpNp4dHlHDYRpPRdDxOLcgerlvnw1thKhKFnDp0MBWWbS98QCiA9pD4mjbnpVKp&#10;i0qTOqeTEVz+ZsENpaNGJD50bmJKbehJCjslIkbp90KiHimDqEhMFKfKkS0DhxjnQoeUfPILdERJ&#10;BPGcix3+IarnXG7z6F82OuwvV6U2LmX/JOziYx+ybPEo5KO8oxiaVdMSoe/syhQ7NNyZdmq85ecl&#10;mnLBfLhmDmOCHmP0wxUOqQyKbzqJkrVxn/+mj3iwF1ZKaoxdTv2nDXOCEvVOg9fDyWCAucakpl8I&#10;LgmT6Xga1aterTfVqUFDhtgvlicxgoPqRelMdYvlsIgPwsQ0x7M5XfXiaWj3AJYLF4tFAmEoLQsX&#10;eml5dB37E9l209wyZztKBrD50vSzyWZPmNli401tFptgZJloG0vcFrQrPQY6sblbPnFjPP5PqIcV&#10;Of8FAAD//wMAUEsDBBQABgAIAAAAIQBUNlpr3QAAAAkBAAAPAAAAZHJzL2Rvd25yZXYueG1sTI/B&#10;TsMwEETvSPyDtUjcqNOqxVHIpkKIIi5QERBnJ16SiHgdxW4T/h7nBLdZzWrmTb6fbS/ONPrOMcJ6&#10;lYAgrp3puEH4eD/cpCB80Gx075gQfsjDvri8yHVm3MRvdC5DI2II+0wjtCEMmZS+bslqv3IDcfS+&#10;3Gh1iOfYSDPqKYbbXm6S5FZa3XFsaPVADy3V3+XJIhyeB3l8fXTbeVKurJsX9fSpK8Trq/n+DkSg&#10;Ofw9w4If0aGITJU7sfGiR4hDAsJG7RSIxV7vFlUhpNtUgSxy+X9B8QsAAP//AwBQSwECLQAUAAYA&#10;CAAAACEAtoM4kv4AAADhAQAAEwAAAAAAAAAAAAAAAAAAAAAAW0NvbnRlbnRfVHlwZXNdLnhtbFBL&#10;AQItABQABgAIAAAAIQA4/SH/1gAAAJQBAAALAAAAAAAAAAAAAAAAAC8BAABfcmVscy8ucmVsc1BL&#10;AQItABQABgAIAAAAIQDG5fuTlQIAAGoFAAAOAAAAAAAAAAAAAAAAAC4CAABkcnMvZTJvRG9jLnht&#10;bFBLAQItABQABgAIAAAAIQBUNlpr3QAAAAkBAAAPAAAAAAAAAAAAAAAAAO8EAABkcnMvZG93bnJl&#10;di54bWxQSwUGAAAAAAQABADzAAAA+QUAAAAA&#10;" filled="f" stroked="f" strokeweight=".5pt">
                    <v:textbox inset="126pt,0,54pt,0">
                      <w:txbxContent>
                        <w:p w:rsidR="003A5886" w:rsidRDefault="00B825E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825E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MEETHERE</w:t>
                          </w:r>
                          <w:r w:rsidRPr="00B825E2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场地预约与管理系统性能测试</w:t>
                          </w: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报告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803820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0AF7" w:rsidRPr="000263F1" w:rsidRDefault="00F30AF7" w:rsidP="00900D56">
          <w:pPr>
            <w:pStyle w:val="TOC"/>
            <w:spacing w:before="326"/>
          </w:pPr>
          <w:r w:rsidRPr="000263F1">
            <w:rPr>
              <w:lang w:val="zh-CN"/>
            </w:rPr>
            <w:t>目录</w:t>
          </w:r>
        </w:p>
        <w:p w:rsidR="005C44B4" w:rsidRDefault="00F30AF7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 w:rsidRPr="000263F1">
            <w:fldChar w:fldCharType="begin"/>
          </w:r>
          <w:r w:rsidRPr="000263F1">
            <w:instrText xml:space="preserve"> TOC \o "1-3" \h \z \u </w:instrText>
          </w:r>
          <w:r w:rsidRPr="000263F1">
            <w:fldChar w:fldCharType="separate"/>
          </w:r>
          <w:hyperlink w:anchor="_Toc501373243" w:history="1">
            <w:r w:rsidR="005C44B4" w:rsidRPr="00DC5C77">
              <w:rPr>
                <w:rStyle w:val="a6"/>
                <w:noProof/>
              </w:rPr>
              <w:t>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测试结果评价与建议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4" w:history="1">
            <w:r w:rsidR="005C44B4" w:rsidRPr="00DC5C77">
              <w:rPr>
                <w:rStyle w:val="a6"/>
                <w:noProof/>
              </w:rPr>
              <w:t>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4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5" w:history="1">
            <w:r w:rsidR="005C44B4" w:rsidRPr="00DC5C77">
              <w:rPr>
                <w:rStyle w:val="a6"/>
                <w:noProof/>
              </w:rPr>
              <w:t>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系统性能评价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交易响应时间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7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4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稳定性/健壮性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49" w:history="1">
            <w:r w:rsidR="005C44B4" w:rsidRPr="00DC5C77">
              <w:rPr>
                <w:rStyle w:val="a6"/>
                <w:noProof/>
              </w:rPr>
              <w:t>1.3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系统性能建议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_Toc501373249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0" w:history="1">
            <w:r w:rsidR="005C44B4" w:rsidRPr="00DC5C77">
              <w:rPr>
                <w:rStyle w:val="a6"/>
                <w:noProof/>
              </w:rPr>
              <w:t>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性能问题解决分析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1" w:history="1">
            <w:r w:rsidR="005C44B4" w:rsidRPr="00DC5C77">
              <w:rPr>
                <w:rStyle w:val="a6"/>
                <w:noProof/>
              </w:rPr>
              <w:t>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待解决问题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4" w:history="1">
            <w:r w:rsidR="005C44B4" w:rsidRPr="00DC5C77">
              <w:rPr>
                <w:rStyle w:val="a6"/>
                <w:noProof/>
              </w:rPr>
              <w:t>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已解决问题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严重性能问题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56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响应时间问题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57" w:history="1">
            <w:r w:rsidR="005C44B4" w:rsidRPr="00DC5C77">
              <w:rPr>
                <w:rStyle w:val="a6"/>
                <w:noProof/>
              </w:rPr>
              <w:t>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独立/混合场景结果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8" w:history="1">
            <w:r w:rsidR="005C44B4" w:rsidRPr="00DC5C77">
              <w:rPr>
                <w:rStyle w:val="a6"/>
                <w:noProof/>
              </w:rPr>
              <w:t>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测试结果描述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59" w:history="1">
            <w:r w:rsidR="005C44B4" w:rsidRPr="00DC5C77">
              <w:rPr>
                <w:rStyle w:val="a6"/>
                <w:noProof/>
              </w:rPr>
              <w:t>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详细测试结果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_Toc501373259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0" w:history="1">
            <w:r w:rsidR="005C44B4" w:rsidRPr="00DC5C77">
              <w:rPr>
                <w:rStyle w:val="a6"/>
                <w:noProof/>
              </w:rPr>
              <w:t>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峰值测试场景报告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1" w:history="1">
            <w:r w:rsidR="005C44B4" w:rsidRPr="00DC5C77">
              <w:rPr>
                <w:rStyle w:val="a6"/>
                <w:noProof/>
              </w:rPr>
              <w:t>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2" w:history="1">
            <w:r w:rsidR="005C44B4" w:rsidRPr="00DC5C77">
              <w:rPr>
                <w:rStyle w:val="a6"/>
                <w:noProof/>
              </w:rPr>
              <w:t>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本次测试结论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3" w:history="1">
            <w:r w:rsidR="005C44B4" w:rsidRPr="00DC5C77">
              <w:rPr>
                <w:rStyle w:val="a6"/>
                <w:noProof/>
              </w:rPr>
              <w:t>4.3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4" w:history="1">
            <w:r w:rsidR="005C44B4" w:rsidRPr="00DC5C77">
              <w:rPr>
                <w:rStyle w:val="a6"/>
                <w:noProof/>
              </w:rPr>
              <w:t>4.4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5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65" w:history="1">
            <w:r w:rsidR="005C44B4" w:rsidRPr="00DC5C77">
              <w:rPr>
                <w:rStyle w:val="a6"/>
                <w:noProof/>
              </w:rPr>
              <w:t>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容量场景测试报告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6" w:history="1">
            <w:r w:rsidR="005C44B4" w:rsidRPr="00DC5C77">
              <w:rPr>
                <w:rStyle w:val="a6"/>
                <w:noProof/>
              </w:rPr>
              <w:t>5.1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67" w:history="1">
            <w:r w:rsidR="005C44B4" w:rsidRPr="00DC5C77">
              <w:rPr>
                <w:rStyle w:val="a6"/>
                <w:noProof/>
              </w:rPr>
              <w:t>5.2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联机交易结论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最佳并发数/最佳处理能力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6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最大并发数/最大处理能力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_Toc501373269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0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系统容量上限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系统上限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业务处理能力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73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并发对性能影响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4" w:history="1">
            <w:r w:rsidR="005C44B4" w:rsidRPr="00DC5C77">
              <w:rPr>
                <w:rStyle w:val="a6"/>
                <w:noProof/>
              </w:rPr>
              <w:t>5.3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批量作业结论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5" w:history="1">
            <w:r w:rsidR="005C44B4" w:rsidRPr="00DC5C77">
              <w:rPr>
                <w:rStyle w:val="a6"/>
                <w:noProof/>
              </w:rPr>
              <w:t>5.4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6" w:history="1">
            <w:r w:rsidR="005C44B4" w:rsidRPr="00DC5C77">
              <w:rPr>
                <w:rStyle w:val="a6"/>
                <w:noProof/>
              </w:rPr>
              <w:t>5.5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77" w:history="1">
            <w:r w:rsidR="005C44B4" w:rsidRPr="00DC5C77">
              <w:rPr>
                <w:rStyle w:val="a6"/>
                <w:noProof/>
              </w:rPr>
              <w:t>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疲劳场景测试报告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8" w:history="1">
            <w:r w:rsidR="005C44B4" w:rsidRPr="00DC5C77">
              <w:rPr>
                <w:rStyle w:val="a6"/>
                <w:noProof/>
              </w:rPr>
              <w:t>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测试结果摘要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6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79" w:history="1">
            <w:r w:rsidR="005C44B4" w:rsidRPr="00DC5C77">
              <w:rPr>
                <w:rStyle w:val="a6"/>
                <w:noProof/>
              </w:rPr>
              <w:t>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测试结论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_Toc501373279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0" w:history="1">
            <w:r w:rsidR="005C44B4" w:rsidRPr="00DC5C77">
              <w:rPr>
                <w:rStyle w:val="a6"/>
                <w:noProof/>
              </w:rPr>
              <w:t>6.3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响应时间结果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1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2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末一次疲劳响应时间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3" w:history="1">
            <w:r w:rsidR="005C44B4" w:rsidRPr="00DC5C77">
              <w:rPr>
                <w:rStyle w:val="a6"/>
                <w:noProof/>
              </w:rPr>
              <w:t>6.4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处理能力结果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4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5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末一次疲劳处理能力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6" w:history="1">
            <w:r w:rsidR="005C44B4" w:rsidRPr="00DC5C77">
              <w:rPr>
                <w:rStyle w:val="a6"/>
                <w:noProof/>
              </w:rPr>
              <w:t>6.5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系统性能监控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87" w:history="1">
            <w:r w:rsidR="005C44B4" w:rsidRPr="00DC5C77">
              <w:rPr>
                <w:rStyle w:val="a6"/>
                <w:noProof/>
              </w:rPr>
              <w:t>6.6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事务出错分析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8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第一次疲劳分析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_Toc501373288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501373289" w:history="1">
            <w:r w:rsidR="005C44B4" w:rsidRPr="00DC5C77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6.6.2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末一次疲劳分析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_Toc501373289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0" w:history="1">
            <w:r w:rsidR="005C44B4" w:rsidRPr="00DC5C77">
              <w:rPr>
                <w:rStyle w:val="a6"/>
                <w:noProof/>
              </w:rPr>
              <w:t>7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性能缺陷统计分析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_Toc501373290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1" w:history="1">
            <w:r w:rsidR="005C44B4" w:rsidRPr="00DC5C77">
              <w:rPr>
                <w:rStyle w:val="a6"/>
                <w:noProof/>
              </w:rPr>
              <w:t>7.1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缺陷严重程度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_Toc501373291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2" w:history="1">
            <w:r w:rsidR="005C44B4" w:rsidRPr="00DC5C77">
              <w:rPr>
                <w:rStyle w:val="a6"/>
                <w:noProof/>
              </w:rPr>
              <w:t>7.2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缺陷类型分析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_Toc501373292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3" w:history="1">
            <w:r w:rsidR="005C44B4" w:rsidRPr="00DC5C77">
              <w:rPr>
                <w:rStyle w:val="a6"/>
                <w:noProof/>
              </w:rPr>
              <w:t>7.3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缺陷原因分析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_Toc501373293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501373294" w:history="1">
            <w:r w:rsidR="005C44B4" w:rsidRPr="00DC5C77">
              <w:rPr>
                <w:rStyle w:val="a6"/>
                <w:noProof/>
              </w:rPr>
              <w:t>8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_Toc501373294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5" w:history="1">
            <w:r w:rsidR="005C44B4" w:rsidRPr="00DC5C77">
              <w:rPr>
                <w:rStyle w:val="a6"/>
                <w:noProof/>
              </w:rPr>
              <w:t>8.1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系统架构设计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_Toc501373295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6" w:history="1">
            <w:r w:rsidR="005C44B4" w:rsidRPr="00DC5C77">
              <w:rPr>
                <w:rStyle w:val="a6"/>
                <w:noProof/>
              </w:rPr>
              <w:t>8.2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测试环境配置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_Toc501373296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5C44B4" w:rsidRDefault="0071606F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501373297" w:history="1">
            <w:r w:rsidR="005C44B4" w:rsidRPr="00DC5C77">
              <w:rPr>
                <w:rStyle w:val="a6"/>
                <w:noProof/>
              </w:rPr>
              <w:t>8.3</w:t>
            </w:r>
            <w:r w:rsidR="005C44B4">
              <w:rPr>
                <w:noProof/>
                <w:sz w:val="21"/>
                <w:szCs w:val="22"/>
              </w:rPr>
              <w:tab/>
            </w:r>
            <w:r w:rsidR="005C44B4" w:rsidRPr="00DC5C77">
              <w:rPr>
                <w:rStyle w:val="a6"/>
                <w:noProof/>
              </w:rPr>
              <w:t>环境差异分析</w:t>
            </w:r>
            <w:r w:rsidR="005C44B4">
              <w:rPr>
                <w:noProof/>
                <w:webHidden/>
              </w:rPr>
              <w:tab/>
            </w:r>
            <w:r w:rsidR="005C44B4">
              <w:rPr>
                <w:noProof/>
                <w:webHidden/>
              </w:rPr>
              <w:fldChar w:fldCharType="begin"/>
            </w:r>
            <w:r w:rsidR="005C44B4">
              <w:rPr>
                <w:noProof/>
                <w:webHidden/>
              </w:rPr>
              <w:instrText xml:space="preserve"> PAGEREF _Toc501373297 \h </w:instrText>
            </w:r>
            <w:r w:rsidR="005C44B4">
              <w:rPr>
                <w:noProof/>
                <w:webHidden/>
              </w:rPr>
            </w:r>
            <w:r w:rsidR="005C44B4">
              <w:rPr>
                <w:noProof/>
                <w:webHidden/>
              </w:rPr>
              <w:fldChar w:fldCharType="separate"/>
            </w:r>
            <w:r w:rsidR="005C44B4">
              <w:rPr>
                <w:noProof/>
                <w:webHidden/>
              </w:rPr>
              <w:t>7</w:t>
            </w:r>
            <w:r w:rsidR="005C44B4">
              <w:rPr>
                <w:noProof/>
                <w:webHidden/>
              </w:rPr>
              <w:fldChar w:fldCharType="end"/>
            </w:r>
          </w:hyperlink>
        </w:p>
        <w:p w:rsidR="00F30AF7" w:rsidRPr="000263F1" w:rsidRDefault="00F30AF7">
          <w:r w:rsidRPr="000263F1">
            <w:rPr>
              <w:bCs/>
              <w:lang w:val="zh-CN"/>
            </w:rPr>
            <w:fldChar w:fldCharType="end"/>
          </w:r>
        </w:p>
      </w:sdtContent>
    </w:sdt>
    <w:p w:rsidR="001A3B95" w:rsidRDefault="001A3B95">
      <w:pPr>
        <w:widowControl/>
        <w:snapToGrid/>
        <w:spacing w:line="240" w:lineRule="auto"/>
        <w:jc w:val="left"/>
      </w:pPr>
      <w:r>
        <w:br w:type="page"/>
      </w:r>
    </w:p>
    <w:p w:rsidR="001A3B95" w:rsidRDefault="001A3B95" w:rsidP="00E94C33">
      <w:pPr>
        <w:pStyle w:val="TOC"/>
        <w:spacing w:before="326"/>
      </w:pPr>
      <w:r>
        <w:rPr>
          <w:rFonts w:hint="eastAsia"/>
        </w:rPr>
        <w:lastRenderedPageBreak/>
        <w:t>表目录</w:t>
      </w:r>
    </w:p>
    <w:p w:rsidR="00F30AF7" w:rsidRPr="000263F1" w:rsidRDefault="0071606F">
      <w:pPr>
        <w:widowControl/>
        <w:snapToGrid/>
        <w:spacing w:line="240" w:lineRule="auto"/>
        <w:jc w:val="left"/>
        <w:rPr>
          <w:rFonts w:asciiTheme="majorEastAsia" w:eastAsiaTheme="majorEastAsia" w:hAnsiTheme="majorEastAsia"/>
          <w:bCs/>
          <w:color w:val="4472C4" w:themeColor="accent1"/>
          <w:kern w:val="44"/>
          <w:sz w:val="30"/>
          <w:szCs w:val="30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r w:rsidR="005F3EC5">
        <w:rPr>
          <w:rFonts w:hint="eastAsia"/>
          <w:b/>
          <w:bCs/>
          <w:noProof/>
        </w:rPr>
        <w:t>未找到图形项目表。</w:t>
      </w:r>
      <w:r>
        <w:rPr>
          <w:b/>
          <w:bCs/>
          <w:noProof/>
        </w:rPr>
        <w:fldChar w:fldCharType="end"/>
      </w:r>
      <w:r w:rsidR="00F30AF7" w:rsidRPr="000263F1">
        <w:br w:type="page"/>
      </w:r>
    </w:p>
    <w:p w:rsidR="008F7B44" w:rsidRPr="000263F1" w:rsidRDefault="00E077F3" w:rsidP="00900D56">
      <w:pPr>
        <w:pStyle w:val="1"/>
      </w:pPr>
      <w:bookmarkStart w:id="0" w:name="_Toc501373243"/>
      <w:r>
        <w:rPr>
          <w:rFonts w:hint="eastAsia"/>
        </w:rPr>
        <w:lastRenderedPageBreak/>
        <w:t>测试结果评价与建议</w:t>
      </w:r>
      <w:bookmarkEnd w:id="0"/>
    </w:p>
    <w:p w:rsidR="00554A35" w:rsidRDefault="005F7ED8" w:rsidP="000D38F4">
      <w:pPr>
        <w:pStyle w:val="2"/>
        <w:spacing w:before="326" w:after="326"/>
      </w:pPr>
      <w:bookmarkStart w:id="1" w:name="_Toc501373244"/>
      <w:r>
        <w:rPr>
          <w:rFonts w:hint="eastAsia"/>
        </w:rPr>
        <w:t>测试结果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测试开始日期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2019.12.30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测试结束日期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2020.01.01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提交缺陷数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延期/未解决缺陷数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拒绝缺陷数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总测试场景</w:t>
            </w:r>
          </w:p>
        </w:tc>
        <w:tc>
          <w:tcPr>
            <w:tcW w:w="6174" w:type="dxa"/>
          </w:tcPr>
          <w:p w:rsidR="00BB650B" w:rsidRDefault="00B825E2" w:rsidP="00BB650B">
            <w:pPr>
              <w:rPr>
                <w:rFonts w:hint="eastAsia"/>
              </w:rPr>
            </w:pPr>
            <w:r>
              <w:rPr>
                <w:rFonts w:hint="eastAsia"/>
              </w:rPr>
              <w:t>28个独立场景+8个混合场景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执行场景数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28个独立场景+8个混合场景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场景执行率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100%</w:t>
            </w:r>
          </w:p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缺陷率</w:t>
            </w:r>
            <w:r w:rsidR="00FE03D1">
              <w:rPr>
                <w:rFonts w:hint="eastAsia"/>
                <w:sz w:val="18"/>
                <w:szCs w:val="18"/>
              </w:rPr>
              <w:t>（%）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投入人数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测试生产率</w:t>
            </w:r>
          </w:p>
        </w:tc>
        <w:tc>
          <w:tcPr>
            <w:tcW w:w="6174" w:type="dxa"/>
          </w:tcPr>
          <w:p w:rsidR="00BB650B" w:rsidRDefault="00BB650B" w:rsidP="00BB650B"/>
        </w:tc>
      </w:tr>
      <w:tr w:rsidR="00BB650B" w:rsidTr="00FE03D1">
        <w:tc>
          <w:tcPr>
            <w:tcW w:w="2122" w:type="dxa"/>
          </w:tcPr>
          <w:p w:rsidR="00BB650B" w:rsidRPr="00FE03D1" w:rsidRDefault="00BB650B" w:rsidP="00BB650B">
            <w:pPr>
              <w:rPr>
                <w:sz w:val="18"/>
                <w:szCs w:val="18"/>
              </w:rPr>
            </w:pPr>
            <w:r w:rsidRPr="00FE03D1">
              <w:rPr>
                <w:rFonts w:hint="eastAsia"/>
                <w:sz w:val="18"/>
                <w:szCs w:val="18"/>
              </w:rPr>
              <w:t>系统上线建议</w:t>
            </w:r>
          </w:p>
        </w:tc>
        <w:tc>
          <w:tcPr>
            <w:tcW w:w="6174" w:type="dxa"/>
          </w:tcPr>
          <w:p w:rsidR="00BB650B" w:rsidRDefault="00B825E2" w:rsidP="00BB650B">
            <w:r>
              <w:rPr>
                <w:rFonts w:hint="eastAsia"/>
              </w:rPr>
              <w:t>部分页面与API响应时间过长，</w:t>
            </w:r>
            <w:r>
              <w:rPr>
                <w:rFonts w:hint="eastAsia"/>
              </w:rPr>
              <w:t>有改进空间</w:t>
            </w:r>
          </w:p>
        </w:tc>
      </w:tr>
    </w:tbl>
    <w:p w:rsidR="00BB650B" w:rsidRPr="00BB650B" w:rsidRDefault="00BB650B" w:rsidP="00BB650B"/>
    <w:p w:rsidR="005228DE" w:rsidRDefault="00597167" w:rsidP="005228DE">
      <w:pPr>
        <w:pStyle w:val="2"/>
        <w:spacing w:before="326" w:after="326"/>
      </w:pPr>
      <w:bookmarkStart w:id="2" w:name="_Toc501373245"/>
      <w:r>
        <w:rPr>
          <w:rFonts w:hint="eastAsia"/>
        </w:rPr>
        <w:t>系统性能评价</w:t>
      </w:r>
      <w:bookmarkEnd w:id="2"/>
    </w:p>
    <w:p w:rsidR="00597167" w:rsidRDefault="00597167" w:rsidP="00597167">
      <w:pPr>
        <w:pStyle w:val="3"/>
        <w:spacing w:before="326" w:after="326"/>
      </w:pPr>
      <w:bookmarkStart w:id="3" w:name="_Toc501373246"/>
      <w:r>
        <w:rPr>
          <w:rFonts w:hint="eastAsia"/>
        </w:rPr>
        <w:t>交易响应时间</w:t>
      </w:r>
      <w:bookmarkEnd w:id="3"/>
    </w:p>
    <w:p w:rsidR="00B825E2" w:rsidRDefault="00B825E2" w:rsidP="00B825E2">
      <w:r>
        <w:rPr>
          <w:rFonts w:hint="eastAsia"/>
        </w:rPr>
        <w:t>请求次数如下：</w:t>
      </w:r>
    </w:p>
    <w:p w:rsidR="00B825E2" w:rsidRDefault="00B825E2" w:rsidP="00B825E2">
      <w:pPr>
        <w:rPr>
          <w:rFonts w:hint="eastAsia"/>
        </w:rPr>
      </w:pPr>
      <w:r>
        <w:rPr>
          <w:rFonts w:hint="eastAsia"/>
        </w:rPr>
        <w:t>图</w:t>
      </w:r>
    </w:p>
    <w:p w:rsidR="00B825E2" w:rsidRDefault="00B825E2" w:rsidP="00B825E2">
      <w:r>
        <w:rPr>
          <w:rFonts w:hint="eastAsia"/>
        </w:rPr>
        <w:t>响应时间如下：</w:t>
      </w:r>
    </w:p>
    <w:p w:rsidR="00B825E2" w:rsidRPr="00B825E2" w:rsidRDefault="00B825E2" w:rsidP="00DD3355">
      <w:pPr>
        <w:spacing w:line="360" w:lineRule="auto"/>
        <w:rPr>
          <w:rFonts w:hint="eastAsia"/>
        </w:rPr>
      </w:pPr>
      <w:r>
        <w:rPr>
          <w:rFonts w:hint="eastAsia"/>
        </w:rPr>
        <w:t>图</w:t>
      </w:r>
      <w:r>
        <w:br/>
      </w:r>
      <w:r>
        <w:rPr>
          <w:rFonts w:hint="eastAsia"/>
        </w:rPr>
        <w:t>由图可知，系统每秒发出的request的数量平均在10到15个之间，系统的平均响应时间基本稳定于0.2秒以下。</w:t>
      </w:r>
    </w:p>
    <w:p w:rsidR="00597167" w:rsidRDefault="00597167" w:rsidP="00597167">
      <w:pPr>
        <w:pStyle w:val="3"/>
        <w:spacing w:before="326" w:after="326"/>
      </w:pPr>
      <w:bookmarkStart w:id="4" w:name="_Toc501373247"/>
      <w:r>
        <w:rPr>
          <w:rFonts w:hint="eastAsia"/>
        </w:rPr>
        <w:t>业务处理能力</w:t>
      </w:r>
      <w:bookmarkEnd w:id="4"/>
    </w:p>
    <w:p w:rsidR="00B825E2" w:rsidRDefault="00B825E2" w:rsidP="00B825E2">
      <w:pPr>
        <w:pStyle w:val="a4"/>
        <w:widowControl w:val="0"/>
      </w:pPr>
      <w:r>
        <w:rPr>
          <w:rFonts w:hint="eastAsia"/>
        </w:rPr>
        <w:t>业务处理时还需要进行页面加载时间的测试，用户数量不变，其并发访问的响应时间如下：</w:t>
      </w:r>
    </w:p>
    <w:p w:rsidR="00B825E2" w:rsidRDefault="00B825E2" w:rsidP="00B825E2">
      <w:pPr>
        <w:pStyle w:val="a4"/>
        <w:widowControl w:val="0"/>
      </w:pPr>
      <w:r>
        <w:rPr>
          <w:rFonts w:hint="eastAsia"/>
        </w:rPr>
        <w:t>图</w:t>
      </w:r>
    </w:p>
    <w:p w:rsidR="00B825E2" w:rsidRDefault="00B825E2" w:rsidP="00B825E2">
      <w:pPr>
        <w:pStyle w:val="a4"/>
        <w:widowControl w:val="0"/>
        <w:spacing w:line="360" w:lineRule="auto"/>
      </w:pPr>
      <w:r>
        <w:rPr>
          <w:rFonts w:hint="eastAsia"/>
        </w:rPr>
        <w:t>由图可知，随着测试进行，页面访问时间基本稳定在0.3秒左右。</w:t>
      </w:r>
    </w:p>
    <w:p w:rsidR="00B825E2" w:rsidRPr="00B825E2" w:rsidRDefault="00B825E2" w:rsidP="00DD3355">
      <w:pPr>
        <w:pStyle w:val="a4"/>
        <w:widowControl w:val="0"/>
        <w:spacing w:line="360" w:lineRule="auto"/>
      </w:pPr>
      <w:r>
        <w:rPr>
          <w:rFonts w:hint="eastAsia"/>
        </w:rPr>
        <w:t>结合之前</w:t>
      </w:r>
      <w:r w:rsidR="00DD3355">
        <w:rPr>
          <w:rFonts w:hint="eastAsia"/>
        </w:rPr>
        <w:t>交易</w:t>
      </w:r>
      <w:r>
        <w:rPr>
          <w:rFonts w:hint="eastAsia"/>
        </w:rPr>
        <w:t>测试的结果，可以得出进行业务处理时，系统所花费的时间基本稳定在</w:t>
      </w:r>
      <w:r>
        <w:rPr>
          <w:rFonts w:hint="eastAsia"/>
        </w:rPr>
        <w:lastRenderedPageBreak/>
        <w:t>1秒以下，可以保证用户使用顺畅。</w:t>
      </w:r>
      <w:bookmarkStart w:id="5" w:name="_GoBack"/>
      <w:bookmarkEnd w:id="5"/>
    </w:p>
    <w:p w:rsidR="00597167" w:rsidRDefault="00597167" w:rsidP="00DD3355">
      <w:pPr>
        <w:pStyle w:val="3"/>
        <w:numPr>
          <w:ilvl w:val="0"/>
          <w:numId w:val="0"/>
        </w:numPr>
        <w:spacing w:before="326" w:after="326"/>
      </w:pPr>
      <w:bookmarkStart w:id="6" w:name="_Toc501373248"/>
      <w:r>
        <w:rPr>
          <w:rFonts w:hint="eastAsia"/>
        </w:rPr>
        <w:lastRenderedPageBreak/>
        <w:t>稳定性/健壮性</w:t>
      </w:r>
      <w:bookmarkEnd w:id="6"/>
    </w:p>
    <w:p w:rsidR="00597167" w:rsidRPr="00597167" w:rsidRDefault="00597167" w:rsidP="00597167">
      <w:pPr>
        <w:pStyle w:val="2"/>
        <w:spacing w:before="326" w:after="326"/>
      </w:pPr>
      <w:bookmarkStart w:id="7" w:name="_Toc501373249"/>
      <w:r>
        <w:rPr>
          <w:rFonts w:hint="eastAsia"/>
        </w:rPr>
        <w:t>系统性能建议</w:t>
      </w:r>
      <w:bookmarkEnd w:id="7"/>
    </w:p>
    <w:p w:rsidR="00474005" w:rsidRDefault="00857108" w:rsidP="00900D56">
      <w:pPr>
        <w:pStyle w:val="1"/>
      </w:pPr>
      <w:bookmarkStart w:id="8" w:name="_Toc501373250"/>
      <w:r>
        <w:rPr>
          <w:rFonts w:hint="eastAsia"/>
        </w:rPr>
        <w:t>性能</w:t>
      </w:r>
      <w:r w:rsidR="000C7259">
        <w:rPr>
          <w:rFonts w:hint="eastAsia"/>
        </w:rPr>
        <w:t>问题解决分析</w:t>
      </w:r>
      <w:bookmarkEnd w:id="8"/>
    </w:p>
    <w:p w:rsidR="006D0D06" w:rsidRDefault="00DC75CB" w:rsidP="00DC75CB">
      <w:pPr>
        <w:pStyle w:val="2"/>
        <w:spacing w:before="326" w:after="326"/>
      </w:pPr>
      <w:bookmarkStart w:id="9" w:name="_Toc501373251"/>
      <w:r>
        <w:rPr>
          <w:rFonts w:hint="eastAsia"/>
        </w:rPr>
        <w:t>待解决问题</w:t>
      </w:r>
      <w:bookmarkEnd w:id="9"/>
    </w:p>
    <w:p w:rsidR="00DC75CB" w:rsidRDefault="00DC75CB" w:rsidP="00DC75CB">
      <w:pPr>
        <w:pStyle w:val="3"/>
        <w:spacing w:before="326" w:after="326"/>
      </w:pPr>
      <w:bookmarkStart w:id="10" w:name="_Toc501373252"/>
      <w:r>
        <w:rPr>
          <w:rFonts w:hint="eastAsia"/>
        </w:rPr>
        <w:t>严重性能问题</w:t>
      </w:r>
      <w:bookmarkEnd w:id="10"/>
    </w:p>
    <w:p w:rsidR="00DC75CB" w:rsidRPr="00DC75CB" w:rsidRDefault="00DC75CB" w:rsidP="00DC75CB">
      <w:pPr>
        <w:pStyle w:val="3"/>
        <w:spacing w:before="326" w:after="326"/>
      </w:pPr>
      <w:bookmarkStart w:id="11" w:name="_Toc501373253"/>
      <w:r>
        <w:rPr>
          <w:rFonts w:hint="eastAsia"/>
        </w:rPr>
        <w:t>响应时间问题</w:t>
      </w:r>
      <w:bookmarkEnd w:id="11"/>
    </w:p>
    <w:p w:rsidR="00554A35" w:rsidRDefault="00DC75CB" w:rsidP="006E0FF3">
      <w:pPr>
        <w:pStyle w:val="2"/>
        <w:spacing w:before="326" w:after="326"/>
      </w:pPr>
      <w:bookmarkStart w:id="12" w:name="_Toc501373254"/>
      <w:r>
        <w:rPr>
          <w:rFonts w:hint="eastAsia"/>
        </w:rPr>
        <w:t>已解决问题</w:t>
      </w:r>
      <w:bookmarkEnd w:id="12"/>
    </w:p>
    <w:p w:rsidR="00DC75CB" w:rsidRDefault="00DC75CB" w:rsidP="00DC75CB">
      <w:pPr>
        <w:pStyle w:val="3"/>
        <w:spacing w:before="326" w:after="326"/>
      </w:pPr>
      <w:bookmarkStart w:id="13" w:name="_Toc501373255"/>
      <w:r>
        <w:rPr>
          <w:rFonts w:hint="eastAsia"/>
        </w:rPr>
        <w:t>严重性能问题</w:t>
      </w:r>
      <w:bookmarkEnd w:id="13"/>
    </w:p>
    <w:p w:rsidR="00DC75CB" w:rsidRPr="00DC75CB" w:rsidRDefault="00DC75CB" w:rsidP="00DC75CB">
      <w:pPr>
        <w:pStyle w:val="3"/>
        <w:spacing w:before="326" w:after="326"/>
      </w:pPr>
      <w:bookmarkStart w:id="14" w:name="_Toc501373256"/>
      <w:r>
        <w:rPr>
          <w:rFonts w:hint="eastAsia"/>
        </w:rPr>
        <w:t>响应时间问题</w:t>
      </w:r>
      <w:bookmarkEnd w:id="14"/>
    </w:p>
    <w:p w:rsidR="00D21AC9" w:rsidRDefault="00DC75CB" w:rsidP="00D21AC9">
      <w:pPr>
        <w:pStyle w:val="1"/>
      </w:pPr>
      <w:bookmarkStart w:id="15" w:name="_Toc501373257"/>
      <w:proofErr w:type="gramStart"/>
      <w:r>
        <w:rPr>
          <w:rFonts w:hint="eastAsia"/>
        </w:rPr>
        <w:t>独立/</w:t>
      </w:r>
      <w:proofErr w:type="gramEnd"/>
      <w:r>
        <w:rPr>
          <w:rFonts w:hint="eastAsia"/>
        </w:rPr>
        <w:t>混合场景结果</w:t>
      </w:r>
      <w:bookmarkEnd w:id="15"/>
    </w:p>
    <w:p w:rsidR="00DC75CB" w:rsidRDefault="00DC75CB" w:rsidP="00F403A9">
      <w:pPr>
        <w:pStyle w:val="2"/>
        <w:spacing w:before="326" w:after="326"/>
      </w:pPr>
      <w:bookmarkStart w:id="16" w:name="_Toc501373258"/>
      <w:r>
        <w:rPr>
          <w:rFonts w:hint="eastAsia"/>
        </w:rPr>
        <w:t>测试结果描述</w:t>
      </w:r>
      <w:bookmarkEnd w:id="16"/>
    </w:p>
    <w:p w:rsidR="00D21AC9" w:rsidRDefault="00DC75CB" w:rsidP="00F403A9">
      <w:pPr>
        <w:pStyle w:val="2"/>
        <w:spacing w:before="326" w:after="326"/>
      </w:pPr>
      <w:bookmarkStart w:id="17" w:name="_Toc501373259"/>
      <w:r>
        <w:rPr>
          <w:rFonts w:hint="eastAsia"/>
        </w:rPr>
        <w:t>详细测试结果</w:t>
      </w:r>
      <w:bookmarkEnd w:id="17"/>
    </w:p>
    <w:p w:rsidR="00B92868" w:rsidRDefault="00B92868" w:rsidP="00B92868">
      <w:pPr>
        <w:pStyle w:val="1"/>
      </w:pPr>
      <w:bookmarkStart w:id="18" w:name="_Toc501373260"/>
      <w:r>
        <w:rPr>
          <w:rFonts w:hint="eastAsia"/>
        </w:rPr>
        <w:t>峰值测试场景报告</w:t>
      </w:r>
      <w:bookmarkEnd w:id="18"/>
    </w:p>
    <w:p w:rsidR="00B92868" w:rsidRDefault="00C86662" w:rsidP="00C86662">
      <w:pPr>
        <w:pStyle w:val="2"/>
        <w:spacing w:before="326" w:after="326"/>
      </w:pPr>
      <w:bookmarkStart w:id="19" w:name="_Toc501373261"/>
      <w:r>
        <w:rPr>
          <w:rFonts w:hint="eastAsia"/>
        </w:rPr>
        <w:t>测试结果摘要</w:t>
      </w:r>
      <w:bookmarkEnd w:id="19"/>
    </w:p>
    <w:p w:rsidR="00C86662" w:rsidRDefault="00C86662" w:rsidP="00C86662">
      <w:pPr>
        <w:pStyle w:val="2"/>
        <w:spacing w:before="326" w:after="326"/>
      </w:pPr>
      <w:bookmarkStart w:id="20" w:name="_Toc501373262"/>
      <w:r>
        <w:rPr>
          <w:rFonts w:hint="eastAsia"/>
        </w:rPr>
        <w:t>本次测试结论</w:t>
      </w:r>
      <w:bookmarkEnd w:id="20"/>
    </w:p>
    <w:p w:rsidR="00C86662" w:rsidRDefault="00C86662" w:rsidP="00C86662">
      <w:pPr>
        <w:pStyle w:val="2"/>
        <w:spacing w:before="326" w:after="326"/>
      </w:pPr>
      <w:bookmarkStart w:id="21" w:name="_Toc501373263"/>
      <w:r>
        <w:rPr>
          <w:rFonts w:hint="eastAsia"/>
        </w:rPr>
        <w:t>系统性能监控</w:t>
      </w:r>
      <w:bookmarkEnd w:id="21"/>
    </w:p>
    <w:p w:rsidR="00C86662" w:rsidRDefault="00C86662" w:rsidP="00C86662">
      <w:pPr>
        <w:pStyle w:val="2"/>
        <w:spacing w:before="326" w:after="326"/>
      </w:pPr>
      <w:bookmarkStart w:id="22" w:name="_Toc501373264"/>
      <w:r>
        <w:rPr>
          <w:rFonts w:hint="eastAsia"/>
        </w:rPr>
        <w:t>事务出错分析</w:t>
      </w:r>
      <w:bookmarkEnd w:id="22"/>
    </w:p>
    <w:p w:rsidR="007B66B3" w:rsidRDefault="007B66B3" w:rsidP="007B66B3">
      <w:pPr>
        <w:pStyle w:val="1"/>
      </w:pPr>
      <w:bookmarkStart w:id="23" w:name="_Toc501373265"/>
      <w:r>
        <w:rPr>
          <w:rFonts w:hint="eastAsia"/>
        </w:rPr>
        <w:t>容量场景测试报告</w:t>
      </w:r>
      <w:bookmarkEnd w:id="23"/>
    </w:p>
    <w:p w:rsidR="004A7205" w:rsidRDefault="0096759D" w:rsidP="0096759D">
      <w:pPr>
        <w:pStyle w:val="2"/>
        <w:spacing w:before="326" w:after="326"/>
      </w:pPr>
      <w:bookmarkStart w:id="24" w:name="_Toc501373266"/>
      <w:r>
        <w:rPr>
          <w:rFonts w:hint="eastAsia"/>
        </w:rPr>
        <w:t>测试结果摘要</w:t>
      </w:r>
      <w:bookmarkEnd w:id="24"/>
    </w:p>
    <w:p w:rsidR="0096759D" w:rsidRDefault="0096759D" w:rsidP="0096759D">
      <w:pPr>
        <w:pStyle w:val="2"/>
        <w:spacing w:before="326" w:after="326"/>
      </w:pPr>
      <w:bookmarkStart w:id="25" w:name="_Toc501373267"/>
      <w:r>
        <w:rPr>
          <w:rFonts w:hint="eastAsia"/>
        </w:rPr>
        <w:t>联机交易结论</w:t>
      </w:r>
      <w:bookmarkEnd w:id="25"/>
    </w:p>
    <w:p w:rsidR="0096759D" w:rsidRDefault="0096759D" w:rsidP="0059284A">
      <w:pPr>
        <w:pStyle w:val="3"/>
        <w:spacing w:before="326" w:after="326"/>
      </w:pPr>
      <w:bookmarkStart w:id="26" w:name="_Toc501373268"/>
      <w:r>
        <w:rPr>
          <w:rFonts w:hint="eastAsia"/>
        </w:rPr>
        <w:lastRenderedPageBreak/>
        <w:t>最佳并发数/最佳处理能力</w:t>
      </w:r>
      <w:bookmarkEnd w:id="26"/>
    </w:p>
    <w:p w:rsidR="0096759D" w:rsidRDefault="0096759D" w:rsidP="0059284A">
      <w:pPr>
        <w:pStyle w:val="3"/>
        <w:spacing w:before="326" w:after="326"/>
      </w:pPr>
      <w:bookmarkStart w:id="27" w:name="_Toc501373269"/>
      <w:r>
        <w:rPr>
          <w:rFonts w:hint="eastAsia"/>
        </w:rPr>
        <w:t>最大并发数/最大处理能力</w:t>
      </w:r>
      <w:bookmarkEnd w:id="27"/>
    </w:p>
    <w:p w:rsidR="0059284A" w:rsidRDefault="0059284A" w:rsidP="0059284A">
      <w:pPr>
        <w:pStyle w:val="3"/>
        <w:spacing w:before="326" w:after="326"/>
      </w:pPr>
      <w:bookmarkStart w:id="28" w:name="_Toc501373270"/>
      <w:r>
        <w:rPr>
          <w:rFonts w:hint="eastAsia"/>
        </w:rPr>
        <w:t>系统容量上限</w:t>
      </w:r>
      <w:bookmarkEnd w:id="28"/>
    </w:p>
    <w:p w:rsidR="0059284A" w:rsidRDefault="0059284A" w:rsidP="0059284A">
      <w:pPr>
        <w:pStyle w:val="3"/>
        <w:spacing w:before="326" w:after="326"/>
      </w:pPr>
      <w:bookmarkStart w:id="29" w:name="_Toc501373271"/>
      <w:r>
        <w:rPr>
          <w:rFonts w:hint="eastAsia"/>
        </w:rPr>
        <w:t>系统上限</w:t>
      </w:r>
      <w:bookmarkEnd w:id="29"/>
    </w:p>
    <w:p w:rsidR="0059284A" w:rsidRDefault="0059284A" w:rsidP="0059284A">
      <w:pPr>
        <w:pStyle w:val="3"/>
        <w:spacing w:before="326" w:after="326"/>
      </w:pPr>
      <w:bookmarkStart w:id="30" w:name="_Toc501373272"/>
      <w:r>
        <w:rPr>
          <w:rFonts w:hint="eastAsia"/>
        </w:rPr>
        <w:t>业务处理能力</w:t>
      </w:r>
      <w:bookmarkEnd w:id="30"/>
    </w:p>
    <w:p w:rsidR="0059284A" w:rsidRDefault="0059284A" w:rsidP="0059284A">
      <w:pPr>
        <w:pStyle w:val="3"/>
        <w:spacing w:before="326" w:after="326"/>
      </w:pPr>
      <w:bookmarkStart w:id="31" w:name="_Toc501373273"/>
      <w:r>
        <w:rPr>
          <w:rFonts w:hint="eastAsia"/>
        </w:rPr>
        <w:t>并发对性能影响</w:t>
      </w:r>
      <w:bookmarkEnd w:id="31"/>
    </w:p>
    <w:p w:rsidR="0059284A" w:rsidRDefault="0059284A" w:rsidP="0059284A">
      <w:pPr>
        <w:pStyle w:val="2"/>
        <w:spacing w:before="326" w:after="326"/>
      </w:pPr>
      <w:bookmarkStart w:id="32" w:name="_Toc501373274"/>
      <w:r>
        <w:rPr>
          <w:rFonts w:hint="eastAsia"/>
        </w:rPr>
        <w:t>批量作业结论</w:t>
      </w:r>
      <w:bookmarkEnd w:id="32"/>
    </w:p>
    <w:p w:rsidR="0059284A" w:rsidRDefault="0059284A" w:rsidP="0059284A">
      <w:pPr>
        <w:pStyle w:val="2"/>
        <w:spacing w:before="326" w:after="326"/>
      </w:pPr>
      <w:bookmarkStart w:id="33" w:name="_Toc501373275"/>
      <w:r>
        <w:rPr>
          <w:rFonts w:hint="eastAsia"/>
        </w:rPr>
        <w:t>系统性能监控</w:t>
      </w:r>
      <w:bookmarkEnd w:id="33"/>
    </w:p>
    <w:p w:rsidR="0059284A" w:rsidRDefault="0059284A" w:rsidP="0059284A">
      <w:pPr>
        <w:pStyle w:val="2"/>
        <w:spacing w:before="326" w:after="326"/>
      </w:pPr>
      <w:bookmarkStart w:id="34" w:name="_Toc501373276"/>
      <w:r>
        <w:rPr>
          <w:rFonts w:hint="eastAsia"/>
        </w:rPr>
        <w:t>事务出错分析</w:t>
      </w:r>
      <w:bookmarkEnd w:id="34"/>
    </w:p>
    <w:p w:rsidR="0059284A" w:rsidRDefault="0059284A" w:rsidP="0059284A">
      <w:pPr>
        <w:pStyle w:val="1"/>
      </w:pPr>
      <w:bookmarkStart w:id="35" w:name="_Toc501373277"/>
      <w:r>
        <w:rPr>
          <w:rFonts w:hint="eastAsia"/>
        </w:rPr>
        <w:t>疲劳场景测试报告</w:t>
      </w:r>
      <w:bookmarkEnd w:id="35"/>
    </w:p>
    <w:p w:rsidR="004A788D" w:rsidRDefault="0059284A" w:rsidP="004A788D">
      <w:pPr>
        <w:pStyle w:val="2"/>
        <w:spacing w:before="326" w:after="326"/>
      </w:pPr>
      <w:bookmarkStart w:id="36" w:name="_Toc501373278"/>
      <w:r>
        <w:rPr>
          <w:rFonts w:hint="eastAsia"/>
        </w:rPr>
        <w:t>测试结果摘要</w:t>
      </w:r>
      <w:bookmarkEnd w:id="36"/>
    </w:p>
    <w:tbl>
      <w:tblPr>
        <w:tblStyle w:val="a7"/>
        <w:tblW w:w="8362" w:type="dxa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6"/>
        <w:gridCol w:w="1488"/>
        <w:gridCol w:w="952"/>
        <w:gridCol w:w="872"/>
        <w:gridCol w:w="974"/>
      </w:tblGrid>
      <w:tr w:rsidR="005850B8" w:rsidTr="00B30926">
        <w:tc>
          <w:tcPr>
            <w:tcW w:w="815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测试日期</w:t>
            </w:r>
          </w:p>
        </w:tc>
        <w:tc>
          <w:tcPr>
            <w:tcW w:w="163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成功处理事务数</w:t>
            </w:r>
          </w:p>
        </w:tc>
        <w:tc>
          <w:tcPr>
            <w:tcW w:w="815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失败笔数</w:t>
            </w:r>
          </w:p>
        </w:tc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</w:t>
            </w:r>
          </w:p>
        </w:tc>
        <w:tc>
          <w:tcPr>
            <w:tcW w:w="1488" w:type="dxa"/>
            <w:vMerge w:val="restart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事务通过率（去除数据问题）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850B8" w:rsidRPr="00617BA1" w:rsidRDefault="005850B8" w:rsidP="002B70B2">
            <w:pPr>
              <w:jc w:val="center"/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TPS（笔/秒）</w:t>
            </w:r>
          </w:p>
        </w:tc>
        <w:tc>
          <w:tcPr>
            <w:tcW w:w="974" w:type="dxa"/>
            <w:vMerge w:val="restart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事务吞吐率</w:t>
            </w:r>
          </w:p>
        </w:tc>
      </w:tr>
      <w:tr w:rsidR="005850B8" w:rsidTr="00B30926">
        <w:tc>
          <w:tcPr>
            <w:tcW w:w="815" w:type="dxa"/>
            <w:vMerge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账务类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查询类</w:t>
            </w:r>
          </w:p>
        </w:tc>
        <w:tc>
          <w:tcPr>
            <w:tcW w:w="815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  <w:vMerge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平均值</w:t>
            </w:r>
          </w:p>
        </w:tc>
        <w:tc>
          <w:tcPr>
            <w:tcW w:w="872" w:type="dxa"/>
            <w:shd w:val="clear" w:color="auto" w:fill="BFBFBF" w:themeFill="background1" w:themeFillShade="BF"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  <w:r w:rsidRPr="00617BA1">
              <w:rPr>
                <w:rFonts w:hint="eastAsia"/>
                <w:sz w:val="18"/>
                <w:szCs w:val="18"/>
              </w:rPr>
              <w:t>峰值</w:t>
            </w:r>
          </w:p>
        </w:tc>
        <w:tc>
          <w:tcPr>
            <w:tcW w:w="974" w:type="dxa"/>
            <w:vMerge/>
          </w:tcPr>
          <w:p w:rsidR="005850B8" w:rsidRPr="00617BA1" w:rsidRDefault="005850B8" w:rsidP="00643C35">
            <w:pPr>
              <w:rPr>
                <w:sz w:val="18"/>
                <w:szCs w:val="18"/>
              </w:rPr>
            </w:pPr>
          </w:p>
        </w:tc>
      </w:tr>
      <w:tr w:rsidR="00617BA1" w:rsidTr="00617BA1"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617BA1" w:rsidRPr="00617BA1" w:rsidRDefault="00617BA1" w:rsidP="00643C35">
            <w:pPr>
              <w:rPr>
                <w:sz w:val="18"/>
                <w:szCs w:val="18"/>
              </w:rPr>
            </w:pPr>
          </w:p>
        </w:tc>
      </w:tr>
      <w:tr w:rsidR="00B30926" w:rsidTr="00617BA1"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B30926" w:rsidRPr="00617BA1" w:rsidRDefault="00B30926" w:rsidP="00643C35">
            <w:pPr>
              <w:rPr>
                <w:sz w:val="18"/>
                <w:szCs w:val="18"/>
              </w:rPr>
            </w:pPr>
          </w:p>
        </w:tc>
      </w:tr>
      <w:tr w:rsidR="00F019BD" w:rsidTr="00617BA1"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F019BD" w:rsidRPr="00617BA1" w:rsidRDefault="00F019BD" w:rsidP="00643C35">
            <w:pPr>
              <w:rPr>
                <w:sz w:val="18"/>
                <w:szCs w:val="18"/>
              </w:rPr>
            </w:pPr>
          </w:p>
        </w:tc>
      </w:tr>
      <w:tr w:rsidR="00C527BE" w:rsidTr="00617BA1"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C527BE" w:rsidRPr="00617BA1" w:rsidRDefault="00C527BE" w:rsidP="00643C35">
            <w:pPr>
              <w:rPr>
                <w:sz w:val="18"/>
                <w:szCs w:val="18"/>
              </w:rPr>
            </w:pPr>
          </w:p>
        </w:tc>
      </w:tr>
      <w:tr w:rsidR="00D72A6A" w:rsidTr="00617BA1"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5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16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1488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872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  <w:tc>
          <w:tcPr>
            <w:tcW w:w="974" w:type="dxa"/>
          </w:tcPr>
          <w:p w:rsidR="00D72A6A" w:rsidRPr="00617BA1" w:rsidRDefault="00D72A6A" w:rsidP="00643C35">
            <w:pPr>
              <w:rPr>
                <w:sz w:val="18"/>
                <w:szCs w:val="18"/>
              </w:rPr>
            </w:pPr>
          </w:p>
        </w:tc>
      </w:tr>
    </w:tbl>
    <w:p w:rsidR="0059284A" w:rsidRDefault="0059284A" w:rsidP="00564B0A">
      <w:pPr>
        <w:pStyle w:val="2"/>
        <w:spacing w:before="326" w:after="326"/>
      </w:pPr>
      <w:bookmarkStart w:id="37" w:name="_Toc501373279"/>
      <w:r>
        <w:rPr>
          <w:rFonts w:hint="eastAsia"/>
        </w:rPr>
        <w:lastRenderedPageBreak/>
        <w:t>测试结论</w:t>
      </w:r>
      <w:bookmarkEnd w:id="37"/>
    </w:p>
    <w:p w:rsidR="0059284A" w:rsidRDefault="0059284A" w:rsidP="00564B0A">
      <w:pPr>
        <w:pStyle w:val="2"/>
        <w:spacing w:before="326" w:after="326"/>
      </w:pPr>
      <w:bookmarkStart w:id="38" w:name="_Toc501373280"/>
      <w:r>
        <w:rPr>
          <w:rFonts w:hint="eastAsia"/>
        </w:rPr>
        <w:t>响应时间结果</w:t>
      </w:r>
      <w:bookmarkEnd w:id="38"/>
    </w:p>
    <w:p w:rsidR="0059284A" w:rsidRDefault="0059284A" w:rsidP="00564B0A">
      <w:pPr>
        <w:pStyle w:val="3"/>
        <w:spacing w:before="326" w:after="326"/>
      </w:pPr>
      <w:bookmarkStart w:id="39" w:name="_Toc501373281"/>
      <w:r>
        <w:rPr>
          <w:rFonts w:hint="eastAsia"/>
        </w:rPr>
        <w:t>第一疲劳响应时间</w:t>
      </w:r>
      <w:bookmarkEnd w:id="39"/>
    </w:p>
    <w:p w:rsidR="0059284A" w:rsidRDefault="0059284A" w:rsidP="00564B0A">
      <w:pPr>
        <w:pStyle w:val="3"/>
        <w:spacing w:before="326" w:after="326"/>
      </w:pPr>
      <w:bookmarkStart w:id="40" w:name="_Toc501373282"/>
      <w:r>
        <w:rPr>
          <w:rFonts w:hint="eastAsia"/>
        </w:rPr>
        <w:t>末一次疲劳响应时间</w:t>
      </w:r>
      <w:bookmarkEnd w:id="40"/>
    </w:p>
    <w:p w:rsidR="0059284A" w:rsidRDefault="00564B0A" w:rsidP="00564B0A">
      <w:pPr>
        <w:pStyle w:val="2"/>
        <w:spacing w:before="326" w:after="326"/>
      </w:pPr>
      <w:bookmarkStart w:id="41" w:name="_Toc501373283"/>
      <w:r>
        <w:rPr>
          <w:rFonts w:hint="eastAsia"/>
        </w:rPr>
        <w:t>处理能力结果</w:t>
      </w:r>
      <w:bookmarkEnd w:id="41"/>
    </w:p>
    <w:p w:rsidR="0059284A" w:rsidRDefault="0059284A" w:rsidP="00564B0A">
      <w:pPr>
        <w:pStyle w:val="3"/>
        <w:spacing w:before="326" w:after="326"/>
      </w:pPr>
      <w:bookmarkStart w:id="42" w:name="_Toc501373284"/>
      <w:r>
        <w:rPr>
          <w:rFonts w:hint="eastAsia"/>
        </w:rPr>
        <w:t>第一疲劳处理能力</w:t>
      </w:r>
      <w:bookmarkEnd w:id="42"/>
    </w:p>
    <w:p w:rsidR="0059284A" w:rsidRDefault="0059284A" w:rsidP="00564B0A">
      <w:pPr>
        <w:pStyle w:val="3"/>
        <w:spacing w:before="326" w:after="326"/>
      </w:pPr>
      <w:bookmarkStart w:id="43" w:name="_Toc501373285"/>
      <w:r>
        <w:rPr>
          <w:rFonts w:hint="eastAsia"/>
        </w:rPr>
        <w:t>末一次疲劳处理能力</w:t>
      </w:r>
      <w:bookmarkEnd w:id="43"/>
    </w:p>
    <w:p w:rsidR="0059284A" w:rsidRDefault="0059284A" w:rsidP="00564B0A">
      <w:pPr>
        <w:pStyle w:val="2"/>
        <w:spacing w:before="326" w:after="326"/>
      </w:pPr>
      <w:bookmarkStart w:id="44" w:name="_Toc501373286"/>
      <w:r>
        <w:rPr>
          <w:rFonts w:hint="eastAsia"/>
        </w:rPr>
        <w:t>系统性能监控</w:t>
      </w:r>
      <w:bookmarkEnd w:id="44"/>
    </w:p>
    <w:p w:rsidR="0059284A" w:rsidRDefault="0059284A" w:rsidP="00564B0A">
      <w:pPr>
        <w:pStyle w:val="2"/>
        <w:spacing w:before="326" w:after="326"/>
      </w:pPr>
      <w:bookmarkStart w:id="45" w:name="_Toc501373287"/>
      <w:r>
        <w:rPr>
          <w:rFonts w:hint="eastAsia"/>
        </w:rPr>
        <w:t>事务出错分析</w:t>
      </w:r>
      <w:bookmarkEnd w:id="45"/>
    </w:p>
    <w:p w:rsidR="0059284A" w:rsidRDefault="0059284A" w:rsidP="00564B0A">
      <w:pPr>
        <w:pStyle w:val="3"/>
        <w:spacing w:before="326" w:after="326"/>
      </w:pPr>
      <w:bookmarkStart w:id="46" w:name="_Toc501373288"/>
      <w:r>
        <w:rPr>
          <w:rFonts w:hint="eastAsia"/>
        </w:rPr>
        <w:t>第一次疲劳分析</w:t>
      </w:r>
      <w:bookmarkEnd w:id="46"/>
    </w:p>
    <w:p w:rsidR="0059284A" w:rsidRPr="0059284A" w:rsidRDefault="0059284A" w:rsidP="00564B0A">
      <w:pPr>
        <w:pStyle w:val="3"/>
        <w:spacing w:before="326" w:after="326"/>
      </w:pPr>
      <w:bookmarkStart w:id="47" w:name="_Toc501373289"/>
      <w:r>
        <w:rPr>
          <w:rFonts w:hint="eastAsia"/>
        </w:rPr>
        <w:t>末一次疲劳分析</w:t>
      </w:r>
      <w:bookmarkEnd w:id="47"/>
    </w:p>
    <w:p w:rsidR="0059284A" w:rsidRDefault="0059284A" w:rsidP="0059284A">
      <w:pPr>
        <w:pStyle w:val="1"/>
      </w:pPr>
      <w:bookmarkStart w:id="48" w:name="_Toc501373290"/>
      <w:r>
        <w:rPr>
          <w:rFonts w:hint="eastAsia"/>
        </w:rPr>
        <w:t>性能缺陷统计分析</w:t>
      </w:r>
      <w:bookmarkEnd w:id="48"/>
    </w:p>
    <w:p w:rsidR="0059284A" w:rsidRDefault="0059284A" w:rsidP="0059284A">
      <w:pPr>
        <w:pStyle w:val="2"/>
        <w:spacing w:before="326" w:after="326"/>
      </w:pPr>
      <w:bookmarkStart w:id="49" w:name="_Toc501373291"/>
      <w:r>
        <w:rPr>
          <w:rFonts w:hint="eastAsia"/>
        </w:rPr>
        <w:t>缺陷严重程度</w:t>
      </w:r>
      <w:bookmarkEnd w:id="49"/>
    </w:p>
    <w:p w:rsidR="0059284A" w:rsidRDefault="0059284A" w:rsidP="0059284A">
      <w:pPr>
        <w:pStyle w:val="2"/>
        <w:spacing w:before="326" w:after="326"/>
      </w:pPr>
      <w:bookmarkStart w:id="50" w:name="_Toc501373292"/>
      <w:r>
        <w:rPr>
          <w:rFonts w:hint="eastAsia"/>
        </w:rPr>
        <w:t>缺陷类型分析</w:t>
      </w:r>
      <w:bookmarkEnd w:id="50"/>
    </w:p>
    <w:p w:rsidR="0059284A" w:rsidRDefault="0059284A" w:rsidP="0059284A">
      <w:pPr>
        <w:pStyle w:val="2"/>
        <w:spacing w:before="326" w:after="326"/>
      </w:pPr>
      <w:bookmarkStart w:id="51" w:name="_Toc501373293"/>
      <w:r>
        <w:rPr>
          <w:rFonts w:hint="eastAsia"/>
        </w:rPr>
        <w:t>缺陷原因分析</w:t>
      </w:r>
      <w:bookmarkEnd w:id="51"/>
    </w:p>
    <w:p w:rsidR="0059284A" w:rsidRDefault="0059284A" w:rsidP="0059284A">
      <w:pPr>
        <w:pStyle w:val="1"/>
      </w:pPr>
      <w:bookmarkStart w:id="52" w:name="_Toc501373294"/>
      <w:r>
        <w:rPr>
          <w:rFonts w:hint="eastAsia"/>
        </w:rPr>
        <w:t>测试环境分析</w:t>
      </w:r>
      <w:bookmarkEnd w:id="52"/>
    </w:p>
    <w:p w:rsidR="0059284A" w:rsidRDefault="0059284A" w:rsidP="0059284A">
      <w:pPr>
        <w:pStyle w:val="2"/>
        <w:spacing w:before="326" w:after="326"/>
      </w:pPr>
      <w:bookmarkStart w:id="53" w:name="_Toc501373295"/>
      <w:r>
        <w:rPr>
          <w:rFonts w:hint="eastAsia"/>
        </w:rPr>
        <w:t>系统架构设计</w:t>
      </w:r>
      <w:bookmarkEnd w:id="53"/>
    </w:p>
    <w:p w:rsidR="0059284A" w:rsidRDefault="0059284A" w:rsidP="0059284A">
      <w:pPr>
        <w:pStyle w:val="2"/>
        <w:spacing w:before="326" w:after="326"/>
      </w:pPr>
      <w:bookmarkStart w:id="54" w:name="_Toc501373296"/>
      <w:r>
        <w:rPr>
          <w:rFonts w:hint="eastAsia"/>
        </w:rPr>
        <w:t>测试环境配置</w:t>
      </w:r>
      <w:bookmarkEnd w:id="54"/>
    </w:p>
    <w:p w:rsidR="0059284A" w:rsidRPr="0059284A" w:rsidRDefault="0059284A" w:rsidP="0059284A">
      <w:pPr>
        <w:pStyle w:val="2"/>
        <w:spacing w:before="326" w:after="326"/>
      </w:pPr>
      <w:bookmarkStart w:id="55" w:name="_Toc501373297"/>
      <w:r>
        <w:rPr>
          <w:rFonts w:hint="eastAsia"/>
        </w:rPr>
        <w:t>环境差异分析</w:t>
      </w:r>
      <w:bookmarkEnd w:id="55"/>
    </w:p>
    <w:p w:rsidR="0059284A" w:rsidRPr="0059284A" w:rsidRDefault="0059284A" w:rsidP="0059284A"/>
    <w:p w:rsidR="0096759D" w:rsidRPr="0096759D" w:rsidRDefault="0096759D" w:rsidP="0096759D"/>
    <w:sectPr w:rsidR="0096759D" w:rsidRPr="0096759D" w:rsidSect="00573B5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06F" w:rsidRDefault="0071606F" w:rsidP="00525126">
      <w:pPr>
        <w:spacing w:line="240" w:lineRule="auto"/>
      </w:pPr>
      <w:r>
        <w:separator/>
      </w:r>
    </w:p>
  </w:endnote>
  <w:endnote w:type="continuationSeparator" w:id="0">
    <w:p w:rsidR="0071606F" w:rsidRDefault="0071606F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06F" w:rsidRDefault="0071606F" w:rsidP="00525126">
      <w:pPr>
        <w:spacing w:line="240" w:lineRule="auto"/>
      </w:pPr>
      <w:r>
        <w:separator/>
      </w:r>
    </w:p>
  </w:footnote>
  <w:footnote w:type="continuationSeparator" w:id="0">
    <w:p w:rsidR="0071606F" w:rsidRDefault="0071606F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275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11793"/>
    <w:rsid w:val="00011A80"/>
    <w:rsid w:val="00025EA6"/>
    <w:rsid w:val="000263F1"/>
    <w:rsid w:val="00044ECB"/>
    <w:rsid w:val="00062072"/>
    <w:rsid w:val="0006321B"/>
    <w:rsid w:val="0007237F"/>
    <w:rsid w:val="00093A08"/>
    <w:rsid w:val="000B15D3"/>
    <w:rsid w:val="000B5BD1"/>
    <w:rsid w:val="000C5472"/>
    <w:rsid w:val="000C7259"/>
    <w:rsid w:val="000D20A6"/>
    <w:rsid w:val="000D38F4"/>
    <w:rsid w:val="0010250E"/>
    <w:rsid w:val="00135A07"/>
    <w:rsid w:val="001448A6"/>
    <w:rsid w:val="00152733"/>
    <w:rsid w:val="00152F21"/>
    <w:rsid w:val="00172069"/>
    <w:rsid w:val="00185DF0"/>
    <w:rsid w:val="00194942"/>
    <w:rsid w:val="001A3B95"/>
    <w:rsid w:val="001B0033"/>
    <w:rsid w:val="001C1424"/>
    <w:rsid w:val="001E0A03"/>
    <w:rsid w:val="001E3AF3"/>
    <w:rsid w:val="00202F17"/>
    <w:rsid w:val="002173B6"/>
    <w:rsid w:val="00224508"/>
    <w:rsid w:val="002359DE"/>
    <w:rsid w:val="00251236"/>
    <w:rsid w:val="00251BC5"/>
    <w:rsid w:val="002644A9"/>
    <w:rsid w:val="00272130"/>
    <w:rsid w:val="0028114B"/>
    <w:rsid w:val="002A32B8"/>
    <w:rsid w:val="002B0535"/>
    <w:rsid w:val="002B51B1"/>
    <w:rsid w:val="002B6776"/>
    <w:rsid w:val="002B70B2"/>
    <w:rsid w:val="002D678D"/>
    <w:rsid w:val="002E1DB6"/>
    <w:rsid w:val="002E441C"/>
    <w:rsid w:val="002F7B57"/>
    <w:rsid w:val="003000FC"/>
    <w:rsid w:val="00325E07"/>
    <w:rsid w:val="00326A73"/>
    <w:rsid w:val="0032726A"/>
    <w:rsid w:val="00327E01"/>
    <w:rsid w:val="00331F2E"/>
    <w:rsid w:val="0034347C"/>
    <w:rsid w:val="0034433C"/>
    <w:rsid w:val="00345069"/>
    <w:rsid w:val="00351918"/>
    <w:rsid w:val="0035274D"/>
    <w:rsid w:val="003703B9"/>
    <w:rsid w:val="003718DB"/>
    <w:rsid w:val="00391C5D"/>
    <w:rsid w:val="0039461F"/>
    <w:rsid w:val="003A5886"/>
    <w:rsid w:val="003B76E1"/>
    <w:rsid w:val="003C1915"/>
    <w:rsid w:val="003C6562"/>
    <w:rsid w:val="003D6D87"/>
    <w:rsid w:val="003F0580"/>
    <w:rsid w:val="0042574A"/>
    <w:rsid w:val="00440032"/>
    <w:rsid w:val="004410B3"/>
    <w:rsid w:val="00453F49"/>
    <w:rsid w:val="004568CB"/>
    <w:rsid w:val="0046272A"/>
    <w:rsid w:val="00471AC8"/>
    <w:rsid w:val="00474005"/>
    <w:rsid w:val="00474733"/>
    <w:rsid w:val="004A269D"/>
    <w:rsid w:val="004A7205"/>
    <w:rsid w:val="004A788D"/>
    <w:rsid w:val="004F71D5"/>
    <w:rsid w:val="005062DD"/>
    <w:rsid w:val="0051015D"/>
    <w:rsid w:val="00520DAD"/>
    <w:rsid w:val="005228DE"/>
    <w:rsid w:val="00525126"/>
    <w:rsid w:val="0052648F"/>
    <w:rsid w:val="00536E28"/>
    <w:rsid w:val="00537D83"/>
    <w:rsid w:val="00540352"/>
    <w:rsid w:val="00545CB1"/>
    <w:rsid w:val="00554A35"/>
    <w:rsid w:val="00564B0A"/>
    <w:rsid w:val="005718E8"/>
    <w:rsid w:val="00573B5C"/>
    <w:rsid w:val="00580000"/>
    <w:rsid w:val="005850B8"/>
    <w:rsid w:val="00590B7F"/>
    <w:rsid w:val="0059284A"/>
    <w:rsid w:val="00593B08"/>
    <w:rsid w:val="00597167"/>
    <w:rsid w:val="005A1D2C"/>
    <w:rsid w:val="005C153B"/>
    <w:rsid w:val="005C44B4"/>
    <w:rsid w:val="005D652A"/>
    <w:rsid w:val="005E4893"/>
    <w:rsid w:val="005F3EC5"/>
    <w:rsid w:val="005F7ED8"/>
    <w:rsid w:val="006049EE"/>
    <w:rsid w:val="00617BA1"/>
    <w:rsid w:val="00617CB2"/>
    <w:rsid w:val="006210C3"/>
    <w:rsid w:val="0063286A"/>
    <w:rsid w:val="006362AF"/>
    <w:rsid w:val="00643C35"/>
    <w:rsid w:val="00651A2F"/>
    <w:rsid w:val="006634D5"/>
    <w:rsid w:val="00664755"/>
    <w:rsid w:val="006837B3"/>
    <w:rsid w:val="00690969"/>
    <w:rsid w:val="006A358C"/>
    <w:rsid w:val="006A5AED"/>
    <w:rsid w:val="006C1C70"/>
    <w:rsid w:val="006C38FF"/>
    <w:rsid w:val="006D0D06"/>
    <w:rsid w:val="006D0F8E"/>
    <w:rsid w:val="006E0FF3"/>
    <w:rsid w:val="006F6D10"/>
    <w:rsid w:val="0071606F"/>
    <w:rsid w:val="00737791"/>
    <w:rsid w:val="007379A8"/>
    <w:rsid w:val="00753403"/>
    <w:rsid w:val="0076272A"/>
    <w:rsid w:val="007701C7"/>
    <w:rsid w:val="0078362D"/>
    <w:rsid w:val="0079047C"/>
    <w:rsid w:val="007A0940"/>
    <w:rsid w:val="007B3AC3"/>
    <w:rsid w:val="007B66B3"/>
    <w:rsid w:val="007C78D9"/>
    <w:rsid w:val="007D3972"/>
    <w:rsid w:val="007F44FF"/>
    <w:rsid w:val="007F71C4"/>
    <w:rsid w:val="00805CB3"/>
    <w:rsid w:val="00805CC5"/>
    <w:rsid w:val="0082621F"/>
    <w:rsid w:val="00830D84"/>
    <w:rsid w:val="00833878"/>
    <w:rsid w:val="00842AF0"/>
    <w:rsid w:val="00843F4E"/>
    <w:rsid w:val="00855447"/>
    <w:rsid w:val="00857108"/>
    <w:rsid w:val="00863CDB"/>
    <w:rsid w:val="0086518E"/>
    <w:rsid w:val="008651AE"/>
    <w:rsid w:val="008654FD"/>
    <w:rsid w:val="00884C3E"/>
    <w:rsid w:val="00890BCD"/>
    <w:rsid w:val="00897425"/>
    <w:rsid w:val="008C20B5"/>
    <w:rsid w:val="008C2C51"/>
    <w:rsid w:val="008D1998"/>
    <w:rsid w:val="008D2C42"/>
    <w:rsid w:val="008D6366"/>
    <w:rsid w:val="008E4447"/>
    <w:rsid w:val="008E4BB5"/>
    <w:rsid w:val="008E509B"/>
    <w:rsid w:val="008F042B"/>
    <w:rsid w:val="008F0BBB"/>
    <w:rsid w:val="008F3DDA"/>
    <w:rsid w:val="008F639D"/>
    <w:rsid w:val="008F7B44"/>
    <w:rsid w:val="00900D56"/>
    <w:rsid w:val="009203D5"/>
    <w:rsid w:val="00934EAB"/>
    <w:rsid w:val="009360F0"/>
    <w:rsid w:val="00946E1A"/>
    <w:rsid w:val="00955B28"/>
    <w:rsid w:val="00965DBF"/>
    <w:rsid w:val="0096759D"/>
    <w:rsid w:val="00986DE1"/>
    <w:rsid w:val="0099074D"/>
    <w:rsid w:val="00996278"/>
    <w:rsid w:val="009A2CA1"/>
    <w:rsid w:val="009A54D0"/>
    <w:rsid w:val="009B35DE"/>
    <w:rsid w:val="009C1C14"/>
    <w:rsid w:val="009C4B55"/>
    <w:rsid w:val="009C677C"/>
    <w:rsid w:val="009D27A4"/>
    <w:rsid w:val="009D5819"/>
    <w:rsid w:val="009E3531"/>
    <w:rsid w:val="00A322D2"/>
    <w:rsid w:val="00A41214"/>
    <w:rsid w:val="00A5310D"/>
    <w:rsid w:val="00A57EB3"/>
    <w:rsid w:val="00A60861"/>
    <w:rsid w:val="00A85B02"/>
    <w:rsid w:val="00A949A8"/>
    <w:rsid w:val="00AA6756"/>
    <w:rsid w:val="00AB4529"/>
    <w:rsid w:val="00AD39E2"/>
    <w:rsid w:val="00AE432D"/>
    <w:rsid w:val="00AE6168"/>
    <w:rsid w:val="00B07660"/>
    <w:rsid w:val="00B1264D"/>
    <w:rsid w:val="00B2298F"/>
    <w:rsid w:val="00B27081"/>
    <w:rsid w:val="00B30926"/>
    <w:rsid w:val="00B825E2"/>
    <w:rsid w:val="00B85168"/>
    <w:rsid w:val="00B92868"/>
    <w:rsid w:val="00BA27CB"/>
    <w:rsid w:val="00BA4B07"/>
    <w:rsid w:val="00BA5C29"/>
    <w:rsid w:val="00BA73AC"/>
    <w:rsid w:val="00BB650B"/>
    <w:rsid w:val="00BD4AE4"/>
    <w:rsid w:val="00BD657C"/>
    <w:rsid w:val="00BE7E6C"/>
    <w:rsid w:val="00C0027A"/>
    <w:rsid w:val="00C0087B"/>
    <w:rsid w:val="00C03646"/>
    <w:rsid w:val="00C10296"/>
    <w:rsid w:val="00C127E4"/>
    <w:rsid w:val="00C21393"/>
    <w:rsid w:val="00C25783"/>
    <w:rsid w:val="00C30244"/>
    <w:rsid w:val="00C311E3"/>
    <w:rsid w:val="00C445A6"/>
    <w:rsid w:val="00C44C42"/>
    <w:rsid w:val="00C45420"/>
    <w:rsid w:val="00C527BE"/>
    <w:rsid w:val="00C52F0F"/>
    <w:rsid w:val="00C52FA6"/>
    <w:rsid w:val="00C53CE4"/>
    <w:rsid w:val="00C629CE"/>
    <w:rsid w:val="00C742DE"/>
    <w:rsid w:val="00C82861"/>
    <w:rsid w:val="00C86662"/>
    <w:rsid w:val="00C872AB"/>
    <w:rsid w:val="00CA7350"/>
    <w:rsid w:val="00CC3B8D"/>
    <w:rsid w:val="00CD261D"/>
    <w:rsid w:val="00CE74E9"/>
    <w:rsid w:val="00CF21DD"/>
    <w:rsid w:val="00D112BE"/>
    <w:rsid w:val="00D21AC9"/>
    <w:rsid w:val="00D24F15"/>
    <w:rsid w:val="00D326DB"/>
    <w:rsid w:val="00D41550"/>
    <w:rsid w:val="00D520CE"/>
    <w:rsid w:val="00D5641A"/>
    <w:rsid w:val="00D60E2B"/>
    <w:rsid w:val="00D643E1"/>
    <w:rsid w:val="00D6480B"/>
    <w:rsid w:val="00D72A6A"/>
    <w:rsid w:val="00D9668A"/>
    <w:rsid w:val="00DA037E"/>
    <w:rsid w:val="00DA3251"/>
    <w:rsid w:val="00DC572C"/>
    <w:rsid w:val="00DC75CB"/>
    <w:rsid w:val="00DD0747"/>
    <w:rsid w:val="00DD3355"/>
    <w:rsid w:val="00DF5931"/>
    <w:rsid w:val="00E003D8"/>
    <w:rsid w:val="00E047FD"/>
    <w:rsid w:val="00E077F3"/>
    <w:rsid w:val="00E079F9"/>
    <w:rsid w:val="00E16B5A"/>
    <w:rsid w:val="00E274DF"/>
    <w:rsid w:val="00E4209C"/>
    <w:rsid w:val="00E469AF"/>
    <w:rsid w:val="00E53B17"/>
    <w:rsid w:val="00E547D3"/>
    <w:rsid w:val="00E6751A"/>
    <w:rsid w:val="00E72956"/>
    <w:rsid w:val="00E85214"/>
    <w:rsid w:val="00E9319A"/>
    <w:rsid w:val="00E94C33"/>
    <w:rsid w:val="00EA1461"/>
    <w:rsid w:val="00EA39B1"/>
    <w:rsid w:val="00EA4506"/>
    <w:rsid w:val="00EB2993"/>
    <w:rsid w:val="00EB2BB3"/>
    <w:rsid w:val="00EB6CC7"/>
    <w:rsid w:val="00EC2AC0"/>
    <w:rsid w:val="00ED24DF"/>
    <w:rsid w:val="00EF4BD3"/>
    <w:rsid w:val="00F019BD"/>
    <w:rsid w:val="00F12643"/>
    <w:rsid w:val="00F227D1"/>
    <w:rsid w:val="00F30AF7"/>
    <w:rsid w:val="00F3361B"/>
    <w:rsid w:val="00F36F18"/>
    <w:rsid w:val="00F403A9"/>
    <w:rsid w:val="00F4735F"/>
    <w:rsid w:val="00F50D67"/>
    <w:rsid w:val="00F66921"/>
    <w:rsid w:val="00F714A4"/>
    <w:rsid w:val="00F72CF0"/>
    <w:rsid w:val="00FA0E35"/>
    <w:rsid w:val="00FA737F"/>
    <w:rsid w:val="00FA790F"/>
    <w:rsid w:val="00F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0125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D66E5-4B58-4F7A-BBCC-9200B0EA0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9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subject/>
  <dc:creator>作者 彭钧涛</dc:creator>
  <cp:keywords/>
  <dc:description/>
  <cp:lastModifiedBy>彭 钧涛</cp:lastModifiedBy>
  <cp:revision>31</cp:revision>
  <dcterms:created xsi:type="dcterms:W3CDTF">2017-12-18T06:24:00Z</dcterms:created>
  <dcterms:modified xsi:type="dcterms:W3CDTF">2019-12-30T07:34:00Z</dcterms:modified>
</cp:coreProperties>
</file>