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C6F91" w14:textId="38C65041" w:rsidR="00BD02A6" w:rsidRPr="00BD02A6" w:rsidRDefault="00BD02A6" w:rsidP="007B0D0E">
      <w:pPr>
        <w:pStyle w:val="Ttulo1"/>
        <w:jc w:val="center"/>
        <w:rPr>
          <w:lang w:val="pt-BR"/>
        </w:rPr>
      </w:pPr>
      <w:r w:rsidRPr="00BD02A6">
        <w:rPr>
          <w:lang w:val="pt-BR"/>
        </w:rPr>
        <w:t>Lealdade dos Personagens do Wizarding World na Segunda Guerra Bruxa</w:t>
      </w:r>
    </w:p>
    <w:p w14:paraId="0B9435B7" w14:textId="77777777" w:rsidR="00BD02A6" w:rsidRPr="00BD02A6" w:rsidRDefault="00BD02A6" w:rsidP="00BD02A6">
      <w:pPr>
        <w:rPr>
          <w:lang w:val="pt-BR"/>
        </w:rPr>
      </w:pPr>
    </w:p>
    <w:p w14:paraId="7AB98670" w14:textId="1A60B88A" w:rsidR="00BD02A6" w:rsidRPr="00BD02A6" w:rsidRDefault="00BD02A6" w:rsidP="00BD02A6">
      <w:pPr>
        <w:pStyle w:val="Ttulo2"/>
        <w:rPr>
          <w:lang w:val="pt-BR"/>
        </w:rPr>
      </w:pPr>
      <w:r w:rsidRPr="00BD02A6">
        <w:rPr>
          <w:lang w:val="pt-BR"/>
        </w:rPr>
        <w:t>1. Contextualização</w:t>
      </w:r>
    </w:p>
    <w:p w14:paraId="3A6781D4" w14:textId="77777777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>O projeto tem como temática central o universo fictício do Wizarding World, especificamente o comportamento e a lealdade dos personagens durante a Segunda Guerra Bruxa — um evento marcante na narrativa de Harry Potter. A proposta visa explorar fatores que possam influenciar a lealdade dos personagens nesse conflito, permitindo uma análise mais profunda sobre padrões sociais e políticos dentro do universo mágico.</w:t>
      </w:r>
    </w:p>
    <w:p w14:paraId="2FEC87B2" w14:textId="77777777" w:rsidR="00BD02A6" w:rsidRPr="00BD02A6" w:rsidRDefault="00BD02A6" w:rsidP="00BD02A6">
      <w:pPr>
        <w:rPr>
          <w:lang w:val="pt-BR"/>
        </w:rPr>
      </w:pPr>
    </w:p>
    <w:p w14:paraId="201E7DCD" w14:textId="026A9CC2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>Essa escolha se justifica tanto pel</w:t>
      </w:r>
      <w:r>
        <w:rPr>
          <w:lang w:val="pt-BR"/>
        </w:rPr>
        <w:t>a</w:t>
      </w:r>
      <w:r w:rsidRPr="00BD02A6">
        <w:rPr>
          <w:lang w:val="pt-BR"/>
        </w:rPr>
        <w:t xml:space="preserve"> </w:t>
      </w:r>
      <w:r>
        <w:rPr>
          <w:lang w:val="pt-BR"/>
        </w:rPr>
        <w:t>disponibilidade de dados, quanto ao</w:t>
      </w:r>
      <w:r w:rsidRPr="00BD02A6">
        <w:rPr>
          <w:lang w:val="pt-BR"/>
        </w:rPr>
        <w:t xml:space="preserve"> potencial analítico contido nos dados. A análise desses fatores, mesmo em um contexto fictício, permite exercitar a aplicação de conceitos de análise de dados, categorização, e visualização com ferramentas como Power BI.</w:t>
      </w:r>
    </w:p>
    <w:p w14:paraId="4CCCD58C" w14:textId="77777777" w:rsidR="00BD02A6" w:rsidRPr="00BD02A6" w:rsidRDefault="00BD02A6" w:rsidP="00BD02A6">
      <w:pPr>
        <w:rPr>
          <w:lang w:val="pt-BR"/>
        </w:rPr>
      </w:pPr>
    </w:p>
    <w:p w14:paraId="6E5F75CA" w14:textId="4F0C63DD" w:rsidR="00BD02A6" w:rsidRDefault="00BD02A6" w:rsidP="00BD02A6">
      <w:pPr>
        <w:pStyle w:val="Ttulo3"/>
      </w:pPr>
      <w:r>
        <w:t>Referências:</w:t>
      </w:r>
    </w:p>
    <w:p w14:paraId="5222A909" w14:textId="296007A1" w:rsidR="00BD02A6" w:rsidRDefault="00BD02A6" w:rsidP="00BD02A6">
      <w:r>
        <w:t>Rowling, J. K. (1997-2007). Harry Potter Series. Bloomsbury Publishing.</w:t>
      </w:r>
    </w:p>
    <w:p w14:paraId="37BE4536" w14:textId="0D185A98" w:rsidR="00BD02A6" w:rsidRDefault="00BD02A6" w:rsidP="00BD02A6">
      <w:r>
        <w:t>Wizarding World (</w:t>
      </w:r>
      <w:hyperlink r:id="rId5" w:history="1">
        <w:r w:rsidRPr="007B0D0E">
          <w:rPr>
            <w:rStyle w:val="Hyperlink"/>
          </w:rPr>
          <w:t>https://www</w:t>
        </w:r>
        <w:r w:rsidRPr="007B0D0E">
          <w:rPr>
            <w:rStyle w:val="Hyperlink"/>
          </w:rPr>
          <w:t>.</w:t>
        </w:r>
        <w:r w:rsidRPr="007B0D0E">
          <w:rPr>
            <w:rStyle w:val="Hyperlink"/>
          </w:rPr>
          <w:t>wizardingworld.com/</w:t>
        </w:r>
      </w:hyperlink>
      <w:r>
        <w:t>)</w:t>
      </w:r>
    </w:p>
    <w:p w14:paraId="197209BA" w14:textId="3804D6BC" w:rsidR="00BD02A6" w:rsidRDefault="00BD02A6" w:rsidP="00BD02A6">
      <w:r>
        <w:t>Harry Potter Wiki (</w:t>
      </w:r>
      <w:hyperlink r:id="rId6" w:history="1">
        <w:r w:rsidR="00A6455C" w:rsidRPr="00964711">
          <w:rPr>
            <w:rStyle w:val="Hyperlink"/>
          </w:rPr>
          <w:t>https://harrypotter.fandom.com</w:t>
        </w:r>
      </w:hyperlink>
      <w:r>
        <w:t>)</w:t>
      </w:r>
    </w:p>
    <w:p w14:paraId="3124B71F" w14:textId="626A42CC" w:rsidR="007B0D0E" w:rsidRDefault="007B0D0E" w:rsidP="00BD02A6">
      <w:r>
        <w:t>Kaggle (</w:t>
      </w:r>
      <w:hyperlink r:id="rId7" w:history="1">
        <w:r w:rsidRPr="007B0D0E">
          <w:rPr>
            <w:rStyle w:val="Hyperlink"/>
          </w:rPr>
          <w:t>https://www.kaggle.com/datasets/gulsahdemiryurek/harry-potter-dataset</w:t>
        </w:r>
      </w:hyperlink>
      <w:r>
        <w:t>)</w:t>
      </w:r>
    </w:p>
    <w:p w14:paraId="46EBE7A2" w14:textId="77777777" w:rsidR="00BD02A6" w:rsidRPr="00A6455C" w:rsidRDefault="00BD02A6" w:rsidP="00BD02A6">
      <w:pPr>
        <w:rPr>
          <w:lang w:val="pt-BR"/>
        </w:rPr>
      </w:pPr>
    </w:p>
    <w:p w14:paraId="6321FB21" w14:textId="77777777" w:rsidR="00BD02A6" w:rsidRPr="00BD02A6" w:rsidRDefault="00BD02A6" w:rsidP="00BD02A6">
      <w:pPr>
        <w:pStyle w:val="Ttulo2"/>
        <w:rPr>
          <w:lang w:val="pt-BR"/>
        </w:rPr>
      </w:pPr>
      <w:r w:rsidRPr="00BD02A6">
        <w:rPr>
          <w:lang w:val="pt-BR"/>
        </w:rPr>
        <w:t>2. Questões de Negócio</w:t>
      </w:r>
    </w:p>
    <w:p w14:paraId="4976FE02" w14:textId="2FB179B4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>A principal questão que guiou o desenvolvimento do dashboard foi:</w:t>
      </w:r>
    </w:p>
    <w:p w14:paraId="6F9A24A7" w14:textId="4696BF03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>Quais fatores podem influenciar na lealdade dos personagens do Wizarding World durante a Segunda Guerra Bruxa?</w:t>
      </w:r>
    </w:p>
    <w:p w14:paraId="61B6DA36" w14:textId="202AC104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>Para isso, algumas subquestões foram formuladas:</w:t>
      </w:r>
    </w:p>
    <w:p w14:paraId="6C871FB7" w14:textId="233B71A6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>Existe alguma relação entre o tipo sanguíneo do personagem e sua lealdade?</w:t>
      </w:r>
    </w:p>
    <w:p w14:paraId="0EE4A043" w14:textId="3A83B3D0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lastRenderedPageBreak/>
        <w:t>A casa em que o personagem estudou em Hogwarts influencia em sua lealdade?</w:t>
      </w:r>
    </w:p>
    <w:p w14:paraId="2F7FFCB1" w14:textId="6996097A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>Quais são as organizações com maior número de leais?</w:t>
      </w:r>
    </w:p>
    <w:p w14:paraId="1BE1417F" w14:textId="3BF68222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>Qual o percentual de personagens com determinada lealdade ou status sanguíneo?</w:t>
      </w:r>
    </w:p>
    <w:p w14:paraId="2B9A619B" w14:textId="3CCCF66C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>Essas questões possibilitam avaliar padrões de comportamento</w:t>
      </w:r>
      <w:r w:rsidR="007B0D0E">
        <w:rPr>
          <w:lang w:val="pt-BR"/>
        </w:rPr>
        <w:t>, assim como o contexto social em que o personagem é desenvolvido</w:t>
      </w:r>
      <w:r w:rsidRPr="00BD02A6">
        <w:rPr>
          <w:lang w:val="pt-BR"/>
        </w:rPr>
        <w:t>, ajudando a entender se há algum tipo de perfil predominante entre os personagens leais a determinados grupos ou líderes.</w:t>
      </w:r>
    </w:p>
    <w:p w14:paraId="5C9F4130" w14:textId="77777777" w:rsidR="00BD02A6" w:rsidRPr="00BD02A6" w:rsidRDefault="00BD02A6" w:rsidP="00BD02A6">
      <w:pPr>
        <w:rPr>
          <w:lang w:val="pt-BR"/>
        </w:rPr>
      </w:pPr>
    </w:p>
    <w:p w14:paraId="6494AC05" w14:textId="77777777" w:rsidR="00BD02A6" w:rsidRPr="00BD02A6" w:rsidRDefault="00BD02A6" w:rsidP="00BD02A6">
      <w:pPr>
        <w:pStyle w:val="Ttulo2"/>
        <w:rPr>
          <w:lang w:val="pt-BR"/>
        </w:rPr>
      </w:pPr>
      <w:r w:rsidRPr="00BD02A6">
        <w:rPr>
          <w:lang w:val="pt-BR"/>
        </w:rPr>
        <w:t>3. Fonte de Dados</w:t>
      </w:r>
    </w:p>
    <w:p w14:paraId="09C1CB0B" w14:textId="7A645939" w:rsidR="00BD02A6" w:rsidRDefault="00BD02A6" w:rsidP="00BD02A6">
      <w:pPr>
        <w:rPr>
          <w:lang w:val="pt-BR"/>
        </w:rPr>
      </w:pPr>
      <w:r w:rsidRPr="00BD02A6">
        <w:rPr>
          <w:lang w:val="pt-BR"/>
        </w:rPr>
        <w:t xml:space="preserve">O dataset utilizado foi obtido de uma base pública contendo informações sobre personagens do universo de Harry Potter, com </w:t>
      </w:r>
      <w:r>
        <w:rPr>
          <w:lang w:val="pt-BR"/>
        </w:rPr>
        <w:t xml:space="preserve">informações sobre </w:t>
      </w:r>
      <w:r w:rsidR="007B0D0E">
        <w:rPr>
          <w:lang w:val="pt-BR"/>
        </w:rPr>
        <w:t>nomes, status sanguíneo</w:t>
      </w:r>
      <w:r>
        <w:rPr>
          <w:lang w:val="pt-BR"/>
        </w:rPr>
        <w:t xml:space="preserve">, </w:t>
      </w:r>
      <w:r w:rsidR="007B0D0E">
        <w:rPr>
          <w:lang w:val="pt-BR"/>
        </w:rPr>
        <w:t>características da varinha</w:t>
      </w:r>
      <w:r>
        <w:rPr>
          <w:lang w:val="pt-BR"/>
        </w:rPr>
        <w:t xml:space="preserve">, </w:t>
      </w:r>
      <w:r w:rsidR="007B0D0E">
        <w:rPr>
          <w:lang w:val="pt-BR"/>
        </w:rPr>
        <w:t>lealdade, data de nascimento, data de falecimento, habilidades específicas, casa em que estudou, dentre algumas outras.</w:t>
      </w:r>
    </w:p>
    <w:p w14:paraId="37CA58BD" w14:textId="77777777" w:rsidR="007B0D0E" w:rsidRPr="00BD02A6" w:rsidRDefault="007B0D0E" w:rsidP="00BD02A6">
      <w:pPr>
        <w:rPr>
          <w:lang w:val="pt-BR"/>
        </w:rPr>
      </w:pPr>
    </w:p>
    <w:p w14:paraId="6A970D28" w14:textId="77777777" w:rsidR="00BD02A6" w:rsidRPr="00BD02A6" w:rsidRDefault="00BD02A6" w:rsidP="00BD02A6">
      <w:pPr>
        <w:pStyle w:val="Ttulo2"/>
        <w:rPr>
          <w:lang w:val="pt-BR"/>
        </w:rPr>
      </w:pPr>
      <w:r w:rsidRPr="00BD02A6">
        <w:rPr>
          <w:lang w:val="pt-BR"/>
        </w:rPr>
        <w:t>4. Extração, Limpeza e Tratamento dos Dados</w:t>
      </w:r>
    </w:p>
    <w:p w14:paraId="3FE09F28" w14:textId="2F662735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 xml:space="preserve">O processo iniciou-se com uma análise exploratória utilizando Python. Como o volume de dados era pequeno, optou-se por </w:t>
      </w:r>
      <w:r w:rsidR="003B7E94">
        <w:rPr>
          <w:lang w:val="pt-BR"/>
        </w:rPr>
        <w:t>concluir</w:t>
      </w:r>
      <w:r w:rsidRPr="00BD02A6">
        <w:rPr>
          <w:lang w:val="pt-BR"/>
        </w:rPr>
        <w:t xml:space="preserve"> o tratamento manualmente no Excel para maior controle das classificações.</w:t>
      </w:r>
    </w:p>
    <w:p w14:paraId="2746A364" w14:textId="77777777" w:rsidR="00BD02A6" w:rsidRPr="00BD02A6" w:rsidRDefault="00BD02A6" w:rsidP="00BD02A6">
      <w:pPr>
        <w:rPr>
          <w:lang w:val="pt-BR"/>
        </w:rPr>
      </w:pPr>
    </w:p>
    <w:p w14:paraId="5BF6EF58" w14:textId="77777777" w:rsidR="00BD02A6" w:rsidRPr="00BD02A6" w:rsidRDefault="00BD02A6" w:rsidP="00BD02A6">
      <w:pPr>
        <w:pStyle w:val="Ttulo4"/>
        <w:rPr>
          <w:lang w:val="pt-BR"/>
        </w:rPr>
      </w:pPr>
      <w:r w:rsidRPr="00BD02A6">
        <w:rPr>
          <w:lang w:val="pt-BR"/>
        </w:rPr>
        <w:t>Etapas realizadas:</w:t>
      </w:r>
    </w:p>
    <w:p w14:paraId="28230227" w14:textId="248C422C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>Padronização de lealdades: Ex: se o personagem é leal à Ordem da Fênix, e esta</w:t>
      </w:r>
      <w:r w:rsidR="003B7E94">
        <w:rPr>
          <w:lang w:val="pt-BR"/>
        </w:rPr>
        <w:t xml:space="preserve"> foi fundada e</w:t>
      </w:r>
      <w:r w:rsidRPr="00BD02A6">
        <w:rPr>
          <w:lang w:val="pt-BR"/>
        </w:rPr>
        <w:t xml:space="preserve"> é liderada por Dumbledore, categorizou-se como Leal a Dumbledore.</w:t>
      </w:r>
    </w:p>
    <w:p w14:paraId="621664BD" w14:textId="77777777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>Limpeza do campo status sanguíneo: Registros como "Mestiço ou Sangue-puro" foram refinados utilizando a ferramenta Gemini DeepResearch para determinar uma única classificação mais precisa.</w:t>
      </w:r>
    </w:p>
    <w:p w14:paraId="102386F2" w14:textId="77777777" w:rsidR="00BD02A6" w:rsidRPr="00BD02A6" w:rsidRDefault="00BD02A6" w:rsidP="00BD02A6">
      <w:pPr>
        <w:rPr>
          <w:lang w:val="pt-BR"/>
        </w:rPr>
      </w:pPr>
    </w:p>
    <w:p w14:paraId="22BA83F9" w14:textId="1D5FA096" w:rsidR="00BD02A6" w:rsidRPr="00BD02A6" w:rsidRDefault="00BD02A6" w:rsidP="00BD02A6">
      <w:pPr>
        <w:pStyle w:val="Ttulo4"/>
        <w:rPr>
          <w:lang w:val="pt-BR"/>
        </w:rPr>
      </w:pPr>
      <w:r w:rsidRPr="00BD02A6">
        <w:rPr>
          <w:lang w:val="pt-BR"/>
        </w:rPr>
        <w:t>Remoção de valores irrelevantes:</w:t>
      </w:r>
    </w:p>
    <w:p w14:paraId="200C10EF" w14:textId="7379C67D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 xml:space="preserve">Lealdades como "Leal à Hogwarts" ou "Leal ao Ministério" </w:t>
      </w:r>
      <w:r w:rsidR="003B7E94">
        <w:rPr>
          <w:lang w:val="pt-BR"/>
        </w:rPr>
        <w:t xml:space="preserve">estão presentes no </w:t>
      </w:r>
      <w:proofErr w:type="spellStart"/>
      <w:r w:rsidR="003B7E94">
        <w:rPr>
          <w:lang w:val="pt-BR"/>
        </w:rPr>
        <w:t>dataset</w:t>
      </w:r>
      <w:proofErr w:type="spellEnd"/>
      <w:r w:rsidR="003B7E94">
        <w:rPr>
          <w:lang w:val="pt-BR"/>
        </w:rPr>
        <w:t xml:space="preserve"> final, mas </w:t>
      </w:r>
      <w:r w:rsidRPr="00BD02A6">
        <w:rPr>
          <w:lang w:val="pt-BR"/>
        </w:rPr>
        <w:t xml:space="preserve">foram </w:t>
      </w:r>
      <w:r w:rsidR="003B7E94">
        <w:rPr>
          <w:lang w:val="pt-BR"/>
        </w:rPr>
        <w:t>filtradas e removidas da modelagem final,</w:t>
      </w:r>
      <w:r w:rsidRPr="00BD02A6">
        <w:rPr>
          <w:lang w:val="pt-BR"/>
        </w:rPr>
        <w:t xml:space="preserve"> por sua baixa relevância no contexto de guerra.</w:t>
      </w:r>
    </w:p>
    <w:p w14:paraId="332B2208" w14:textId="5C8C9FC2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lastRenderedPageBreak/>
        <w:t xml:space="preserve">Registros </w:t>
      </w:r>
      <w:proofErr w:type="spellStart"/>
      <w:r w:rsidRPr="00BD02A6">
        <w:rPr>
          <w:i/>
          <w:iCs/>
          <w:lang w:val="pt-BR"/>
        </w:rPr>
        <w:t>unknown</w:t>
      </w:r>
      <w:proofErr w:type="spellEnd"/>
      <w:r w:rsidRPr="00BD02A6">
        <w:rPr>
          <w:lang w:val="pt-BR"/>
        </w:rPr>
        <w:t xml:space="preserve"> e </w:t>
      </w:r>
      <w:proofErr w:type="spellStart"/>
      <w:r w:rsidRPr="00BD02A6">
        <w:rPr>
          <w:i/>
          <w:iCs/>
          <w:lang w:val="pt-BR"/>
        </w:rPr>
        <w:t>null</w:t>
      </w:r>
      <w:proofErr w:type="spellEnd"/>
      <w:r w:rsidRPr="00BD02A6">
        <w:rPr>
          <w:lang w:val="pt-BR"/>
        </w:rPr>
        <w:t xml:space="preserve"> </w:t>
      </w:r>
      <w:r w:rsidR="003B7E94">
        <w:rPr>
          <w:lang w:val="pt-BR"/>
        </w:rPr>
        <w:t xml:space="preserve">também foram filtrados e, em sua maior parte, removidos da modelagem final, mas permanecem em alguns contextos dado a sua relevância, por exemplo: Personagens com casa igual a </w:t>
      </w:r>
      <w:proofErr w:type="spellStart"/>
      <w:r w:rsidR="003B7E94" w:rsidRPr="003B7E94">
        <w:rPr>
          <w:i/>
          <w:iCs/>
          <w:lang w:val="pt-BR"/>
        </w:rPr>
        <w:t>null</w:t>
      </w:r>
      <w:proofErr w:type="spellEnd"/>
      <w:r w:rsidR="003B7E94">
        <w:rPr>
          <w:lang w:val="pt-BR"/>
        </w:rPr>
        <w:t xml:space="preserve"> e lealdade igual a Dumbledore são necessários no </w:t>
      </w:r>
      <w:proofErr w:type="spellStart"/>
      <w:r w:rsidR="003B7E94">
        <w:rPr>
          <w:lang w:val="pt-BR"/>
        </w:rPr>
        <w:t>dataset</w:t>
      </w:r>
      <w:proofErr w:type="spellEnd"/>
      <w:r w:rsidR="003B7E94">
        <w:rPr>
          <w:lang w:val="pt-BR"/>
        </w:rPr>
        <w:t xml:space="preserve"> para a análise de apoiadores de Dumbledore, pois um bruxo pode ser leal a alguém e não ter estudado em Hogwarts, mas não é necessário para a análise da influência das casas de Hogwarts, tendo em vista que não estudou lá</w:t>
      </w:r>
      <w:r w:rsidRPr="00BD02A6">
        <w:rPr>
          <w:lang w:val="pt-BR"/>
        </w:rPr>
        <w:t>.</w:t>
      </w:r>
    </w:p>
    <w:p w14:paraId="647FC789" w14:textId="60F29389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 xml:space="preserve">Com essas limpezas, o </w:t>
      </w:r>
      <w:proofErr w:type="spellStart"/>
      <w:r w:rsidRPr="00BD02A6">
        <w:rPr>
          <w:lang w:val="pt-BR"/>
        </w:rPr>
        <w:t>dataset</w:t>
      </w:r>
      <w:proofErr w:type="spellEnd"/>
      <w:r w:rsidRPr="00BD02A6">
        <w:rPr>
          <w:lang w:val="pt-BR"/>
        </w:rPr>
        <w:t xml:space="preserve"> final passou</w:t>
      </w:r>
      <w:r w:rsidR="003B7E94">
        <w:rPr>
          <w:lang w:val="pt-BR"/>
        </w:rPr>
        <w:t xml:space="preserve"> de mais de 140 registros totais</w:t>
      </w:r>
      <w:r w:rsidRPr="00BD02A6">
        <w:rPr>
          <w:lang w:val="pt-BR"/>
        </w:rPr>
        <w:t xml:space="preserve"> a 97 registros relevantes.</w:t>
      </w:r>
    </w:p>
    <w:p w14:paraId="3A2BA6ED" w14:textId="27D5247F" w:rsidR="00BD02A6" w:rsidRPr="00BD02A6" w:rsidRDefault="00BD02A6" w:rsidP="00A6455C">
      <w:pPr>
        <w:pStyle w:val="Ttulo2"/>
        <w:rPr>
          <w:lang w:val="pt-BR"/>
        </w:rPr>
      </w:pPr>
      <w:r w:rsidRPr="00BD02A6">
        <w:rPr>
          <w:lang w:val="pt-BR"/>
        </w:rPr>
        <w:t>5. Construção da Aplicação em Power BI</w:t>
      </w:r>
    </w:p>
    <w:p w14:paraId="37AFA412" w14:textId="77777777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>Gráficos incluídos:</w:t>
      </w:r>
    </w:p>
    <w:p w14:paraId="0C0DFB61" w14:textId="1710F7A2" w:rsidR="00BD02A6" w:rsidRDefault="00BD02A6" w:rsidP="00BD02A6">
      <w:pPr>
        <w:pStyle w:val="PargrafodaLista"/>
        <w:numPr>
          <w:ilvl w:val="0"/>
          <w:numId w:val="1"/>
        </w:numPr>
        <w:rPr>
          <w:lang w:val="pt-BR"/>
        </w:rPr>
      </w:pPr>
      <w:r w:rsidRPr="00BD02A6">
        <w:rPr>
          <w:lang w:val="pt-BR"/>
        </w:rPr>
        <w:t xml:space="preserve">Gráfico de barras </w:t>
      </w:r>
      <w:r w:rsidR="003B7E94">
        <w:rPr>
          <w:lang w:val="pt-BR"/>
        </w:rPr>
        <w:t>verticais</w:t>
      </w:r>
      <w:r w:rsidRPr="00BD02A6">
        <w:rPr>
          <w:lang w:val="pt-BR"/>
        </w:rPr>
        <w:t>: total de personagens por lealdade.</w:t>
      </w:r>
    </w:p>
    <w:p w14:paraId="28A5A1D0" w14:textId="0EF4BF8C" w:rsidR="00BD02A6" w:rsidRDefault="00BD02A6" w:rsidP="00BD02A6">
      <w:pPr>
        <w:pStyle w:val="PargrafodaLista"/>
        <w:numPr>
          <w:ilvl w:val="0"/>
          <w:numId w:val="1"/>
        </w:numPr>
        <w:rPr>
          <w:lang w:val="pt-BR"/>
        </w:rPr>
      </w:pPr>
      <w:r w:rsidRPr="00BD02A6">
        <w:rPr>
          <w:lang w:val="pt-BR"/>
        </w:rPr>
        <w:t>Gráfico de barras verticais: total por tipo sanguíneo.</w:t>
      </w:r>
    </w:p>
    <w:p w14:paraId="59730688" w14:textId="26C7E203" w:rsidR="00BD02A6" w:rsidRPr="00BD02A6" w:rsidRDefault="00BD02A6" w:rsidP="00BD02A6">
      <w:pPr>
        <w:pStyle w:val="PargrafodaLista"/>
        <w:numPr>
          <w:ilvl w:val="0"/>
          <w:numId w:val="1"/>
        </w:numPr>
        <w:rPr>
          <w:lang w:val="pt-BR"/>
        </w:rPr>
      </w:pPr>
      <w:r w:rsidRPr="00BD02A6">
        <w:rPr>
          <w:lang w:val="pt-BR"/>
        </w:rPr>
        <w:t>Gráfico de pizza: percentual de cada lealdade</w:t>
      </w:r>
      <w:r w:rsidR="003B7E94">
        <w:rPr>
          <w:lang w:val="pt-BR"/>
        </w:rPr>
        <w:t xml:space="preserve"> em relação ao todo</w:t>
      </w:r>
      <w:r w:rsidRPr="00BD02A6">
        <w:rPr>
          <w:lang w:val="pt-BR"/>
        </w:rPr>
        <w:t>.</w:t>
      </w:r>
    </w:p>
    <w:p w14:paraId="3CBFCCB3" w14:textId="5D365CAA" w:rsidR="00BD02A6" w:rsidRPr="00BD02A6" w:rsidRDefault="00BD02A6" w:rsidP="00BD02A6">
      <w:pPr>
        <w:pStyle w:val="PargrafodaLista"/>
        <w:numPr>
          <w:ilvl w:val="0"/>
          <w:numId w:val="1"/>
        </w:numPr>
        <w:rPr>
          <w:lang w:val="pt-BR"/>
        </w:rPr>
      </w:pPr>
      <w:r w:rsidRPr="00BD02A6">
        <w:rPr>
          <w:lang w:val="pt-BR"/>
        </w:rPr>
        <w:t>Gráfico de pizza: percentual por escola (casa</w:t>
      </w:r>
      <w:r w:rsidR="003B7E94">
        <w:rPr>
          <w:lang w:val="pt-BR"/>
        </w:rPr>
        <w:t>s</w:t>
      </w:r>
      <w:r w:rsidRPr="00BD02A6">
        <w:rPr>
          <w:lang w:val="pt-BR"/>
        </w:rPr>
        <w:t xml:space="preserve"> de Hogwarts).</w:t>
      </w:r>
    </w:p>
    <w:p w14:paraId="74CDBF27" w14:textId="195BD8D4" w:rsidR="00BD02A6" w:rsidRPr="00BD02A6" w:rsidRDefault="00BD02A6" w:rsidP="00BD02A6">
      <w:pPr>
        <w:pStyle w:val="PargrafodaLista"/>
        <w:numPr>
          <w:ilvl w:val="0"/>
          <w:numId w:val="1"/>
        </w:numPr>
        <w:rPr>
          <w:lang w:val="pt-BR"/>
        </w:rPr>
      </w:pPr>
      <w:r w:rsidRPr="00BD02A6">
        <w:rPr>
          <w:lang w:val="pt-BR"/>
        </w:rPr>
        <w:t>Barra de filtros: permitindo segmentação por casa, status sanguíneo e lealdade.</w:t>
      </w:r>
    </w:p>
    <w:p w14:paraId="75A68EC9" w14:textId="77777777" w:rsidR="00BD02A6" w:rsidRDefault="00BD02A6" w:rsidP="00BD02A6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54357227" wp14:editId="7424BCF5">
            <wp:extent cx="3900802" cy="2183247"/>
            <wp:effectExtent l="0" t="0" r="5080" b="7620"/>
            <wp:docPr id="49389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53" cy="220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B1B4C" w14:textId="362086DF" w:rsidR="00BD02A6" w:rsidRDefault="00BD02A6" w:rsidP="00BD02A6">
      <w:pPr>
        <w:pStyle w:val="Legenda"/>
        <w:jc w:val="center"/>
      </w:pPr>
      <w:r>
        <w:t>Filtro por mestiços</w:t>
      </w:r>
    </w:p>
    <w:p w14:paraId="54635430" w14:textId="77777777" w:rsidR="00BD02A6" w:rsidRDefault="00BD02A6" w:rsidP="00BD02A6">
      <w:pPr>
        <w:rPr>
          <w:lang w:val="pt-BR"/>
        </w:rPr>
      </w:pPr>
    </w:p>
    <w:p w14:paraId="36605287" w14:textId="77777777" w:rsidR="00BD02A6" w:rsidRDefault="00BD02A6" w:rsidP="00BD02A6">
      <w:pPr>
        <w:keepNext/>
        <w:jc w:val="center"/>
      </w:pPr>
      <w:r>
        <w:rPr>
          <w:noProof/>
          <w:lang w:val="pt-BR"/>
        </w:rPr>
        <w:lastRenderedPageBreak/>
        <w:drawing>
          <wp:inline distT="0" distB="0" distL="0" distR="0" wp14:anchorId="097C466C" wp14:editId="5F9F0F8F">
            <wp:extent cx="3901440" cy="2193621"/>
            <wp:effectExtent l="0" t="0" r="3810" b="0"/>
            <wp:docPr id="1521630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178" cy="219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526A" w14:textId="77777777" w:rsidR="00BD02A6" w:rsidRDefault="00BD02A6" w:rsidP="00BD02A6">
      <w:pPr>
        <w:pStyle w:val="Legenda"/>
        <w:jc w:val="center"/>
      </w:pPr>
      <w:r>
        <w:t>Filtro por sonserinos</w:t>
      </w:r>
    </w:p>
    <w:p w14:paraId="475FC993" w14:textId="77777777" w:rsidR="00BD02A6" w:rsidRDefault="00BD02A6" w:rsidP="00BD02A6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78B1E1F8" wp14:editId="2BA121EB">
            <wp:extent cx="4071620" cy="2294534"/>
            <wp:effectExtent l="0" t="0" r="5080" b="0"/>
            <wp:docPr id="720769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35" cy="231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CD14" w14:textId="5E6FBFAF" w:rsidR="00BD02A6" w:rsidRDefault="00BD02A6" w:rsidP="00BD02A6">
      <w:pPr>
        <w:pStyle w:val="Legenda"/>
        <w:jc w:val="center"/>
        <w:rPr>
          <w:lang w:val="pt-BR"/>
        </w:rPr>
      </w:pPr>
      <w:r w:rsidRPr="00BD02A6">
        <w:rPr>
          <w:lang w:val="pt-BR"/>
        </w:rPr>
        <w:t>Filtro por leais a Dumbledore</w:t>
      </w:r>
      <w:r w:rsidR="003B7E94">
        <w:rPr>
          <w:lang w:val="pt-BR"/>
        </w:rPr>
        <w:t xml:space="preserve"> com registro de status sanguíneo</w:t>
      </w:r>
    </w:p>
    <w:p w14:paraId="01932620" w14:textId="77777777" w:rsidR="00BD02A6" w:rsidRPr="00BD02A6" w:rsidRDefault="00BD02A6" w:rsidP="00BD02A6">
      <w:pPr>
        <w:rPr>
          <w:lang w:val="pt-BR"/>
        </w:rPr>
      </w:pPr>
    </w:p>
    <w:p w14:paraId="387D19FC" w14:textId="77777777" w:rsidR="00BD02A6" w:rsidRPr="00BD02A6" w:rsidRDefault="00BD02A6" w:rsidP="00A6455C">
      <w:pPr>
        <w:pStyle w:val="Ttulo2"/>
        <w:rPr>
          <w:lang w:val="pt-BR"/>
        </w:rPr>
      </w:pPr>
      <w:r w:rsidRPr="00BD02A6">
        <w:rPr>
          <w:lang w:val="pt-BR"/>
        </w:rPr>
        <w:t>6. Análise de Resultados</w:t>
      </w:r>
    </w:p>
    <w:p w14:paraId="5AF922F7" w14:textId="2784C5B3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>A análise visual proporcionada pelo dashboard permite responder diretamente às questões de negócio:</w:t>
      </w:r>
    </w:p>
    <w:p w14:paraId="1EF7145E" w14:textId="527D2F19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>Observou-se que personagens com sangue puro tendem a se dividir entre lealdade ao vilão Voldemort e a Dumbledore, enquanto mestiços são majoritariamente leais a Dumbledore ou neutros.</w:t>
      </w:r>
    </w:p>
    <w:p w14:paraId="1316C932" w14:textId="6293CCBE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>Personagens da casa Sonserina mostraram maior índice de lealdade a Voldemort, enquanto Grifinória tem predominância de lealdade a Dumbledore.</w:t>
      </w:r>
    </w:p>
    <w:p w14:paraId="3AB8D8D5" w14:textId="3ABF93BF" w:rsidR="00BD02A6" w:rsidRPr="00BD02A6" w:rsidRDefault="00BD02A6" w:rsidP="00BD02A6">
      <w:pPr>
        <w:rPr>
          <w:lang w:val="pt-BR"/>
        </w:rPr>
      </w:pPr>
      <w:r w:rsidRPr="00BD02A6">
        <w:rPr>
          <w:lang w:val="pt-BR"/>
        </w:rPr>
        <w:t>A maior organização com lealdade identificada foi a Ordem da Fênix (representando Dumbledore), seguida por Comensais da Morte (Voldemort).</w:t>
      </w:r>
    </w:p>
    <w:p w14:paraId="4A5D748C" w14:textId="7D7DDDEC" w:rsidR="00A6455C" w:rsidRPr="00BD02A6" w:rsidRDefault="00BD02A6" w:rsidP="00BD02A6">
      <w:pPr>
        <w:rPr>
          <w:lang w:val="pt-BR"/>
        </w:rPr>
      </w:pPr>
      <w:r w:rsidRPr="00BD02A6">
        <w:rPr>
          <w:lang w:val="pt-BR"/>
        </w:rPr>
        <w:lastRenderedPageBreak/>
        <w:t>O dashboard permite visualizar padrões claros, mas também evidenciar a diversidade dentro de cada grupo, demonstrando que nem todos os personagens seguem os estereótipos de casa ou sangue.</w:t>
      </w:r>
    </w:p>
    <w:sectPr w:rsidR="00A6455C" w:rsidRPr="00BD0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A0718"/>
    <w:multiLevelType w:val="hybridMultilevel"/>
    <w:tmpl w:val="96E0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2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A6"/>
    <w:rsid w:val="003B7E94"/>
    <w:rsid w:val="00772188"/>
    <w:rsid w:val="007B0D0E"/>
    <w:rsid w:val="00A6455C"/>
    <w:rsid w:val="00BD02A6"/>
    <w:rsid w:val="00D907D5"/>
    <w:rsid w:val="00E3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E5FA"/>
  <w15:chartTrackingRefBased/>
  <w15:docId w15:val="{FDBBF1F9-D63E-4E34-8631-81B44D0C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2A6"/>
  </w:style>
  <w:style w:type="paragraph" w:styleId="Ttulo1">
    <w:name w:val="heading 1"/>
    <w:basedOn w:val="Normal"/>
    <w:next w:val="Normal"/>
    <w:link w:val="Ttulo1Char"/>
    <w:uiPriority w:val="9"/>
    <w:qFormat/>
    <w:rsid w:val="00BD0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0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D0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D0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0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0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0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0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0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0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D0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D0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BD02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02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02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02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02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02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0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0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0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0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0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02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02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02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0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02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02A6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BD02A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6455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455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B0D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gulsahdemiryurek/harry-potter-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rypotter.fandom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izardingworld.com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790</Words>
  <Characters>4270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Dell Technologies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BRISOLARA</dc:creator>
  <cp:keywords/>
  <dc:description/>
  <cp:lastModifiedBy>RENNAN SANTOS</cp:lastModifiedBy>
  <cp:revision>2</cp:revision>
  <dcterms:created xsi:type="dcterms:W3CDTF">2025-07-01T11:44:00Z</dcterms:created>
  <dcterms:modified xsi:type="dcterms:W3CDTF">2025-07-01T15:35:00Z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2025-07-01T12:00:45Z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c1cb0c52-488c-4976-b26c-272a0d6a8882</vt:lpwstr>
  </property>
  <property fmtid="{D5CDD505-2E9C-101B-9397-08002B2CF9AE}" pid="8" name="MSIP_Label_dad3be33-4108-4738-9e07-d8656a181486_ContentBits">
    <vt:lpwstr>0</vt:lpwstr>
  </property>
  <property fmtid="{D5CDD505-2E9C-101B-9397-08002B2CF9AE}" pid="9" name="MSIP_Label_dad3be33-4108-4738-9e07-d8656a181486_Tag">
    <vt:lpwstr>10, 0, 1, 1</vt:lpwstr>
  </property>
</Properties>
</file>