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900F4" w14:textId="77777777" w:rsidR="00906A48" w:rsidRDefault="008C41A6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LTPT-2026-G2-10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V2.0</w:t>
      </w:r>
    </w:p>
    <w:p w14:paraId="38867C77" w14:textId="77777777" w:rsidR="00906A48" w:rsidRDefault="008C41A6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1A61A365" w14:textId="77777777" w:rsidR="00906A48" w:rsidRDefault="00906A48">
      <w:pPr>
        <w:spacing w:before="2000" w:after="480"/>
        <w:jc w:val="center"/>
      </w:pPr>
    </w:p>
    <w:p w14:paraId="2EC61C14" w14:textId="77777777" w:rsidR="00906A48" w:rsidRDefault="008C41A6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01300290" w14:textId="77777777" w:rsidR="00906A48" w:rsidRDefault="008C41A6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需求追踪矩阵（</w:t>
      </w:r>
      <w:r>
        <w:rPr>
          <w:rFonts w:eastAsia="黑体"/>
          <w:b/>
          <w:color w:val="000000"/>
          <w:sz w:val="56"/>
        </w:rPr>
        <w:t>RTM</w:t>
      </w:r>
      <w:r>
        <w:rPr>
          <w:rFonts w:eastAsia="黑体"/>
          <w:b/>
          <w:color w:val="000000"/>
          <w:sz w:val="56"/>
        </w:rPr>
        <w:t>）</w:t>
      </w:r>
      <w:r>
        <w:rPr>
          <w:rFonts w:eastAsia="黑体"/>
          <w:b/>
          <w:color w:val="000000"/>
          <w:sz w:val="56"/>
        </w:rPr>
        <w:t>v2</w:t>
      </w:r>
    </w:p>
    <w:p w14:paraId="29DEF2E1" w14:textId="77777777" w:rsidR="00906A48" w:rsidRDefault="008C41A6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69186DCA" w14:textId="77777777" w:rsidR="00906A48" w:rsidRDefault="00906A48" w:rsidP="001F2430">
      <w:pPr>
        <w:spacing w:before="1600" w:after="80"/>
        <w:ind w:leftChars="1134" w:left="2268"/>
        <w:jc w:val="left"/>
      </w:pPr>
    </w:p>
    <w:p w14:paraId="6938D1BC" w14:textId="77777777" w:rsidR="00906A48" w:rsidRDefault="008C41A6" w:rsidP="001F243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43D2F84E" w14:textId="77777777" w:rsidR="00906A48" w:rsidRDefault="008C41A6" w:rsidP="001F243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制：丙（需求工程师）</w:t>
      </w:r>
    </w:p>
    <w:p w14:paraId="0F8CAE77" w14:textId="77777777" w:rsidR="00906A48" w:rsidRDefault="008C41A6" w:rsidP="001F243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230DD4D0" w14:textId="77777777" w:rsidR="00906A48" w:rsidRDefault="008C41A6" w:rsidP="001F2430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M1 </w:t>
      </w:r>
      <w:r>
        <w:rPr>
          <w:rFonts w:eastAsia="仿宋"/>
          <w:color w:val="000000"/>
          <w:sz w:val="32"/>
        </w:rPr>
        <w:t>评审）</w:t>
      </w:r>
    </w:p>
    <w:p w14:paraId="64A9F146" w14:textId="77777777" w:rsidR="00906A48" w:rsidRDefault="008C41A6" w:rsidP="001F2430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18 </w:t>
      </w:r>
      <w:r>
        <w:rPr>
          <w:rFonts w:eastAsia="仿宋"/>
          <w:color w:val="000000"/>
          <w:sz w:val="32"/>
        </w:rPr>
        <w:t>日</w:t>
      </w:r>
    </w:p>
    <w:p w14:paraId="6699EFBB" w14:textId="77777777" w:rsidR="00906A48" w:rsidRDefault="008C41A6">
      <w:r>
        <w:rPr>
          <w:color w:val="000000"/>
        </w:rPr>
        <w:br w:type="page"/>
      </w:r>
    </w:p>
    <w:p w14:paraId="3A8EC8F4" w14:textId="77777777" w:rsidR="00906A48" w:rsidRDefault="008C41A6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99"/>
        <w:gridCol w:w="3004"/>
        <w:gridCol w:w="1470"/>
      </w:tblGrid>
      <w:tr w:rsidR="00906A48" w14:paraId="4DDF8B4D" w14:textId="77777777" w:rsidTr="001F2430">
        <w:trPr>
          <w:jc w:val="center"/>
        </w:trPr>
        <w:tc>
          <w:tcPr>
            <w:tcW w:w="1514" w:type="dxa"/>
            <w:shd w:val="clear" w:color="auto" w:fill="D9E2EC"/>
          </w:tcPr>
          <w:p w14:paraId="12C00153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6AFF87F8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99" w:type="dxa"/>
            <w:shd w:val="clear" w:color="auto" w:fill="D9E2EC"/>
          </w:tcPr>
          <w:p w14:paraId="6810257C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04" w:type="dxa"/>
            <w:shd w:val="clear" w:color="auto" w:fill="D9E2EC"/>
          </w:tcPr>
          <w:p w14:paraId="4E7AF192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5D923A9D" w14:textId="77777777" w:rsidR="00906A48" w:rsidRDefault="008C41A6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906A48" w14:paraId="1B54C642" w14:textId="77777777" w:rsidTr="001F2430">
        <w:trPr>
          <w:jc w:val="center"/>
        </w:trPr>
        <w:tc>
          <w:tcPr>
            <w:tcW w:w="1514" w:type="dxa"/>
          </w:tcPr>
          <w:p w14:paraId="13EFE2E4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29" w:type="dxa"/>
          </w:tcPr>
          <w:p w14:paraId="74DFF71A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2026-08-17</w:t>
            </w:r>
          </w:p>
        </w:tc>
        <w:tc>
          <w:tcPr>
            <w:tcW w:w="1499" w:type="dxa"/>
          </w:tcPr>
          <w:p w14:paraId="4F179C14" w14:textId="77777777" w:rsidR="00906A48" w:rsidRDefault="008C41A6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04" w:type="dxa"/>
          </w:tcPr>
          <w:p w14:paraId="57CB7A04" w14:textId="77777777" w:rsidR="00906A48" w:rsidRDefault="008C41A6">
            <w:r>
              <w:rPr>
                <w:rFonts w:eastAsia="宋体"/>
                <w:color w:val="000000"/>
                <w:sz w:val="21"/>
              </w:rPr>
              <w:t>初版：需求条目</w:t>
            </w:r>
            <w:r>
              <w:rPr>
                <w:rFonts w:eastAsia="宋体"/>
                <w:color w:val="000000"/>
                <w:sz w:val="21"/>
              </w:rPr>
              <w:t xml:space="preserve"> → </w:t>
            </w:r>
            <w:r>
              <w:rPr>
                <w:rFonts w:eastAsia="宋体"/>
                <w:color w:val="000000"/>
                <w:sz w:val="21"/>
              </w:rPr>
              <w:t>验收标准正向追踪（</w:t>
            </w:r>
            <w:r>
              <w:rPr>
                <w:rFonts w:eastAsia="宋体"/>
                <w:color w:val="000000"/>
                <w:sz w:val="21"/>
              </w:rPr>
              <w:t>D6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70" w:type="dxa"/>
          </w:tcPr>
          <w:p w14:paraId="3414C19F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  <w:tr w:rsidR="00906A48" w14:paraId="53066853" w14:textId="77777777" w:rsidTr="001F2430">
        <w:trPr>
          <w:jc w:val="center"/>
        </w:trPr>
        <w:tc>
          <w:tcPr>
            <w:tcW w:w="1514" w:type="dxa"/>
          </w:tcPr>
          <w:p w14:paraId="1E468F1F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V2.0</w:t>
            </w:r>
          </w:p>
        </w:tc>
        <w:tc>
          <w:tcPr>
            <w:tcW w:w="1529" w:type="dxa"/>
          </w:tcPr>
          <w:p w14:paraId="13ED5422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2026-08-17</w:t>
            </w:r>
          </w:p>
        </w:tc>
        <w:tc>
          <w:tcPr>
            <w:tcW w:w="1499" w:type="dxa"/>
          </w:tcPr>
          <w:p w14:paraId="12C154DA" w14:textId="77777777" w:rsidR="00906A48" w:rsidRDefault="008C41A6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3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4 </w:t>
            </w:r>
            <w:r>
              <w:rPr>
                <w:rFonts w:eastAsia="宋体"/>
                <w:color w:val="000000"/>
                <w:sz w:val="21"/>
              </w:rPr>
              <w:t>节</w:t>
            </w:r>
          </w:p>
        </w:tc>
        <w:tc>
          <w:tcPr>
            <w:tcW w:w="3004" w:type="dxa"/>
          </w:tcPr>
          <w:p w14:paraId="1DE0E106" w14:textId="77777777" w:rsidR="00906A48" w:rsidRDefault="008C41A6">
            <w:r>
              <w:rPr>
                <w:rFonts w:eastAsia="宋体"/>
                <w:color w:val="000000"/>
                <w:sz w:val="21"/>
              </w:rPr>
              <w:t>编号体系与</w:t>
            </w:r>
            <w:r>
              <w:rPr>
                <w:rFonts w:eastAsia="宋体"/>
                <w:color w:val="000000"/>
                <w:sz w:val="21"/>
              </w:rPr>
              <w:t xml:space="preserve"> SRS V2.0 </w:t>
            </w:r>
            <w:r>
              <w:rPr>
                <w:rFonts w:eastAsia="宋体"/>
                <w:color w:val="000000"/>
                <w:sz w:val="21"/>
              </w:rPr>
              <w:t>统一；设计与测试挂接列预留，</w:t>
            </w:r>
            <w:r>
              <w:rPr>
                <w:rFonts w:eastAsia="宋体"/>
                <w:color w:val="000000"/>
                <w:sz w:val="21"/>
              </w:rPr>
              <w:t xml:space="preserve">M2 </w:t>
            </w:r>
            <w:r>
              <w:rPr>
                <w:rFonts w:eastAsia="宋体"/>
                <w:color w:val="000000"/>
                <w:sz w:val="21"/>
              </w:rPr>
              <w:t>评审冻结（</w:t>
            </w:r>
            <w:r>
              <w:rPr>
                <w:rFonts w:eastAsia="宋体"/>
                <w:color w:val="000000"/>
                <w:sz w:val="21"/>
              </w:rPr>
              <w:t>D6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70" w:type="dxa"/>
          </w:tcPr>
          <w:p w14:paraId="57257500" w14:textId="77777777" w:rsidR="00906A48" w:rsidRDefault="008C41A6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丙</w:t>
            </w:r>
          </w:p>
        </w:tc>
      </w:tr>
    </w:tbl>
    <w:p w14:paraId="41039034" w14:textId="77777777" w:rsidR="00906A48" w:rsidRDefault="008C41A6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40BFE140" w14:textId="77777777" w:rsidR="00906A48" w:rsidRDefault="008C41A6">
      <w:r>
        <w:rPr>
          <w:color w:val="000000"/>
        </w:rPr>
        <w:br w:type="page"/>
      </w:r>
    </w:p>
    <w:p w14:paraId="19D3EFCF" w14:textId="77777777" w:rsidR="00906A48" w:rsidRDefault="008C41A6">
      <w:pPr>
        <w:pStyle w:val="1"/>
        <w:spacing w:before="240" w:after="160"/>
      </w:pPr>
      <w:r>
        <w:rPr>
          <w:rFonts w:eastAsia="黑体"/>
          <w:b/>
          <w:bCs/>
        </w:rPr>
        <w:lastRenderedPageBreak/>
        <w:t xml:space="preserve">1 </w:t>
      </w:r>
      <w:r>
        <w:rPr>
          <w:rFonts w:eastAsia="黑体"/>
          <w:b/>
          <w:bCs/>
        </w:rPr>
        <w:t>追踪规则</w:t>
      </w:r>
    </w:p>
    <w:p w14:paraId="72A38B73" w14:textId="77777777" w:rsidR="00906A48" w:rsidRDefault="008C41A6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正向追踪：需求来源（招标文件条款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用户访谈编号）</w:t>
      </w:r>
      <w:r>
        <w:rPr>
          <w:rFonts w:eastAsia="宋体"/>
          <w:sz w:val="24"/>
          <w:szCs w:val="24"/>
        </w:rPr>
        <w:t xml:space="preserve">→ spec.md </w:t>
      </w:r>
      <w:r>
        <w:rPr>
          <w:rFonts w:eastAsia="宋体"/>
          <w:sz w:val="24"/>
          <w:szCs w:val="24"/>
        </w:rPr>
        <w:t>需求条目</w:t>
      </w:r>
      <w:r>
        <w:rPr>
          <w:rFonts w:eastAsia="宋体"/>
          <w:sz w:val="24"/>
          <w:szCs w:val="24"/>
        </w:rPr>
        <w:t xml:space="preserve"> → </w:t>
      </w:r>
      <w:r>
        <w:rPr>
          <w:rFonts w:eastAsia="宋体"/>
          <w:sz w:val="24"/>
          <w:szCs w:val="24"/>
        </w:rPr>
        <w:t>验收标准</w:t>
      </w:r>
      <w:r>
        <w:rPr>
          <w:rFonts w:eastAsia="宋体"/>
          <w:sz w:val="24"/>
          <w:szCs w:val="24"/>
        </w:rPr>
        <w:t xml:space="preserve"> AC → </w:t>
      </w:r>
      <w:r>
        <w:rPr>
          <w:rFonts w:eastAsia="宋体"/>
          <w:sz w:val="24"/>
          <w:szCs w:val="24"/>
        </w:rPr>
        <w:t>设计元素（第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关回填）</w:t>
      </w:r>
      <w:r>
        <w:rPr>
          <w:rFonts w:eastAsia="宋体"/>
          <w:sz w:val="24"/>
          <w:szCs w:val="24"/>
        </w:rPr>
        <w:t xml:space="preserve">→ </w:t>
      </w:r>
      <w:r>
        <w:rPr>
          <w:rFonts w:eastAsia="宋体"/>
          <w:sz w:val="24"/>
          <w:szCs w:val="24"/>
        </w:rPr>
        <w:t>代码与测试用例（第</w:t>
      </w:r>
      <w:r>
        <w:rPr>
          <w:rFonts w:eastAsia="宋体"/>
          <w:sz w:val="24"/>
          <w:szCs w:val="24"/>
        </w:rPr>
        <w:t xml:space="preserve"> 4 </w:t>
      </w:r>
      <w:r>
        <w:rPr>
          <w:rFonts w:eastAsia="宋体"/>
          <w:sz w:val="24"/>
          <w:szCs w:val="24"/>
        </w:rPr>
        <w:t>关回填）</w:t>
      </w:r>
      <w:r>
        <w:rPr>
          <w:rFonts w:eastAsia="宋体"/>
          <w:sz w:val="24"/>
          <w:szCs w:val="24"/>
        </w:rPr>
        <w:t xml:space="preserve">→ </w:t>
      </w:r>
      <w:r>
        <w:rPr>
          <w:rFonts w:eastAsia="宋体"/>
          <w:sz w:val="24"/>
          <w:szCs w:val="24"/>
        </w:rPr>
        <w:t>验收证据（第</w:t>
      </w:r>
      <w:r>
        <w:rPr>
          <w:rFonts w:eastAsia="宋体"/>
          <w:sz w:val="24"/>
          <w:szCs w:val="24"/>
        </w:rPr>
        <w:t xml:space="preserve"> 6 </w:t>
      </w:r>
      <w:r>
        <w:rPr>
          <w:rFonts w:eastAsia="宋体"/>
          <w:sz w:val="24"/>
          <w:szCs w:val="24"/>
        </w:rPr>
        <w:t>关回填）；</w:t>
      </w:r>
    </w:p>
    <w:p w14:paraId="07299DE9" w14:textId="77777777" w:rsidR="00906A48" w:rsidRDefault="008C41A6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反向追踪：任一代码文件与测试用例都可回溯到至少一条需求，回溯不到即为镀金（</w:t>
      </w:r>
      <w:r>
        <w:rPr>
          <w:rFonts w:eastAsia="宋体"/>
          <w:sz w:val="24"/>
          <w:szCs w:val="24"/>
        </w:rPr>
        <w:t>constitution.md R-17</w:t>
      </w:r>
      <w:r>
        <w:rPr>
          <w:rFonts w:eastAsia="宋体"/>
          <w:sz w:val="24"/>
          <w:szCs w:val="24"/>
        </w:rPr>
        <w:t>），评审直接打回；</w:t>
      </w:r>
    </w:p>
    <w:p w14:paraId="629BB31B" w14:textId="77777777" w:rsidR="00906A48" w:rsidRDefault="008C41A6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填写纪律：一条需求一行。禁止按模块批量填同一串落点，批量填充等于没填，追踪矩阵的价值全在颗粒度上；</w:t>
      </w:r>
    </w:p>
    <w:p w14:paraId="0A330D3F" w14:textId="77777777" w:rsidR="00906A48" w:rsidRDefault="008C41A6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变更规则：</w:t>
      </w:r>
      <w:r>
        <w:rPr>
          <w:rFonts w:eastAsia="宋体"/>
          <w:sz w:val="24"/>
          <w:szCs w:val="24"/>
        </w:rPr>
        <w:t xml:space="preserve">RTM </w:t>
      </w:r>
      <w:r>
        <w:rPr>
          <w:rFonts w:eastAsia="宋体"/>
          <w:sz w:val="24"/>
          <w:szCs w:val="24"/>
        </w:rPr>
        <w:t>随</w:t>
      </w:r>
      <w:r>
        <w:rPr>
          <w:rFonts w:eastAsia="宋体"/>
          <w:sz w:val="24"/>
          <w:szCs w:val="24"/>
        </w:rPr>
        <w:t xml:space="preserve"> spec.md </w:t>
      </w:r>
      <w:r>
        <w:rPr>
          <w:rFonts w:eastAsia="宋体"/>
          <w:sz w:val="24"/>
          <w:szCs w:val="24"/>
        </w:rPr>
        <w:t>同步变更，每关过关评审出具追踪完整性报告（孤儿需求</w:t>
      </w:r>
      <w:r>
        <w:rPr>
          <w:rFonts w:eastAsia="宋体"/>
          <w:sz w:val="24"/>
          <w:szCs w:val="24"/>
        </w:rPr>
        <w:t xml:space="preserve"> = 0</w:t>
      </w:r>
      <w:r>
        <w:rPr>
          <w:rFonts w:eastAsia="宋体"/>
          <w:sz w:val="24"/>
          <w:szCs w:val="24"/>
        </w:rPr>
        <w:t>、无源实现</w:t>
      </w:r>
      <w:r>
        <w:rPr>
          <w:rFonts w:eastAsia="宋体"/>
          <w:sz w:val="24"/>
          <w:szCs w:val="24"/>
        </w:rPr>
        <w:t xml:space="preserve"> = 0</w:t>
      </w:r>
      <w:r>
        <w:rPr>
          <w:rFonts w:eastAsia="宋体"/>
          <w:sz w:val="24"/>
          <w:szCs w:val="24"/>
        </w:rPr>
        <w:t>）。</w:t>
      </w:r>
    </w:p>
    <w:p w14:paraId="638FD5B8" w14:textId="77777777" w:rsidR="00906A48" w:rsidRDefault="008C41A6">
      <w:pPr>
        <w:pStyle w:val="1"/>
        <w:spacing w:before="240" w:after="160"/>
      </w:pPr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修订说明</w:t>
      </w:r>
    </w:p>
    <w:p w14:paraId="2006D7A7" w14:textId="77777777" w:rsidR="00906A48" w:rsidRDefault="008C41A6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v1 </w:t>
      </w:r>
      <w:r>
        <w:rPr>
          <w:rFonts w:eastAsia="宋体"/>
          <w:color w:val="000000"/>
          <w:sz w:val="24"/>
          <w:szCs w:val="24"/>
        </w:rPr>
        <w:t>曾使用自编条目号，与需求来源编号错位，已在一致性审核中纠正。</w:t>
      </w:r>
      <w:r>
        <w:rPr>
          <w:rFonts w:eastAsia="宋体"/>
          <w:color w:val="000000"/>
          <w:sz w:val="24"/>
          <w:szCs w:val="24"/>
        </w:rPr>
        <w:t xml:space="preserve">v2 </w:t>
      </w:r>
      <w:r>
        <w:rPr>
          <w:rFonts w:eastAsia="宋体"/>
          <w:color w:val="000000"/>
          <w:sz w:val="24"/>
          <w:szCs w:val="24"/>
        </w:rPr>
        <w:t>起条目号与</w:t>
      </w:r>
      <w:r>
        <w:rPr>
          <w:rFonts w:eastAsia="宋体"/>
          <w:color w:val="000000"/>
          <w:sz w:val="24"/>
          <w:szCs w:val="24"/>
        </w:rPr>
        <w:t xml:space="preserve"> spec.md </w:t>
      </w:r>
      <w:r>
        <w:rPr>
          <w:rFonts w:eastAsia="宋体"/>
          <w:color w:val="000000"/>
          <w:sz w:val="24"/>
          <w:szCs w:val="24"/>
        </w:rPr>
        <w:t>同源。</w:t>
      </w:r>
      <w:r>
        <w:rPr>
          <w:rFonts w:eastAsia="宋体"/>
          <w:color w:val="000000"/>
          <w:sz w:val="24"/>
          <w:szCs w:val="24"/>
        </w:rPr>
        <w:t xml:space="preserve">v3.0 </w:t>
      </w:r>
      <w:r>
        <w:rPr>
          <w:rFonts w:eastAsia="宋体"/>
          <w:color w:val="000000"/>
          <w:sz w:val="24"/>
          <w:szCs w:val="24"/>
        </w:rPr>
        <w:t>版本随项目重锚整体重编：需求总数由</w:t>
      </w:r>
      <w:r>
        <w:rPr>
          <w:rFonts w:eastAsia="宋体"/>
          <w:color w:val="000000"/>
          <w:sz w:val="24"/>
          <w:szCs w:val="24"/>
        </w:rPr>
        <w:t xml:space="preserve"> 55 </w:t>
      </w:r>
      <w:r>
        <w:rPr>
          <w:rFonts w:eastAsia="宋体"/>
          <w:color w:val="000000"/>
          <w:sz w:val="24"/>
          <w:szCs w:val="24"/>
        </w:rPr>
        <w:t>条</w:t>
      </w:r>
      <w:r>
        <w:rPr>
          <w:rFonts w:eastAsia="宋体"/>
          <w:color w:val="000000"/>
          <w:sz w:val="24"/>
          <w:szCs w:val="24"/>
        </w:rPr>
        <w:t xml:space="preserve"> FR </w:t>
      </w:r>
      <w:r>
        <w:rPr>
          <w:rFonts w:eastAsia="宋体"/>
          <w:color w:val="000000"/>
          <w:sz w:val="24"/>
          <w:szCs w:val="24"/>
        </w:rPr>
        <w:t>收缩为</w:t>
      </w:r>
      <w:r>
        <w:rPr>
          <w:rFonts w:eastAsia="宋体"/>
          <w:color w:val="000000"/>
          <w:sz w:val="24"/>
          <w:szCs w:val="24"/>
        </w:rPr>
        <w:t xml:space="preserve"> 24 </w:t>
      </w:r>
      <w:r>
        <w:rPr>
          <w:rFonts w:eastAsia="宋体"/>
          <w:color w:val="000000"/>
          <w:sz w:val="24"/>
          <w:szCs w:val="24"/>
        </w:rPr>
        <w:t>条</w:t>
      </w:r>
      <w:r>
        <w:rPr>
          <w:rFonts w:eastAsia="宋体"/>
          <w:color w:val="000000"/>
          <w:sz w:val="24"/>
          <w:szCs w:val="24"/>
        </w:rPr>
        <w:t xml:space="preserve"> FR</w:t>
      </w:r>
      <w:r>
        <w:rPr>
          <w:rFonts w:eastAsia="宋体"/>
          <w:color w:val="000000"/>
          <w:sz w:val="24"/>
          <w:szCs w:val="24"/>
        </w:rPr>
        <w:t>，非功能需求由</w:t>
      </w:r>
      <w:r>
        <w:rPr>
          <w:rFonts w:eastAsia="宋体"/>
          <w:color w:val="000000"/>
          <w:sz w:val="24"/>
          <w:szCs w:val="24"/>
        </w:rPr>
        <w:t xml:space="preserve"> 14 </w:t>
      </w:r>
      <w:r>
        <w:rPr>
          <w:rFonts w:eastAsia="宋体"/>
          <w:color w:val="000000"/>
          <w:sz w:val="24"/>
          <w:szCs w:val="24"/>
        </w:rPr>
        <w:t>条调整为</w:t>
      </w:r>
      <w:r>
        <w:rPr>
          <w:rFonts w:eastAsia="宋体"/>
          <w:color w:val="000000"/>
          <w:sz w:val="24"/>
          <w:szCs w:val="24"/>
        </w:rPr>
        <w:t xml:space="preserve"> 16 </w:t>
      </w:r>
      <w:r>
        <w:rPr>
          <w:rFonts w:eastAsia="宋体"/>
          <w:color w:val="000000"/>
          <w:sz w:val="24"/>
          <w:szCs w:val="24"/>
        </w:rPr>
        <w:t>条，另增</w:t>
      </w:r>
      <w:r>
        <w:rPr>
          <w:rFonts w:eastAsia="宋体"/>
          <w:color w:val="000000"/>
          <w:sz w:val="24"/>
          <w:szCs w:val="24"/>
        </w:rPr>
        <w:t xml:space="preserve"> 3 </w:t>
      </w:r>
      <w:r>
        <w:rPr>
          <w:rFonts w:eastAsia="宋体"/>
          <w:color w:val="000000"/>
          <w:sz w:val="24"/>
          <w:szCs w:val="24"/>
        </w:rPr>
        <w:t>条精度指标；收缩的依据是每一条需求都必须能指认到可运行、可测试的实现落点，指认不到的条目一律删除。</w:t>
      </w:r>
    </w:p>
    <w:p w14:paraId="418BD30C" w14:textId="77777777" w:rsidR="00906A48" w:rsidRDefault="008C41A6">
      <w:pPr>
        <w:pStyle w:val="1"/>
        <w:spacing w:before="240" w:after="160"/>
      </w:pP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功能需求追踪矩阵（</w:t>
      </w:r>
      <w:r>
        <w:rPr>
          <w:rFonts w:eastAsia="黑体"/>
          <w:b/>
          <w:bCs/>
        </w:rPr>
        <w:t xml:space="preserve">24 </w:t>
      </w:r>
      <w:r>
        <w:rPr>
          <w:rFonts w:eastAsia="黑体"/>
          <w:b/>
          <w:bCs/>
        </w:rPr>
        <w:t>条）</w:t>
      </w:r>
    </w:p>
    <w:p w14:paraId="2C2C41BC" w14:textId="77777777" w:rsidR="00906A48" w:rsidRDefault="008C41A6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功能需求追踪矩阵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"/>
        <w:gridCol w:w="1361"/>
        <w:gridCol w:w="1465"/>
        <w:gridCol w:w="523"/>
        <w:gridCol w:w="786"/>
        <w:gridCol w:w="420"/>
        <w:gridCol w:w="1587"/>
        <w:gridCol w:w="994"/>
        <w:gridCol w:w="942"/>
      </w:tblGrid>
      <w:tr w:rsidR="00906A48" w14:paraId="65AE2BD0" w14:textId="77777777">
        <w:trPr>
          <w:tblHeader/>
        </w:trPr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2A2FD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需求编号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387A5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C7A692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需求来源</w:t>
            </w:r>
          </w:p>
        </w:tc>
        <w:tc>
          <w:tcPr>
            <w:tcW w:w="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E22E2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优先级</w:t>
            </w:r>
          </w:p>
        </w:tc>
        <w:tc>
          <w:tcPr>
            <w:tcW w:w="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CE488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MVP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82A99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6E65C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验收标准（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spec.md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）</w:t>
            </w:r>
          </w:p>
        </w:tc>
        <w:tc>
          <w:tcPr>
            <w:tcW w:w="9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0026F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设计挂接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A19D7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测试挂接</w:t>
            </w:r>
          </w:p>
        </w:tc>
      </w:tr>
      <w:tr w:rsidR="00906A48" w14:paraId="54F03EA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3BB2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0ADC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项目创建与持久化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76B8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§3.1</w:t>
            </w:r>
            <w:r>
              <w:rPr>
                <w:rFonts w:eastAsia="宋体"/>
                <w:color w:val="000000"/>
                <w:sz w:val="22"/>
                <w:szCs w:val="22"/>
              </w:rPr>
              <w:t>；访谈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IV-02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4274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2B7F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83FFE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BD52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AC-FR-01.1-a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6C358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E03B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7BCB7E2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A0134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FCA9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项目信息查询与操作历史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B766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§3.1</w:t>
            </w:r>
            <w:r>
              <w:rPr>
                <w:rFonts w:eastAsia="宋体"/>
                <w:color w:val="000000"/>
                <w:sz w:val="22"/>
                <w:szCs w:val="22"/>
              </w:rPr>
              <w:t>；访谈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IV-02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ABAD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FA1E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B1F64C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2BF6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AC-FR-01.2-a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61E5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80CB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6DA5FF52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44DB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5C5A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撤销与重做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BD07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IV-05</w:t>
            </w:r>
            <w:r>
              <w:rPr>
                <w:rFonts w:eastAsia="宋体"/>
                <w:color w:val="000000"/>
                <w:sz w:val="22"/>
                <w:szCs w:val="22"/>
              </w:rPr>
              <w:t>（作业可回退）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A0FD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DBEE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1BF65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85BD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AC-FR-01.3-a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8DC6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DCB20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759A38B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0CBA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FR-01.4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177A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会话持久化与恢复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7D4B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IV-05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7B61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23D4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54587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90E2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AC-FR-01.4-a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FE9C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805F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0CA765A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F7A3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1260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栅格元数据核验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D2A1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§3.2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4BA1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45A0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MVP-1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3F801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0A96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AC-FR-02.1-a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F81B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1787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2F455BDF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31A7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4A676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在线瓦片下载与影像合成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D81A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§3.2</w:t>
            </w:r>
            <w:r>
              <w:rPr>
                <w:rFonts w:eastAsia="宋体"/>
                <w:color w:val="000000"/>
                <w:sz w:val="22"/>
                <w:szCs w:val="22"/>
              </w:rPr>
              <w:t>；访谈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IV-01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4D0F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A09A9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MVP-1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6B7F8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C724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AC-FR-02.2-a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89E5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FC21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240D501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2555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1214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坐标参考系重投影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69AD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§3.2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F72E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84D0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MVP-1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0E7F5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F5BC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AC-FR-02.3-a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0967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BA384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0EDB1F5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C71FF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2C9E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大影像分块切片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8AE7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§3.2</w:t>
            </w:r>
            <w:r>
              <w:rPr>
                <w:rFonts w:eastAsia="宋体"/>
                <w:color w:val="000000"/>
                <w:sz w:val="22"/>
                <w:szCs w:val="22"/>
              </w:rPr>
              <w:t>（大幅面处理）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8BA6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3F8B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F1D3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1FCB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AC-FR-02.4-a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9339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C7D9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1E7364A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E0E6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AFE9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COG </w:t>
            </w:r>
            <w:r>
              <w:rPr>
                <w:rFonts w:eastAsia="宋体"/>
                <w:color w:val="000000"/>
                <w:sz w:val="22"/>
                <w:szCs w:val="22"/>
              </w:rPr>
              <w:t>转换与底图清单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561F7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IV-03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27AB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B825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35FBA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379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AC-FR-02.5-a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E621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6075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4AD9A53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A07C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A443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多模型支持与注册表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7349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§3.3</w:t>
            </w:r>
            <w:r>
              <w:rPr>
                <w:rFonts w:eastAsia="宋体"/>
                <w:color w:val="000000"/>
                <w:sz w:val="22"/>
                <w:szCs w:val="22"/>
              </w:rPr>
              <w:t>（模型可替换）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A4E0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FC74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C776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DCCC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AC-FR-03.1-a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62C7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484D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7172964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513A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F456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模型详情与默认版本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7786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§3.3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319C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FD13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9E533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AB48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AC-FR-03.2-a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CD1E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D2E3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46087E7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CC2C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FR-03.3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9AFD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模型可用性检查与依赖提示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C0A5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REL-01 </w:t>
            </w:r>
            <w:r>
              <w:rPr>
                <w:rFonts w:eastAsia="宋体"/>
                <w:color w:val="000000"/>
                <w:sz w:val="22"/>
                <w:szCs w:val="22"/>
              </w:rPr>
              <w:t>派生；翻车记录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#4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4DA9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35EF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E66AD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E5AF8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AC-FR-03.3-a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B75C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1514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56874666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87B5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17A5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F80D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§3.4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DE5F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CCB6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MVP-2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382D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E23F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AC-FR-04.1-a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7136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0FBC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44684C97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499B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FR-04.2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AA39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点提示分割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330C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§3.4</w:t>
            </w:r>
            <w:r>
              <w:rPr>
                <w:rFonts w:eastAsia="宋体"/>
                <w:color w:val="000000"/>
                <w:sz w:val="22"/>
                <w:szCs w:val="22"/>
              </w:rPr>
              <w:t>；访谈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IV-04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2F00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E023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MVP-3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71BF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8D0D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AC-FR-04.2-a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0701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A089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310CEEC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F1E7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16EE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框提示分割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7CD6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§3.4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011E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BC62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MVP-3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E7E77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69E6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AC-FR-04.3-a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8BDE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9F58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4CAF4FF9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0D44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CAA6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文本提示分割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1AF2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§3.4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>CR-001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9F39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2C22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MVP-4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EDA9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386F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AC-FR-04.4-a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DF54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81B6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2C93032D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BE77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C6CB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掩膜栅格转矢量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2AAD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§3.5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0496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CCBD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MVP-5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58FC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9FC3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AC-FR-05.1-a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CCC6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A54C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6ACB61D5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DA79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4432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矢量成果信息查询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1C29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§3.5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3830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7AC9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5FF0B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6141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AC-FR-05.2-a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CF6E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8687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416FD471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51DB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1E0B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图斑过滤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6307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IV-06</w:t>
            </w:r>
            <w:r>
              <w:rPr>
                <w:rFonts w:eastAsia="宋体"/>
                <w:color w:val="000000"/>
                <w:sz w:val="22"/>
                <w:szCs w:val="22"/>
              </w:rPr>
              <w:t>（去碎屑）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DD4E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D1E4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E348D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2BAA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AC-FR-05.3-a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F395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7799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6AEE929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5DD5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A7C0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多格式导出（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r>
              <w:rPr>
                <w:rFonts w:eastAsia="宋体"/>
                <w:color w:val="000000"/>
                <w:sz w:val="22"/>
                <w:szCs w:val="22"/>
              </w:rPr>
              <w:t>种）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5BFF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§3.6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3087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919A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MVP-5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A9DC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46B6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AC-FR-06.1-a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A506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A3E8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06B9D5DC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AB63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D7CD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导出格式清单查询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B905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§3.6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DF91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4A58E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246F4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8C3C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AC-FR-06.2-a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C5C0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142AC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6E68E3FE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E09E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F9AF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服务健康检查与模型端点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49F09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§3.7</w:t>
            </w:r>
            <w:r>
              <w:rPr>
                <w:rFonts w:eastAsia="宋体"/>
                <w:color w:val="000000"/>
                <w:sz w:val="22"/>
                <w:szCs w:val="22"/>
              </w:rPr>
              <w:t>（可集成）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ED2E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DB4D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0976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CC32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AC-FR-07.1-a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7715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38C4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468248D8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FF789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FR-07.2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C11EB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分割接口三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类与模型缓存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C4AD6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§3.7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DD8A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M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C94D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7F69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B047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AC-FR-07.2-a 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8649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7B04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回填</w:t>
            </w:r>
          </w:p>
        </w:tc>
      </w:tr>
      <w:tr w:rsidR="00906A48" w14:paraId="2488E634" w14:textId="77777777"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510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FR-07.3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E22C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接口契约与客户端集成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81C3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招标文件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§3.7</w:t>
            </w:r>
            <w:r>
              <w:rPr>
                <w:rFonts w:eastAsia="宋体"/>
                <w:color w:val="000000"/>
                <w:sz w:val="22"/>
                <w:szCs w:val="22"/>
              </w:rPr>
              <w:t>；访谈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IV-07</w:t>
            </w:r>
          </w:p>
        </w:tc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EEBD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</w:t>
            </w:r>
          </w:p>
        </w:tc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AF8C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—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73B1E" w14:textId="77777777" w:rsidR="00906A48" w:rsidRDefault="00906A48">
            <w:pPr>
              <w:spacing w:line="300" w:lineRule="auto"/>
            </w:pP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3D0A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AC-FR-07.3-a </w:t>
            </w:r>
            <w:r>
              <w:rPr>
                <w:rFonts w:eastAsia="宋体"/>
                <w:color w:val="000000"/>
                <w:sz w:val="22"/>
                <w:szCs w:val="22"/>
              </w:rPr>
              <w:t>起（详见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spec.md §1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8801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6E20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</w:tbl>
    <w:p w14:paraId="32F42851" w14:textId="77777777" w:rsidR="00906A48" w:rsidRDefault="00906A48">
      <w:pPr>
        <w:spacing w:after="80" w:line="200" w:lineRule="auto"/>
      </w:pPr>
    </w:p>
    <w:p w14:paraId="5BBB7395" w14:textId="77777777" w:rsidR="00906A48" w:rsidRDefault="008C41A6">
      <w:pPr>
        <w:pStyle w:val="1"/>
        <w:spacing w:before="240" w:after="160"/>
      </w:pPr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非功能需求追踪矩阵（</w:t>
      </w:r>
      <w:r>
        <w:rPr>
          <w:rFonts w:eastAsia="黑体"/>
          <w:b/>
          <w:bCs/>
        </w:rPr>
        <w:t xml:space="preserve">16 </w:t>
      </w:r>
      <w:r>
        <w:rPr>
          <w:rFonts w:eastAsia="黑体"/>
          <w:b/>
          <w:bCs/>
        </w:rPr>
        <w:t>条）</w:t>
      </w:r>
    </w:p>
    <w:p w14:paraId="414DF1E5" w14:textId="77777777" w:rsidR="00906A48" w:rsidRDefault="008C41A6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非功能需求追踪矩阵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9"/>
        <w:gridCol w:w="1320"/>
        <w:gridCol w:w="2420"/>
        <w:gridCol w:w="441"/>
        <w:gridCol w:w="1760"/>
        <w:gridCol w:w="1100"/>
        <w:gridCol w:w="1100"/>
      </w:tblGrid>
      <w:tr w:rsidR="00906A48" w14:paraId="121A46AF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5C511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需求编号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60614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需求名称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3EC22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35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6970A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★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D276E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验证方式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EAE22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设计挂接</w:t>
            </w:r>
          </w:p>
        </w:tc>
        <w:tc>
          <w:tcPr>
            <w:tcW w:w="1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1BE6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测试挂接</w:t>
            </w:r>
          </w:p>
        </w:tc>
      </w:tr>
      <w:tr w:rsidR="00906A48" w14:paraId="1179687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6726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0AB0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交互分割响应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EB0F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点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框提示单轮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 s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GPU</w:t>
            </w:r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1024² </w:t>
            </w:r>
            <w:r>
              <w:rPr>
                <w:rFonts w:eastAsia="宋体"/>
                <w:color w:val="000000"/>
                <w:sz w:val="22"/>
                <w:szCs w:val="22"/>
              </w:rPr>
              <w:t>窗口）；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CPU </w:t>
            </w:r>
            <w:r>
              <w:rPr>
                <w:rFonts w:eastAsia="宋体"/>
                <w:color w:val="000000"/>
                <w:sz w:val="22"/>
                <w:szCs w:val="22"/>
              </w:rPr>
              <w:t>路径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s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77EA1E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D5A7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50 </w:t>
            </w:r>
            <w:r>
              <w:rPr>
                <w:rFonts w:eastAsia="宋体"/>
                <w:color w:val="000000"/>
                <w:sz w:val="22"/>
                <w:szCs w:val="22"/>
              </w:rPr>
              <w:t>次抽样取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P95</w:t>
            </w:r>
            <w:r>
              <w:rPr>
                <w:rFonts w:eastAsia="宋体"/>
                <w:color w:val="000000"/>
                <w:sz w:val="22"/>
                <w:szCs w:val="22"/>
              </w:rPr>
              <w:t>，分段计时埋点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356D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7ACB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080FD21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A108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8B65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全自动分割吞吐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8743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1 km²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0.5 m </w:t>
            </w:r>
            <w:r>
              <w:rPr>
                <w:rFonts w:eastAsia="宋体"/>
                <w:color w:val="000000"/>
                <w:sz w:val="22"/>
                <w:szCs w:val="22"/>
              </w:rPr>
              <w:t>分辨率，约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2048²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  <w:r>
              <w:rPr>
                <w:rFonts w:eastAsia="宋体"/>
                <w:color w:val="000000"/>
                <w:sz w:val="22"/>
                <w:szCs w:val="22"/>
              </w:rPr>
              <w:t>≤10 min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GPU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FFDF5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E89E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景取中位数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C498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E13F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34EACA7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C093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A275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文本提示耗时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3524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单景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≤5 min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921D3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36AE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景取中位数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9E6A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3803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30FE3ED4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64D8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PE-04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968D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CLI </w:t>
            </w:r>
            <w:r>
              <w:rPr>
                <w:rFonts w:eastAsia="宋体"/>
                <w:color w:val="000000"/>
                <w:sz w:val="22"/>
                <w:szCs w:val="22"/>
              </w:rPr>
              <w:t>冷启动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80BC5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不含模型加载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≤2 s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87495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D672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 </w:t>
            </w:r>
            <w:r>
              <w:rPr>
                <w:rFonts w:eastAsia="宋体"/>
                <w:color w:val="000000"/>
                <w:sz w:val="22"/>
                <w:szCs w:val="22"/>
              </w:rPr>
              <w:t>次取均值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BE42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D0FA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567D38FB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D179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PE-05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EEE2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矢量化耗时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1F52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2048² </w:t>
            </w:r>
            <w:r>
              <w:rPr>
                <w:rFonts w:eastAsia="宋体"/>
                <w:color w:val="000000"/>
                <w:sz w:val="22"/>
                <w:szCs w:val="22"/>
              </w:rPr>
              <w:t>掩膜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s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6797FD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E9A2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3 </w:t>
            </w:r>
            <w:r>
              <w:rPr>
                <w:rFonts w:eastAsia="宋体"/>
                <w:color w:val="000000"/>
                <w:sz w:val="22"/>
                <w:szCs w:val="22"/>
              </w:rPr>
              <w:t>次取中位数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DA54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BB64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187F3C75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FFD7F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C06E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依赖缺失优雅降级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28BC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extras </w:t>
            </w:r>
            <w:r>
              <w:rPr>
                <w:rFonts w:eastAsia="宋体"/>
                <w:color w:val="000000"/>
                <w:sz w:val="22"/>
                <w:szCs w:val="22"/>
              </w:rPr>
              <w:t>未安装时给出准确安装命令，进程不崩溃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9881F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7C88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卸载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extras </w:t>
            </w:r>
            <w:r>
              <w:rPr>
                <w:rFonts w:eastAsia="宋体"/>
                <w:color w:val="000000"/>
                <w:sz w:val="22"/>
                <w:szCs w:val="22"/>
              </w:rPr>
              <w:t>后逐模型类型调用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4D6E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E46EE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65C224A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F123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REL-02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BC82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非法输入结构化报错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9CAF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四类非法输入返回合法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HTTP </w:t>
            </w:r>
            <w:r>
              <w:rPr>
                <w:rFonts w:eastAsia="宋体"/>
                <w:color w:val="000000"/>
                <w:sz w:val="22"/>
                <w:szCs w:val="22"/>
              </w:rPr>
              <w:t>码与结构化错误，不出现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500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C6749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3113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故障注入，对照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test_api.py </w:t>
            </w:r>
            <w:r>
              <w:rPr>
                <w:rFonts w:eastAsia="宋体"/>
                <w:color w:val="000000"/>
                <w:sz w:val="22"/>
                <w:szCs w:val="22"/>
              </w:rPr>
              <w:t>错误用例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95A6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EFED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5FAC62D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562F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REL-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03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1F24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临时目录清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理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833C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请求结束后清理，异常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路径亦清理，残留数为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75D04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848E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连续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100 </w:t>
            </w:r>
            <w:r>
              <w:rPr>
                <w:rFonts w:eastAsia="宋体"/>
                <w:color w:val="000000"/>
                <w:sz w:val="22"/>
                <w:szCs w:val="22"/>
              </w:rPr>
              <w:t>次请求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后检查残留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0C53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9C08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填</w:t>
            </w:r>
          </w:p>
        </w:tc>
      </w:tr>
      <w:tr w:rsidR="00906A48" w14:paraId="538E01D9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9DEB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MTN-01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1632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干净环境安装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4A44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从安装到冒烟通过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≤30 min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E4574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B461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干净虚拟机独立执行部署手册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C96C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03F0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6779AB70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9BEA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481F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可独立构建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B6E8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pyproject + </w:t>
            </w:r>
            <w:r>
              <w:rPr>
                <w:rFonts w:eastAsia="宋体"/>
                <w:color w:val="000000"/>
                <w:sz w:val="22"/>
                <w:szCs w:val="22"/>
              </w:rPr>
              <w:t>锁定依赖，构建产物可安装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CCE11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A60E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构建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wheel </w:t>
            </w:r>
            <w:r>
              <w:rPr>
                <w:rFonts w:eastAsia="宋体"/>
                <w:color w:val="000000"/>
                <w:sz w:val="22"/>
                <w:szCs w:val="22"/>
              </w:rPr>
              <w:t>并在纯净环境安装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3777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C223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2884EB08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2D38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MTN-03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90AA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跨平台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 </w:t>
            </w:r>
            <w:r>
              <w:rPr>
                <w:rFonts w:eastAsia="宋体"/>
                <w:color w:val="000000"/>
                <w:sz w:val="22"/>
                <w:szCs w:val="22"/>
              </w:rPr>
              <w:t>与覆盖率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B70A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3 </w:t>
            </w:r>
            <w:r>
              <w:rPr>
                <w:rFonts w:eastAsia="宋体"/>
                <w:color w:val="000000"/>
                <w:sz w:val="22"/>
                <w:szCs w:val="22"/>
              </w:rPr>
              <w:t>平台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× 3 Python </w:t>
            </w:r>
            <w:r>
              <w:rPr>
                <w:rFonts w:eastAsia="宋体"/>
                <w:color w:val="000000"/>
                <w:sz w:val="22"/>
                <w:szCs w:val="22"/>
              </w:rPr>
              <w:t>版本共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9 </w:t>
            </w:r>
            <w:r>
              <w:rPr>
                <w:rFonts w:eastAsia="宋体"/>
                <w:color w:val="000000"/>
                <w:sz w:val="22"/>
                <w:szCs w:val="22"/>
              </w:rPr>
              <w:t>组合全绿；核心模块覆盖率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≥70%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CABE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B877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CI </w:t>
            </w:r>
            <w:r>
              <w:rPr>
                <w:rFonts w:eastAsia="宋体"/>
                <w:color w:val="000000"/>
                <w:sz w:val="22"/>
                <w:szCs w:val="22"/>
              </w:rPr>
              <w:t>矩阵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pytest-cov </w:t>
            </w:r>
            <w:r>
              <w:rPr>
                <w:rFonts w:eastAsia="宋体"/>
                <w:color w:val="000000"/>
                <w:sz w:val="22"/>
                <w:szCs w:val="22"/>
              </w:rPr>
              <w:t>报告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8FC8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CC38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69775E5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94A1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CAA2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上传校验与路径防护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76FE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类型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大小校验、临时目录隔离与清理、拒绝路径穿越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DE34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561F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渗透用例：超大文件、伪装扩展名、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../ </w:t>
            </w:r>
            <w:r>
              <w:rPr>
                <w:rFonts w:eastAsia="宋体"/>
                <w:color w:val="000000"/>
                <w:sz w:val="22"/>
                <w:szCs w:val="22"/>
              </w:rPr>
              <w:t>路径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B9FF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5785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1D26AAF3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A8E7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SEC-02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9204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依赖漏洞清零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95AC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SCA </w:t>
            </w:r>
            <w:r>
              <w:rPr>
                <w:rFonts w:eastAsia="宋体"/>
                <w:color w:val="000000"/>
                <w:sz w:val="22"/>
                <w:szCs w:val="22"/>
              </w:rPr>
              <w:t>扫描高危漏洞为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0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D5E17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F563F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pip-audit </w:t>
            </w:r>
            <w:r>
              <w:rPr>
                <w:rFonts w:eastAsia="宋体"/>
                <w:color w:val="000000"/>
                <w:sz w:val="22"/>
                <w:szCs w:val="22"/>
              </w:rPr>
              <w:t>纳入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CI </w:t>
            </w:r>
            <w:r>
              <w:rPr>
                <w:rFonts w:eastAsia="宋体"/>
                <w:color w:val="000000"/>
                <w:sz w:val="22"/>
                <w:szCs w:val="22"/>
              </w:rPr>
              <w:t>门禁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5C8A1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9D6E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4ED831E2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8DAE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DT-01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1E93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一键部署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BD597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干净环境按手册部署成功，冒烟通过；支持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GPU / CPU </w:t>
            </w:r>
            <w:r>
              <w:rPr>
                <w:rFonts w:eastAsia="宋体"/>
                <w:color w:val="000000"/>
                <w:sz w:val="22"/>
                <w:szCs w:val="22"/>
              </w:rPr>
              <w:t>双模式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DE510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95D2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助教在干净环境独立执行，不接受作者旁站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829F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EBF9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6EE8EA51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E8FE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OSS-01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2905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开源许可证合规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83F2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直接依赖清单齐全，主体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MIT</w:t>
            </w:r>
            <w:r>
              <w:rPr>
                <w:rFonts w:eastAsia="宋体"/>
                <w:color w:val="000000"/>
                <w:sz w:val="22"/>
                <w:szCs w:val="22"/>
              </w:rPr>
              <w:t>，无强传染性许可证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AD9F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★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9823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许可证扫描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人工核对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4965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8BA89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  <w:tr w:rsidR="00906A48" w14:paraId="37C3181E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2096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DOC-01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EB41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文档交付合规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EC45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对标国标章节结构，双格式交付</w:t>
            </w:r>
          </w:p>
        </w:tc>
        <w:tc>
          <w:tcPr>
            <w:tcW w:w="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E56F4" w14:textId="77777777" w:rsidR="00906A48" w:rsidRDefault="00906A48">
            <w:pPr>
              <w:spacing w:line="300" w:lineRule="auto"/>
            </w:pP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AAE7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文档审计四维评分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43E1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E9B9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第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 </w:t>
            </w:r>
            <w:r>
              <w:rPr>
                <w:rFonts w:eastAsia="宋体"/>
                <w:color w:val="000000"/>
                <w:sz w:val="22"/>
                <w:szCs w:val="22"/>
              </w:rPr>
              <w:t>关回填</w:t>
            </w:r>
          </w:p>
        </w:tc>
      </w:tr>
    </w:tbl>
    <w:p w14:paraId="5280F5D6" w14:textId="77777777" w:rsidR="00906A48" w:rsidRDefault="00906A48">
      <w:pPr>
        <w:spacing w:after="80" w:line="200" w:lineRule="auto"/>
      </w:pPr>
    </w:p>
    <w:p w14:paraId="386402C3" w14:textId="77777777" w:rsidR="00906A48" w:rsidRDefault="008C41A6">
      <w:pPr>
        <w:pStyle w:val="1"/>
        <w:spacing w:before="240" w:after="160"/>
      </w:pPr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精度指标追踪（</w:t>
      </w:r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条）</w:t>
      </w:r>
    </w:p>
    <w:p w14:paraId="6FCABB85" w14:textId="77777777" w:rsidR="00906A48" w:rsidRDefault="008C41A6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5-1</w:t>
      </w:r>
      <w:r>
        <w:rPr>
          <w:rFonts w:eastAsia="黑体"/>
          <w:b/>
          <w:color w:val="000000"/>
          <w:sz w:val="18"/>
        </w:rPr>
        <w:t xml:space="preserve">　精度指标追踪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1"/>
        <w:gridCol w:w="1396"/>
        <w:gridCol w:w="2577"/>
        <w:gridCol w:w="1289"/>
        <w:gridCol w:w="3007"/>
      </w:tblGrid>
      <w:tr w:rsidR="00906A48" w14:paraId="4865593C" w14:textId="77777777">
        <w:trPr>
          <w:tblHeader/>
        </w:trPr>
        <w:tc>
          <w:tcPr>
            <w:tcW w:w="7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8BE7F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编号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0FE9B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指标名称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44C6F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指标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52D25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  <w:tc>
          <w:tcPr>
            <w:tcW w:w="2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1B0B8" w14:textId="77777777" w:rsidR="00906A48" w:rsidRDefault="008C41A6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实测方法</w:t>
            </w:r>
          </w:p>
        </w:tc>
      </w:tr>
      <w:tr w:rsidR="00906A48" w14:paraId="1989CE2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D3D3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17E4E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全自动分割精度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1759C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完整率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≥80%</w:t>
            </w:r>
            <w:r>
              <w:rPr>
                <w:rFonts w:eastAsia="宋体"/>
                <w:color w:val="000000"/>
                <w:sz w:val="22"/>
                <w:szCs w:val="22"/>
              </w:rPr>
              <w:t>、正确率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≥85%</w:t>
            </w:r>
            <w:r>
              <w:rPr>
                <w:rFonts w:eastAsia="宋体"/>
                <w:color w:val="000000"/>
                <w:sz w:val="22"/>
                <w:szCs w:val="22"/>
              </w:rPr>
              <w:t>（面积加权，等积投影）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B8F7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BAB5D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 </w:t>
            </w:r>
            <w:r>
              <w:rPr>
                <w:rFonts w:eastAsia="宋体"/>
                <w:color w:val="000000"/>
                <w:sz w:val="22"/>
                <w:szCs w:val="22"/>
              </w:rPr>
              <w:t>景与人工真值比对</w:t>
            </w:r>
          </w:p>
        </w:tc>
      </w:tr>
      <w:tr w:rsidR="00906A48" w14:paraId="5ACFC95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76173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02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4F1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点提示修正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精度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12F26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修正后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IoU ≥0.75</w:t>
            </w:r>
            <w:r>
              <w:rPr>
                <w:rFonts w:eastAsia="宋体"/>
                <w:color w:val="000000"/>
                <w:sz w:val="22"/>
                <w:szCs w:val="22"/>
              </w:rPr>
              <w:t>（单目</w:t>
            </w: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标交并比全集平均）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BAA011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FR-04.2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B8F28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冻结影像集逐目标计算</w:t>
            </w:r>
          </w:p>
        </w:tc>
      </w:tr>
      <w:tr w:rsidR="00906A48" w14:paraId="48D7ACE8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C30AC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4326B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面积统计误差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EF722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≤3%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B990A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 / FR-06.1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AD0C4" w14:textId="77777777" w:rsidR="00906A48" w:rsidRDefault="008C41A6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10 </w:t>
            </w:r>
            <w:r>
              <w:rPr>
                <w:rFonts w:eastAsia="宋体"/>
                <w:color w:val="000000"/>
                <w:sz w:val="22"/>
                <w:szCs w:val="22"/>
              </w:rPr>
              <w:t>组已知几何手算比对</w:t>
            </w:r>
          </w:p>
        </w:tc>
      </w:tr>
    </w:tbl>
    <w:p w14:paraId="15111D3C" w14:textId="77777777" w:rsidR="00906A48" w:rsidRDefault="00906A48">
      <w:pPr>
        <w:spacing w:after="80" w:line="200" w:lineRule="auto"/>
      </w:pPr>
    </w:p>
    <w:p w14:paraId="4C9B339B" w14:textId="77777777" w:rsidR="00906A48" w:rsidRDefault="008C41A6">
      <w:pPr>
        <w:pStyle w:val="1"/>
        <w:spacing w:before="240" w:after="160"/>
      </w:pPr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双向追踪核查结论</w:t>
      </w:r>
    </w:p>
    <w:p w14:paraId="79178C9C" w14:textId="77777777" w:rsidR="00906A48" w:rsidRDefault="008C41A6">
      <w:pPr>
        <w:jc w:val="center"/>
      </w:pPr>
      <w:r>
        <w:rPr>
          <w:noProof/>
          <w:color w:val="000000"/>
        </w:rPr>
        <w:drawing>
          <wp:inline distT="0" distB="0" distL="0" distR="0" wp14:anchorId="58DF9671" wp14:editId="149B428C">
            <wp:extent cx="4500000" cy="2227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0_cov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22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2B92" w14:textId="77777777" w:rsidR="00906A48" w:rsidRDefault="008C41A6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6-1 </w:t>
      </w:r>
      <w:r>
        <w:rPr>
          <w:rFonts w:eastAsia="宋体"/>
          <w:b/>
          <w:color w:val="000000"/>
          <w:sz w:val="18"/>
        </w:rPr>
        <w:t>需求条目构成与双向核查结论</w:t>
      </w:r>
    </w:p>
    <w:p w14:paraId="44E62CEC" w14:textId="77777777" w:rsidR="00906A48" w:rsidRDefault="008C41A6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条目合计</w:t>
      </w:r>
      <w:r>
        <w:rPr>
          <w:rFonts w:eastAsia="宋体"/>
          <w:sz w:val="24"/>
          <w:szCs w:val="24"/>
        </w:rPr>
        <w:t xml:space="preserve"> 43 </w:t>
      </w:r>
      <w:r>
        <w:rPr>
          <w:rFonts w:eastAsia="宋体"/>
          <w:sz w:val="24"/>
          <w:szCs w:val="24"/>
        </w:rPr>
        <w:t>条，全部具备需求来源，孤儿需求</w:t>
      </w:r>
      <w:r>
        <w:rPr>
          <w:rFonts w:eastAsia="宋体"/>
          <w:sz w:val="24"/>
          <w:szCs w:val="24"/>
        </w:rPr>
        <w:t xml:space="preserve"> 0 </w:t>
      </w:r>
      <w:r>
        <w:rPr>
          <w:rFonts w:eastAsia="宋体"/>
          <w:sz w:val="24"/>
          <w:szCs w:val="24"/>
        </w:rPr>
        <w:t>条；</w:t>
      </w:r>
    </w:p>
    <w:p w14:paraId="4D562C01" w14:textId="77777777" w:rsidR="00906A48" w:rsidRDefault="008C41A6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MVP </w:t>
      </w:r>
      <w:r>
        <w:rPr>
          <w:rFonts w:eastAsia="宋体"/>
          <w:sz w:val="24"/>
          <w:szCs w:val="24"/>
        </w:rPr>
        <w:t>范围内</w:t>
      </w:r>
      <w:r>
        <w:rPr>
          <w:rFonts w:eastAsia="宋体"/>
          <w:sz w:val="24"/>
          <w:szCs w:val="24"/>
        </w:rPr>
        <w:t xml:space="preserve"> FR 9 </w:t>
      </w:r>
      <w:r>
        <w:rPr>
          <w:rFonts w:eastAsia="宋体"/>
          <w:sz w:val="24"/>
          <w:szCs w:val="24"/>
        </w:rPr>
        <w:t>条，对应</w:t>
      </w:r>
      <w:r>
        <w:rPr>
          <w:rFonts w:eastAsia="宋体"/>
          <w:sz w:val="24"/>
          <w:szCs w:val="24"/>
        </w:rPr>
        <w:t xml:space="preserve"> 5 </w:t>
      </w:r>
      <w:r>
        <w:rPr>
          <w:rFonts w:eastAsia="宋体"/>
          <w:sz w:val="24"/>
          <w:szCs w:val="24"/>
        </w:rPr>
        <w:t>项核心功能，范围外条目已在</w:t>
      </w:r>
      <w:r>
        <w:rPr>
          <w:rFonts w:eastAsia="宋体"/>
          <w:sz w:val="24"/>
          <w:szCs w:val="24"/>
        </w:rPr>
        <w:t xml:space="preserve"> spec.md §5 </w:t>
      </w:r>
      <w:r>
        <w:rPr>
          <w:rFonts w:eastAsia="宋体"/>
          <w:sz w:val="24"/>
          <w:szCs w:val="24"/>
        </w:rPr>
        <w:t>登记为二期候选；</w:t>
      </w:r>
    </w:p>
    <w:p w14:paraId="7DE30D22" w14:textId="77777777" w:rsidR="00906A48" w:rsidRDefault="008C41A6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实质性条款</w:t>
      </w:r>
      <w:r>
        <w:rPr>
          <w:rFonts w:eastAsia="宋体"/>
          <w:sz w:val="24"/>
          <w:szCs w:val="24"/>
        </w:rPr>
        <w:t xml:space="preserve"> ★ 13 </w:t>
      </w:r>
      <w:r>
        <w:rPr>
          <w:rFonts w:eastAsia="宋体"/>
          <w:sz w:val="24"/>
          <w:szCs w:val="24"/>
        </w:rPr>
        <w:t>条，任一条不达标即验收不通过；</w:t>
      </w:r>
    </w:p>
    <w:p w14:paraId="0A7BCB57" w14:textId="77777777" w:rsidR="00906A48" w:rsidRDefault="008C41A6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设计与测试列本关为占位，第</w:t>
      </w:r>
      <w:r>
        <w:rPr>
          <w:rFonts w:eastAsia="宋体"/>
          <w:sz w:val="24"/>
          <w:szCs w:val="24"/>
        </w:rPr>
        <w:t xml:space="preserve"> 3 </w:t>
      </w:r>
      <w:r>
        <w:rPr>
          <w:rFonts w:eastAsia="宋体"/>
          <w:sz w:val="24"/>
          <w:szCs w:val="24"/>
        </w:rPr>
        <w:t>关设计快检、第</w:t>
      </w:r>
      <w:r>
        <w:rPr>
          <w:rFonts w:eastAsia="宋体"/>
          <w:sz w:val="24"/>
          <w:szCs w:val="24"/>
        </w:rPr>
        <w:t xml:space="preserve"> 4 </w:t>
      </w:r>
      <w:r>
        <w:rPr>
          <w:rFonts w:eastAsia="宋体"/>
          <w:sz w:val="24"/>
          <w:szCs w:val="24"/>
        </w:rPr>
        <w:t>关</w:t>
      </w:r>
      <w:r>
        <w:rPr>
          <w:rFonts w:eastAsia="宋体"/>
          <w:sz w:val="24"/>
          <w:szCs w:val="24"/>
        </w:rPr>
        <w:t xml:space="preserve"> MVP </w:t>
      </w:r>
      <w:r>
        <w:rPr>
          <w:rFonts w:eastAsia="宋体"/>
          <w:sz w:val="24"/>
          <w:szCs w:val="24"/>
        </w:rPr>
        <w:t>冻结时各回填一次并升版。</w:t>
      </w:r>
    </w:p>
    <w:p w14:paraId="4A3470FE" w14:textId="07A60460" w:rsidR="00906A48" w:rsidRDefault="00906A48">
      <w:pPr>
        <w:spacing w:after="100" w:line="330" w:lineRule="auto"/>
      </w:pPr>
    </w:p>
    <w:sectPr w:rsidR="00906A48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00CD3" w14:textId="77777777" w:rsidR="0080098E" w:rsidRDefault="0080098E">
      <w:r>
        <w:separator/>
      </w:r>
    </w:p>
  </w:endnote>
  <w:endnote w:type="continuationSeparator" w:id="0">
    <w:p w14:paraId="726116ED" w14:textId="77777777" w:rsidR="0080098E" w:rsidRDefault="00800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C2495" w14:textId="77777777" w:rsidR="00906A48" w:rsidRDefault="008C41A6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F2430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8157F" w14:textId="77777777" w:rsidR="0080098E" w:rsidRDefault="0080098E">
      <w:r>
        <w:separator/>
      </w:r>
    </w:p>
  </w:footnote>
  <w:footnote w:type="continuationSeparator" w:id="0">
    <w:p w14:paraId="7D4FF580" w14:textId="77777777" w:rsidR="0080098E" w:rsidRDefault="00800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C64E4"/>
    <w:multiLevelType w:val="hybridMultilevel"/>
    <w:tmpl w:val="8C448D2E"/>
    <w:lvl w:ilvl="0" w:tplc="B4C20924">
      <w:start w:val="1"/>
      <w:numFmt w:val="bullet"/>
      <w:lvlText w:val="●"/>
      <w:lvlJc w:val="left"/>
      <w:pPr>
        <w:ind w:left="720" w:hanging="360"/>
      </w:pPr>
    </w:lvl>
    <w:lvl w:ilvl="1" w:tplc="08D29E86">
      <w:start w:val="1"/>
      <w:numFmt w:val="bullet"/>
      <w:lvlText w:val="○"/>
      <w:lvlJc w:val="left"/>
      <w:pPr>
        <w:ind w:left="1440" w:hanging="360"/>
      </w:pPr>
    </w:lvl>
    <w:lvl w:ilvl="2" w:tplc="1E46A42A">
      <w:start w:val="1"/>
      <w:numFmt w:val="bullet"/>
      <w:lvlText w:val="■"/>
      <w:lvlJc w:val="left"/>
      <w:pPr>
        <w:ind w:left="2160" w:hanging="360"/>
      </w:pPr>
    </w:lvl>
    <w:lvl w:ilvl="3" w:tplc="5C44F468">
      <w:start w:val="1"/>
      <w:numFmt w:val="bullet"/>
      <w:lvlText w:val="●"/>
      <w:lvlJc w:val="left"/>
      <w:pPr>
        <w:ind w:left="2880" w:hanging="360"/>
      </w:pPr>
    </w:lvl>
    <w:lvl w:ilvl="4" w:tplc="FDAE8BDA">
      <w:start w:val="1"/>
      <w:numFmt w:val="bullet"/>
      <w:lvlText w:val="○"/>
      <w:lvlJc w:val="left"/>
      <w:pPr>
        <w:ind w:left="3600" w:hanging="360"/>
      </w:pPr>
    </w:lvl>
    <w:lvl w:ilvl="5" w:tplc="92D2F926">
      <w:start w:val="1"/>
      <w:numFmt w:val="bullet"/>
      <w:lvlText w:val="■"/>
      <w:lvlJc w:val="left"/>
      <w:pPr>
        <w:ind w:left="4320" w:hanging="360"/>
      </w:pPr>
    </w:lvl>
    <w:lvl w:ilvl="6" w:tplc="DB0CE7C4">
      <w:start w:val="1"/>
      <w:numFmt w:val="bullet"/>
      <w:lvlText w:val="●"/>
      <w:lvlJc w:val="left"/>
      <w:pPr>
        <w:ind w:left="5040" w:hanging="360"/>
      </w:pPr>
    </w:lvl>
    <w:lvl w:ilvl="7" w:tplc="CD1C5956">
      <w:start w:val="1"/>
      <w:numFmt w:val="bullet"/>
      <w:lvlText w:val="●"/>
      <w:lvlJc w:val="left"/>
      <w:pPr>
        <w:ind w:left="5760" w:hanging="360"/>
      </w:pPr>
    </w:lvl>
    <w:lvl w:ilvl="8" w:tplc="B39007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A48"/>
    <w:rsid w:val="001F2430"/>
    <w:rsid w:val="0080098E"/>
    <w:rsid w:val="008C41A6"/>
    <w:rsid w:val="00906A48"/>
    <w:rsid w:val="00A06E96"/>
    <w:rsid w:val="00C31860"/>
    <w:rsid w:val="00E9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5D0CD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F24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F2430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F24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F24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688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3</cp:revision>
  <dcterms:created xsi:type="dcterms:W3CDTF">2026-08-29T14:22:00Z</dcterms:created>
  <dcterms:modified xsi:type="dcterms:W3CDTF">2026-09-06T14:26:00Z</dcterms:modified>
</cp:coreProperties>
</file>