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FB355" w14:textId="77777777" w:rsidR="00604807" w:rsidRDefault="007B46D8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LTPT-2026-G3-26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V3.0</w:t>
      </w:r>
    </w:p>
    <w:p w14:paraId="33AF9D1F" w14:textId="77777777" w:rsidR="00604807" w:rsidRDefault="007B46D8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732B6E8C" w14:textId="77777777" w:rsidR="00604807" w:rsidRDefault="00604807">
      <w:pPr>
        <w:spacing w:before="2000" w:after="480"/>
        <w:jc w:val="center"/>
      </w:pPr>
    </w:p>
    <w:p w14:paraId="643CEB37" w14:textId="77777777" w:rsidR="00604807" w:rsidRDefault="007B46D8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10188EA6" w14:textId="77777777" w:rsidR="00604807" w:rsidRDefault="007B46D8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需求追踪矩阵（</w:t>
      </w:r>
      <w:r>
        <w:rPr>
          <w:rFonts w:eastAsia="黑体"/>
          <w:b/>
          <w:color w:val="000000"/>
          <w:sz w:val="56"/>
        </w:rPr>
        <w:t>RTM</w:t>
      </w:r>
      <w:r>
        <w:rPr>
          <w:rFonts w:eastAsia="黑体"/>
          <w:b/>
          <w:color w:val="000000"/>
          <w:sz w:val="56"/>
        </w:rPr>
        <w:t>）</w:t>
      </w:r>
      <w:r>
        <w:rPr>
          <w:rFonts w:eastAsia="黑体"/>
          <w:b/>
          <w:color w:val="000000"/>
          <w:sz w:val="56"/>
        </w:rPr>
        <w:t>v3</w:t>
      </w:r>
    </w:p>
    <w:p w14:paraId="19253ED7" w14:textId="77777777" w:rsidR="00604807" w:rsidRDefault="007B46D8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44E86AFD" w14:textId="77777777" w:rsidR="00604807" w:rsidRDefault="00604807">
      <w:pPr>
        <w:spacing w:before="1600" w:after="80"/>
        <w:jc w:val="center"/>
      </w:pPr>
    </w:p>
    <w:p w14:paraId="235D3E2F" w14:textId="77777777" w:rsidR="00604807" w:rsidRDefault="007B46D8" w:rsidP="00B976EB">
      <w:pPr>
        <w:spacing w:after="200"/>
        <w:ind w:leftChars="1276" w:left="2552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4B27557C" w14:textId="77777777" w:rsidR="00604807" w:rsidRDefault="007B46D8" w:rsidP="00B976EB">
      <w:pPr>
        <w:spacing w:after="200"/>
        <w:ind w:leftChars="1276" w:left="2552"/>
        <w:jc w:val="left"/>
      </w:pPr>
      <w:r>
        <w:rPr>
          <w:rFonts w:eastAsia="仿宋"/>
          <w:color w:val="000000"/>
          <w:sz w:val="32"/>
        </w:rPr>
        <w:t>编　　制：丙（需求工程师）</w:t>
      </w:r>
    </w:p>
    <w:p w14:paraId="3F0749AB" w14:textId="77777777" w:rsidR="00604807" w:rsidRDefault="007B46D8" w:rsidP="00B976EB">
      <w:pPr>
        <w:spacing w:after="200"/>
        <w:ind w:leftChars="1276" w:left="2552"/>
        <w:jc w:val="left"/>
      </w:pPr>
      <w:r>
        <w:rPr>
          <w:rFonts w:eastAsia="仿宋"/>
          <w:color w:val="000000"/>
          <w:sz w:val="32"/>
        </w:rPr>
        <w:t>审　　核：乙（架构师）</w:t>
      </w:r>
    </w:p>
    <w:p w14:paraId="15A1F3E0" w14:textId="77777777" w:rsidR="00604807" w:rsidRDefault="007B46D8" w:rsidP="00B976EB">
      <w:pPr>
        <w:spacing w:after="200"/>
        <w:ind w:leftChars="1276" w:left="2552"/>
        <w:jc w:val="left"/>
      </w:pPr>
      <w:r>
        <w:rPr>
          <w:rFonts w:eastAsia="仿宋"/>
          <w:color w:val="000000"/>
          <w:sz w:val="32"/>
        </w:rPr>
        <w:t>批　　准：评委会（</w:t>
      </w:r>
      <w:r>
        <w:rPr>
          <w:rFonts w:eastAsia="仿宋"/>
          <w:color w:val="000000"/>
          <w:sz w:val="32"/>
        </w:rPr>
        <w:t xml:space="preserve">M2 </w:t>
      </w:r>
      <w:r>
        <w:rPr>
          <w:rFonts w:eastAsia="仿宋"/>
          <w:color w:val="000000"/>
          <w:sz w:val="32"/>
        </w:rPr>
        <w:t>设计评审）</w:t>
      </w:r>
    </w:p>
    <w:p w14:paraId="0115882F" w14:textId="77777777" w:rsidR="00604807" w:rsidRDefault="007B46D8" w:rsidP="00B976EB">
      <w:pPr>
        <w:spacing w:before="200" w:after="80"/>
        <w:ind w:leftChars="1276" w:left="2552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21 </w:t>
      </w:r>
      <w:r>
        <w:rPr>
          <w:rFonts w:eastAsia="仿宋"/>
          <w:color w:val="000000"/>
          <w:sz w:val="32"/>
        </w:rPr>
        <w:t>日</w:t>
      </w:r>
    </w:p>
    <w:p w14:paraId="32162235" w14:textId="77777777" w:rsidR="00604807" w:rsidRDefault="007B46D8">
      <w:r>
        <w:rPr>
          <w:color w:val="000000"/>
        </w:rPr>
        <w:br w:type="page"/>
      </w:r>
    </w:p>
    <w:p w14:paraId="162B0866" w14:textId="77777777" w:rsidR="00604807" w:rsidRDefault="007B46D8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604807" w14:paraId="460DFF84" w14:textId="77777777" w:rsidTr="00B976EB">
        <w:trPr>
          <w:jc w:val="center"/>
        </w:trPr>
        <w:tc>
          <w:tcPr>
            <w:tcW w:w="1510" w:type="dxa"/>
            <w:shd w:val="clear" w:color="auto" w:fill="D9E2EC"/>
          </w:tcPr>
          <w:p w14:paraId="0BEDF86D" w14:textId="77777777" w:rsidR="00604807" w:rsidRDefault="007B46D8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436034BE" w14:textId="77777777" w:rsidR="00604807" w:rsidRDefault="007B46D8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5CD435A0" w14:textId="77777777" w:rsidR="00604807" w:rsidRDefault="007B46D8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541A2021" w14:textId="77777777" w:rsidR="00604807" w:rsidRDefault="007B46D8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094F6623" w14:textId="77777777" w:rsidR="00604807" w:rsidRDefault="007B46D8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604807" w14:paraId="3518DB75" w14:textId="77777777" w:rsidTr="00B976EB">
        <w:trPr>
          <w:jc w:val="center"/>
        </w:trPr>
        <w:tc>
          <w:tcPr>
            <w:tcW w:w="1510" w:type="dxa"/>
          </w:tcPr>
          <w:p w14:paraId="22104AA4" w14:textId="77777777" w:rsidR="00604807" w:rsidRDefault="007B46D8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V2.0</w:t>
            </w:r>
          </w:p>
        </w:tc>
        <w:tc>
          <w:tcPr>
            <w:tcW w:w="1526" w:type="dxa"/>
          </w:tcPr>
          <w:p w14:paraId="660C2754" w14:textId="77777777" w:rsidR="00604807" w:rsidRDefault="007B46D8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2026-08-18</w:t>
            </w:r>
          </w:p>
        </w:tc>
        <w:tc>
          <w:tcPr>
            <w:tcW w:w="1495" w:type="dxa"/>
          </w:tcPr>
          <w:p w14:paraId="7B4DB2BB" w14:textId="77777777" w:rsidR="00604807" w:rsidRDefault="007B46D8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19" w:type="dxa"/>
          </w:tcPr>
          <w:p w14:paraId="6ECE9B61" w14:textId="77777777" w:rsidR="00604807" w:rsidRDefault="007B46D8">
            <w:r>
              <w:rPr>
                <w:rFonts w:eastAsia="宋体"/>
                <w:color w:val="000000"/>
                <w:sz w:val="21"/>
              </w:rPr>
              <w:t>需求冻结版（</w:t>
            </w:r>
            <w:r>
              <w:rPr>
                <w:rFonts w:eastAsia="宋体"/>
                <w:color w:val="000000"/>
                <w:sz w:val="21"/>
              </w:rPr>
              <w:t xml:space="preserve">M1 </w:t>
            </w:r>
            <w:r>
              <w:rPr>
                <w:rFonts w:eastAsia="宋体"/>
                <w:color w:val="000000"/>
                <w:sz w:val="21"/>
              </w:rPr>
              <w:t>评审）</w:t>
            </w:r>
          </w:p>
        </w:tc>
        <w:tc>
          <w:tcPr>
            <w:tcW w:w="1466" w:type="dxa"/>
          </w:tcPr>
          <w:p w14:paraId="072BC45D" w14:textId="77777777" w:rsidR="00604807" w:rsidRDefault="007B46D8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丙</w:t>
            </w:r>
          </w:p>
        </w:tc>
      </w:tr>
      <w:tr w:rsidR="00604807" w14:paraId="307F8670" w14:textId="77777777" w:rsidTr="00B976EB">
        <w:trPr>
          <w:jc w:val="center"/>
        </w:trPr>
        <w:tc>
          <w:tcPr>
            <w:tcW w:w="1510" w:type="dxa"/>
          </w:tcPr>
          <w:p w14:paraId="15A7EFC6" w14:textId="77777777" w:rsidR="00604807" w:rsidRDefault="007B46D8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V3.0</w:t>
            </w:r>
          </w:p>
        </w:tc>
        <w:tc>
          <w:tcPr>
            <w:tcW w:w="1526" w:type="dxa"/>
          </w:tcPr>
          <w:p w14:paraId="66A6315B" w14:textId="77777777" w:rsidR="00604807" w:rsidRDefault="007B46D8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2026-08-20</w:t>
            </w:r>
          </w:p>
        </w:tc>
        <w:tc>
          <w:tcPr>
            <w:tcW w:w="1495" w:type="dxa"/>
          </w:tcPr>
          <w:p w14:paraId="10C05344" w14:textId="77777777" w:rsidR="00604807" w:rsidRDefault="007B46D8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2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3 </w:t>
            </w:r>
            <w:r>
              <w:rPr>
                <w:rFonts w:eastAsia="宋体"/>
                <w:color w:val="000000"/>
                <w:sz w:val="21"/>
              </w:rPr>
              <w:t>节</w:t>
            </w:r>
          </w:p>
        </w:tc>
        <w:tc>
          <w:tcPr>
            <w:tcW w:w="3019" w:type="dxa"/>
          </w:tcPr>
          <w:p w14:paraId="3D471E10" w14:textId="77777777" w:rsidR="00604807" w:rsidRDefault="007B46D8">
            <w:r>
              <w:rPr>
                <w:rFonts w:eastAsia="宋体"/>
                <w:color w:val="000000"/>
                <w:sz w:val="21"/>
              </w:rPr>
              <w:t>设计挂接列完成：</w:t>
            </w:r>
            <w:r>
              <w:rPr>
                <w:rFonts w:eastAsia="宋体"/>
                <w:color w:val="000000"/>
                <w:sz w:val="21"/>
              </w:rPr>
              <w:t xml:space="preserve">43 </w:t>
            </w:r>
            <w:r>
              <w:rPr>
                <w:rFonts w:eastAsia="宋体"/>
                <w:color w:val="000000"/>
                <w:sz w:val="21"/>
              </w:rPr>
              <w:t>条需求全部落到概要</w:t>
            </w:r>
            <w:r>
              <w:rPr>
                <w:rFonts w:eastAsia="宋体"/>
                <w:color w:val="000000"/>
                <w:sz w:val="21"/>
              </w:rPr>
              <w:t>/</w:t>
            </w:r>
            <w:r>
              <w:rPr>
                <w:rFonts w:eastAsia="宋体"/>
                <w:color w:val="000000"/>
                <w:sz w:val="21"/>
              </w:rPr>
              <w:t>详细设计章节；双向核查通过（</w:t>
            </w:r>
            <w:r>
              <w:rPr>
                <w:rFonts w:eastAsia="宋体"/>
                <w:color w:val="000000"/>
                <w:sz w:val="21"/>
              </w:rPr>
              <w:t>D9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66" w:type="dxa"/>
          </w:tcPr>
          <w:p w14:paraId="6C5914CA" w14:textId="77777777" w:rsidR="00604807" w:rsidRDefault="007B46D8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丙</w:t>
            </w:r>
          </w:p>
        </w:tc>
      </w:tr>
    </w:tbl>
    <w:p w14:paraId="2B5E2219" w14:textId="77777777" w:rsidR="00604807" w:rsidRDefault="007B46D8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5800387B" w14:textId="77777777" w:rsidR="0089130F" w:rsidRDefault="007B46D8">
      <w:pPr>
        <w:rPr>
          <w:color w:val="000000"/>
        </w:rPr>
        <w:sectPr w:rsidR="0089130F" w:rsidSect="0089130F">
          <w:footerReference w:type="default" r:id="rId7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  <w:r>
        <w:rPr>
          <w:color w:val="000000"/>
        </w:rPr>
        <w:br w:type="page"/>
      </w:r>
    </w:p>
    <w:p w14:paraId="554ED52C" w14:textId="3D71F63C" w:rsidR="00604807" w:rsidRPr="0089130F" w:rsidRDefault="00604807"/>
    <w:sdt>
      <w:sdtPr>
        <w:rPr>
          <w:rFonts w:ascii="Times New Roman" w:eastAsiaTheme="minorEastAsia" w:hAnsi="Times New Roman" w:cs="Times New Roman"/>
          <w:color w:val="auto"/>
          <w:sz w:val="20"/>
          <w:szCs w:val="20"/>
          <w:lang w:val="zh-CN"/>
        </w:rPr>
        <w:id w:val="-18528700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D448CA" w14:textId="0614E909" w:rsidR="0089130F" w:rsidRDefault="0089130F" w:rsidP="0089130F">
          <w:pPr>
            <w:pStyle w:val="TOC"/>
            <w:jc w:val="center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 xml:space="preserve">  录</w:t>
          </w:r>
        </w:p>
        <w:p w14:paraId="2D903F20" w14:textId="1B11A409" w:rsidR="0089130F" w:rsidRDefault="0089130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600806" w:history="1">
            <w:r w:rsidRPr="009E21C5">
              <w:rPr>
                <w:rStyle w:val="a5"/>
                <w:rFonts w:eastAsia="黑体"/>
                <w:b/>
                <w:bCs/>
                <w:noProof/>
              </w:rPr>
              <w:t xml:space="preserve">1 </w:t>
            </w:r>
            <w:r w:rsidRPr="009E21C5">
              <w:rPr>
                <w:rStyle w:val="a5"/>
                <w:rFonts w:eastAsia="黑体"/>
                <w:b/>
                <w:bCs/>
                <w:noProof/>
              </w:rPr>
              <w:t>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_Toc239600806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2676C" w14:textId="39832F09" w:rsidR="0089130F" w:rsidRDefault="00A61E7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807" w:history="1">
            <w:r w:rsidR="0089130F" w:rsidRPr="009E21C5">
              <w:rPr>
                <w:rStyle w:val="a5"/>
                <w:rFonts w:eastAsia="黑体"/>
                <w:b/>
                <w:bCs/>
                <w:noProof/>
              </w:rPr>
              <w:t xml:space="preserve">2 </w:t>
            </w:r>
            <w:r w:rsidR="0089130F" w:rsidRPr="009E21C5">
              <w:rPr>
                <w:rStyle w:val="a5"/>
                <w:rFonts w:eastAsia="黑体"/>
                <w:b/>
                <w:bCs/>
                <w:noProof/>
              </w:rPr>
              <w:t>功能需求设计挂接（</w:t>
            </w:r>
            <w:r w:rsidR="0089130F" w:rsidRPr="009E21C5">
              <w:rPr>
                <w:rStyle w:val="a5"/>
                <w:rFonts w:eastAsia="黑体"/>
                <w:b/>
                <w:bCs/>
                <w:noProof/>
              </w:rPr>
              <w:t xml:space="preserve">24 </w:t>
            </w:r>
            <w:r w:rsidR="0089130F" w:rsidRPr="009E21C5">
              <w:rPr>
                <w:rStyle w:val="a5"/>
                <w:rFonts w:eastAsia="黑体"/>
                <w:b/>
                <w:bCs/>
                <w:noProof/>
              </w:rPr>
              <w:t>条）</w:t>
            </w:r>
            <w:r w:rsidR="0089130F">
              <w:rPr>
                <w:noProof/>
                <w:webHidden/>
              </w:rPr>
              <w:tab/>
            </w:r>
            <w:r w:rsidR="0089130F">
              <w:rPr>
                <w:noProof/>
                <w:webHidden/>
              </w:rPr>
              <w:fldChar w:fldCharType="begin"/>
            </w:r>
            <w:r w:rsidR="0089130F">
              <w:rPr>
                <w:noProof/>
                <w:webHidden/>
              </w:rPr>
              <w:instrText xml:space="preserve"> PAGEREF _Toc239600807 \h </w:instrText>
            </w:r>
            <w:r w:rsidR="0089130F">
              <w:rPr>
                <w:noProof/>
                <w:webHidden/>
              </w:rPr>
            </w:r>
            <w:r w:rsidR="0089130F">
              <w:rPr>
                <w:noProof/>
                <w:webHidden/>
              </w:rPr>
              <w:fldChar w:fldCharType="separate"/>
            </w:r>
            <w:r w:rsidR="0089130F">
              <w:rPr>
                <w:noProof/>
                <w:webHidden/>
              </w:rPr>
              <w:t>1</w:t>
            </w:r>
            <w:r w:rsidR="0089130F">
              <w:rPr>
                <w:noProof/>
                <w:webHidden/>
              </w:rPr>
              <w:fldChar w:fldCharType="end"/>
            </w:r>
          </w:hyperlink>
        </w:p>
        <w:p w14:paraId="4FD667EF" w14:textId="24FBF767" w:rsidR="0089130F" w:rsidRDefault="00A61E7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808" w:history="1">
            <w:r w:rsidR="0089130F" w:rsidRPr="009E21C5">
              <w:rPr>
                <w:rStyle w:val="a5"/>
                <w:rFonts w:eastAsia="黑体"/>
                <w:b/>
                <w:bCs/>
                <w:noProof/>
              </w:rPr>
              <w:t xml:space="preserve">3 </w:t>
            </w:r>
            <w:r w:rsidR="0089130F" w:rsidRPr="009E21C5">
              <w:rPr>
                <w:rStyle w:val="a5"/>
                <w:rFonts w:eastAsia="黑体"/>
                <w:b/>
                <w:bCs/>
                <w:noProof/>
              </w:rPr>
              <w:t>非功能需求设计挂接（</w:t>
            </w:r>
            <w:r w:rsidR="0089130F" w:rsidRPr="009E21C5">
              <w:rPr>
                <w:rStyle w:val="a5"/>
                <w:rFonts w:eastAsia="黑体"/>
                <w:b/>
                <w:bCs/>
                <w:noProof/>
              </w:rPr>
              <w:t xml:space="preserve">16 </w:t>
            </w:r>
            <w:r w:rsidR="0089130F" w:rsidRPr="009E21C5">
              <w:rPr>
                <w:rStyle w:val="a5"/>
                <w:rFonts w:eastAsia="黑体"/>
                <w:b/>
                <w:bCs/>
                <w:noProof/>
              </w:rPr>
              <w:t>条）</w:t>
            </w:r>
            <w:r w:rsidR="0089130F">
              <w:rPr>
                <w:noProof/>
                <w:webHidden/>
              </w:rPr>
              <w:tab/>
            </w:r>
            <w:r w:rsidR="0089130F">
              <w:rPr>
                <w:noProof/>
                <w:webHidden/>
              </w:rPr>
              <w:fldChar w:fldCharType="begin"/>
            </w:r>
            <w:r w:rsidR="0089130F">
              <w:rPr>
                <w:noProof/>
                <w:webHidden/>
              </w:rPr>
              <w:instrText xml:space="preserve"> PAGEREF _Toc239600808 \h </w:instrText>
            </w:r>
            <w:r w:rsidR="0089130F">
              <w:rPr>
                <w:noProof/>
                <w:webHidden/>
              </w:rPr>
            </w:r>
            <w:r w:rsidR="0089130F">
              <w:rPr>
                <w:noProof/>
                <w:webHidden/>
              </w:rPr>
              <w:fldChar w:fldCharType="separate"/>
            </w:r>
            <w:r w:rsidR="0089130F">
              <w:rPr>
                <w:noProof/>
                <w:webHidden/>
              </w:rPr>
              <w:t>3</w:t>
            </w:r>
            <w:r w:rsidR="0089130F">
              <w:rPr>
                <w:noProof/>
                <w:webHidden/>
              </w:rPr>
              <w:fldChar w:fldCharType="end"/>
            </w:r>
          </w:hyperlink>
        </w:p>
        <w:p w14:paraId="6F5E2386" w14:textId="7C8F15FF" w:rsidR="0089130F" w:rsidRDefault="00A61E7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809" w:history="1">
            <w:r w:rsidR="0089130F" w:rsidRPr="009E21C5">
              <w:rPr>
                <w:rStyle w:val="a5"/>
                <w:rFonts w:eastAsia="黑体"/>
                <w:b/>
                <w:bCs/>
                <w:noProof/>
              </w:rPr>
              <w:t xml:space="preserve">4 </w:t>
            </w:r>
            <w:r w:rsidR="0089130F" w:rsidRPr="009E21C5">
              <w:rPr>
                <w:rStyle w:val="a5"/>
                <w:rFonts w:eastAsia="黑体"/>
                <w:b/>
                <w:bCs/>
                <w:noProof/>
              </w:rPr>
              <w:t>设计模块清单</w:t>
            </w:r>
            <w:r w:rsidR="0089130F">
              <w:rPr>
                <w:noProof/>
                <w:webHidden/>
              </w:rPr>
              <w:tab/>
            </w:r>
            <w:r w:rsidR="0089130F">
              <w:rPr>
                <w:noProof/>
                <w:webHidden/>
              </w:rPr>
              <w:fldChar w:fldCharType="begin"/>
            </w:r>
            <w:r w:rsidR="0089130F">
              <w:rPr>
                <w:noProof/>
                <w:webHidden/>
              </w:rPr>
              <w:instrText xml:space="preserve"> PAGEREF _Toc239600809 \h </w:instrText>
            </w:r>
            <w:r w:rsidR="0089130F">
              <w:rPr>
                <w:noProof/>
                <w:webHidden/>
              </w:rPr>
            </w:r>
            <w:r w:rsidR="0089130F">
              <w:rPr>
                <w:noProof/>
                <w:webHidden/>
              </w:rPr>
              <w:fldChar w:fldCharType="separate"/>
            </w:r>
            <w:r w:rsidR="0089130F">
              <w:rPr>
                <w:noProof/>
                <w:webHidden/>
              </w:rPr>
              <w:t>4</w:t>
            </w:r>
            <w:r w:rsidR="0089130F">
              <w:rPr>
                <w:noProof/>
                <w:webHidden/>
              </w:rPr>
              <w:fldChar w:fldCharType="end"/>
            </w:r>
          </w:hyperlink>
        </w:p>
        <w:p w14:paraId="0985B482" w14:textId="32A6CBD7" w:rsidR="0089130F" w:rsidRDefault="00A61E7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39600810" w:history="1">
            <w:r w:rsidR="0089130F" w:rsidRPr="009E21C5">
              <w:rPr>
                <w:rStyle w:val="a5"/>
                <w:rFonts w:eastAsia="黑体"/>
                <w:b/>
                <w:bCs/>
                <w:noProof/>
              </w:rPr>
              <w:t xml:space="preserve">5 </w:t>
            </w:r>
            <w:r w:rsidR="0089130F" w:rsidRPr="009E21C5">
              <w:rPr>
                <w:rStyle w:val="a5"/>
                <w:rFonts w:eastAsia="黑体"/>
                <w:b/>
                <w:bCs/>
                <w:noProof/>
              </w:rPr>
              <w:t>双向追踪核查结论</w:t>
            </w:r>
            <w:r w:rsidR="0089130F">
              <w:rPr>
                <w:noProof/>
                <w:webHidden/>
              </w:rPr>
              <w:tab/>
            </w:r>
            <w:r w:rsidR="0089130F">
              <w:rPr>
                <w:noProof/>
                <w:webHidden/>
              </w:rPr>
              <w:fldChar w:fldCharType="begin"/>
            </w:r>
            <w:r w:rsidR="0089130F">
              <w:rPr>
                <w:noProof/>
                <w:webHidden/>
              </w:rPr>
              <w:instrText xml:space="preserve"> PAGEREF _Toc239600810 \h </w:instrText>
            </w:r>
            <w:r w:rsidR="0089130F">
              <w:rPr>
                <w:noProof/>
                <w:webHidden/>
              </w:rPr>
            </w:r>
            <w:r w:rsidR="0089130F">
              <w:rPr>
                <w:noProof/>
                <w:webHidden/>
              </w:rPr>
              <w:fldChar w:fldCharType="separate"/>
            </w:r>
            <w:r w:rsidR="0089130F">
              <w:rPr>
                <w:noProof/>
                <w:webHidden/>
              </w:rPr>
              <w:t>4</w:t>
            </w:r>
            <w:r w:rsidR="0089130F">
              <w:rPr>
                <w:noProof/>
                <w:webHidden/>
              </w:rPr>
              <w:fldChar w:fldCharType="end"/>
            </w:r>
          </w:hyperlink>
        </w:p>
        <w:p w14:paraId="12F944AD" w14:textId="696A9732" w:rsidR="0089130F" w:rsidRDefault="0089130F">
          <w:r>
            <w:rPr>
              <w:b/>
              <w:bCs/>
              <w:lang w:val="zh-CN"/>
            </w:rPr>
            <w:fldChar w:fldCharType="end"/>
          </w:r>
        </w:p>
      </w:sdtContent>
    </w:sdt>
    <w:p w14:paraId="27A8B8B4" w14:textId="77777777" w:rsidR="0089130F" w:rsidRDefault="0089130F">
      <w:pPr>
        <w:spacing w:before="240" w:after="240"/>
        <w:jc w:val="center"/>
        <w:rPr>
          <w:rFonts w:eastAsia="黑体"/>
          <w:b/>
          <w:bCs/>
          <w:color w:val="000000"/>
          <w:sz w:val="36"/>
          <w:szCs w:val="36"/>
        </w:rPr>
        <w:sectPr w:rsidR="0089130F" w:rsidSect="0089130F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59ABF9B6" w14:textId="77777777" w:rsidR="00604807" w:rsidRDefault="007B46D8">
      <w:pPr>
        <w:pStyle w:val="1"/>
        <w:spacing w:before="240" w:after="160"/>
      </w:pPr>
      <w:bookmarkStart w:id="0" w:name="_Toc239600806"/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说明</w:t>
      </w:r>
      <w:bookmarkEnd w:id="0"/>
    </w:p>
    <w:p w14:paraId="359797F4" w14:textId="77777777" w:rsidR="00604807" w:rsidRDefault="007B46D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本版在</w:t>
      </w:r>
      <w:r>
        <w:rPr>
          <w:rFonts w:eastAsia="宋体"/>
          <w:color w:val="000000"/>
          <w:sz w:val="24"/>
          <w:szCs w:val="24"/>
        </w:rPr>
        <w:t xml:space="preserve"> V2.0 </w:t>
      </w:r>
      <w:r>
        <w:rPr>
          <w:rFonts w:eastAsia="宋体"/>
          <w:color w:val="000000"/>
          <w:sz w:val="24"/>
          <w:szCs w:val="24"/>
        </w:rPr>
        <w:t>基础上回填设计挂接列：每条需求指向承载它的设计模块、概要设计与详细设计的具体章节，以及影响该需求实现方式的架构决策记录。设计评审的核查动作是两个方向都走一遍，从需求出发能否找到设计，从设计出发能否找到需求来源。</w:t>
      </w:r>
    </w:p>
    <w:p w14:paraId="13AD4781" w14:textId="77777777" w:rsidR="00604807" w:rsidRDefault="007B46D8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本文件与同编号</w:t>
      </w:r>
      <w:r>
        <w:rPr>
          <w:rFonts w:eastAsia="宋体"/>
          <w:color w:val="000000"/>
          <w:sz w:val="24"/>
          <w:szCs w:val="24"/>
        </w:rPr>
        <w:t xml:space="preserve"> xlsx </w:t>
      </w:r>
      <w:r>
        <w:rPr>
          <w:rFonts w:eastAsia="宋体"/>
          <w:color w:val="000000"/>
          <w:sz w:val="24"/>
          <w:szCs w:val="24"/>
        </w:rPr>
        <w:t>由同一数据源生成，两者不会出现口径不一致；需要筛选、透视或统计时用</w:t>
      </w:r>
      <w:r>
        <w:rPr>
          <w:rFonts w:eastAsia="宋体"/>
          <w:color w:val="000000"/>
          <w:sz w:val="24"/>
          <w:szCs w:val="24"/>
        </w:rPr>
        <w:t xml:space="preserve"> xlsx</w:t>
      </w:r>
      <w:r>
        <w:rPr>
          <w:rFonts w:eastAsia="宋体"/>
          <w:color w:val="000000"/>
          <w:sz w:val="24"/>
          <w:szCs w:val="24"/>
        </w:rPr>
        <w:t>，需要随文档包归档时用本文件。</w:t>
      </w:r>
    </w:p>
    <w:p w14:paraId="799CEDDC" w14:textId="77777777" w:rsidR="00604807" w:rsidRDefault="007B46D8">
      <w:pPr>
        <w:pStyle w:val="1"/>
        <w:spacing w:before="240" w:after="160"/>
      </w:pPr>
      <w:bookmarkStart w:id="1" w:name="_Toc239600807"/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功能需求设计挂接（</w:t>
      </w:r>
      <w:r>
        <w:rPr>
          <w:rFonts w:eastAsia="黑体"/>
          <w:b/>
          <w:bCs/>
        </w:rPr>
        <w:t xml:space="preserve">24 </w:t>
      </w:r>
      <w:r>
        <w:rPr>
          <w:rFonts w:eastAsia="黑体"/>
          <w:b/>
          <w:bCs/>
        </w:rPr>
        <w:t>条）</w:t>
      </w:r>
      <w:bookmarkEnd w:id="1"/>
    </w:p>
    <w:p w14:paraId="145E1480" w14:textId="77777777" w:rsidR="00604807" w:rsidRDefault="007B46D8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功能需求设计挂接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8"/>
        <w:gridCol w:w="1598"/>
        <w:gridCol w:w="458"/>
        <w:gridCol w:w="913"/>
        <w:gridCol w:w="1484"/>
        <w:gridCol w:w="1256"/>
        <w:gridCol w:w="1256"/>
        <w:gridCol w:w="1027"/>
      </w:tblGrid>
      <w:tr w:rsidR="00604807" w14:paraId="02F221F3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52479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需求编号</w:t>
            </w:r>
          </w:p>
        </w:tc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53C15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需求名称</w:t>
            </w:r>
          </w:p>
        </w:tc>
        <w:tc>
          <w:tcPr>
            <w:tcW w:w="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EAA7F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FC52A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设计模块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BE65A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模块名称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0DB8B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概要设计章节</w:t>
            </w:r>
          </w:p>
        </w:tc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33CF6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详细设计章节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C67E90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 xml:space="preserve"> ADR</w:t>
            </w:r>
          </w:p>
        </w:tc>
      </w:tr>
      <w:tr w:rsidR="00604807" w14:paraId="0E1DEC0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D0D4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2C710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项目创建与持久化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BAE18" w14:textId="77777777" w:rsidR="00604807" w:rsidRDefault="00604807">
            <w:pPr>
              <w:spacing w:line="300" w:lineRule="auto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29D2A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45B47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项目与会话管理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E98E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D5F50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§3.1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E682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</w:tr>
      <w:tr w:rsidR="00604807" w14:paraId="6D007EB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4457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9FBA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项目信息查询与操作历史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77D66" w14:textId="77777777" w:rsidR="00604807" w:rsidRDefault="00604807">
            <w:pPr>
              <w:spacing w:line="300" w:lineRule="auto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27C1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F1D2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项目与会话管理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E2DB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DC44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§3.1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024C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</w:tr>
      <w:tr w:rsidR="00604807" w14:paraId="23097FF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B610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5CB9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撤销与重做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F4FD7" w14:textId="77777777" w:rsidR="00604807" w:rsidRDefault="00604807">
            <w:pPr>
              <w:spacing w:line="300" w:lineRule="auto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6E6F7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74EF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项目与会话管理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C831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ECA4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§3.2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2B7F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</w:tr>
      <w:tr w:rsidR="00604807" w14:paraId="36E963D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DECE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66E7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会话持久化与恢复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A05C2" w14:textId="77777777" w:rsidR="00604807" w:rsidRDefault="00604807">
            <w:pPr>
              <w:spacing w:line="300" w:lineRule="auto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BB4A0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D2D1A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项目与会话管理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80327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§4.1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DDEA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§3.2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3DE0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</w:tr>
      <w:tr w:rsidR="00604807" w14:paraId="5191AE8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8433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858F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栅格元数据核验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A0BD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43627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E5F3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影像数据接入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7B42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6D041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§4.1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00BCE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</w:tr>
      <w:tr w:rsidR="00604807" w14:paraId="1BC34A2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1894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D060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在线瓦片下载与影像合成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DC13E" w14:textId="77777777" w:rsidR="00604807" w:rsidRDefault="00604807">
            <w:pPr>
              <w:spacing w:line="300" w:lineRule="auto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B3AE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0299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影像数据接入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7F54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A38FA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§4.2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8BCE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</w:tr>
      <w:tr w:rsidR="00604807" w14:paraId="0F4BA2A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06D0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425A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坐标参考系重投影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5254C" w14:textId="77777777" w:rsidR="00604807" w:rsidRDefault="00604807">
            <w:pPr>
              <w:spacing w:line="300" w:lineRule="auto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4C63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47A7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影像数据接入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A8B81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6CC20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§4.3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1AFA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</w:tr>
      <w:tr w:rsidR="00604807" w14:paraId="69E786F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CDC5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8D6AAA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大影像分块切片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1E808" w14:textId="77777777" w:rsidR="00604807" w:rsidRDefault="00604807">
            <w:pPr>
              <w:spacing w:line="300" w:lineRule="auto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F408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AD7F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影像数据接入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C6B5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F84A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§4.4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111E0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</w:tr>
      <w:tr w:rsidR="00604807" w14:paraId="1CCC5A5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2256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1883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COG </w:t>
            </w:r>
            <w:r>
              <w:rPr>
                <w:rFonts w:eastAsia="宋体"/>
                <w:color w:val="000000"/>
                <w:sz w:val="22"/>
                <w:szCs w:val="22"/>
              </w:rPr>
              <w:t>转换与底图清单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31E1C" w14:textId="77777777" w:rsidR="00604807" w:rsidRDefault="00604807">
            <w:pPr>
              <w:spacing w:line="300" w:lineRule="auto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7159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4915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影像数据接入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8424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§4.2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41DFA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§4.5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EB46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</w:tr>
      <w:tr w:rsidR="00604807" w14:paraId="598FBE2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2BAE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9476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多模型支持与注册表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5DEB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DDC4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8B33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模型注册与管理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FFE8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447B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§5.1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F82F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ADR-003</w:t>
            </w:r>
          </w:p>
        </w:tc>
      </w:tr>
      <w:tr w:rsidR="00604807" w14:paraId="1120138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FC7F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FR-03.2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877F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模型详情与默认版本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E77ED" w14:textId="77777777" w:rsidR="00604807" w:rsidRDefault="00604807">
            <w:pPr>
              <w:spacing w:line="300" w:lineRule="auto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B7FF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9CBE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模型注册与管理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6113C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144A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§5.2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2FEA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ADR-003</w:t>
            </w:r>
          </w:p>
        </w:tc>
      </w:tr>
      <w:tr w:rsidR="00604807" w14:paraId="60B781C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ADBC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DDC5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模型可用性检查与依赖提示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B1C9F" w14:textId="77777777" w:rsidR="00604807" w:rsidRDefault="00604807">
            <w:pPr>
              <w:spacing w:line="300" w:lineRule="auto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5D4E1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4A2C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模型注册与管理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509A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§4.3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10ED7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§5.3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3022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ADR-003</w:t>
            </w:r>
          </w:p>
        </w:tc>
      </w:tr>
      <w:tr w:rsidR="00604807" w14:paraId="42D722A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FA1B2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FECD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F1B3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44F5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4C3B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分割执行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496F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0AC5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§6.1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0764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ADR-003</w:t>
            </w:r>
          </w:p>
        </w:tc>
      </w:tr>
      <w:tr w:rsidR="00604807" w14:paraId="736D9743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8D01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4968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点提示分割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01A3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7A103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CC0D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分割执行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F783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3839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§6.2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CE94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ADR-003</w:t>
            </w:r>
          </w:p>
        </w:tc>
      </w:tr>
      <w:tr w:rsidR="00604807" w14:paraId="0511235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0E31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3FB97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框提示分割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77F5C" w14:textId="77777777" w:rsidR="00604807" w:rsidRDefault="00604807">
            <w:pPr>
              <w:spacing w:line="300" w:lineRule="auto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DCC6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77F6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分割执行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F998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1238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§6.3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D1CA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ADR-003</w:t>
            </w:r>
          </w:p>
        </w:tc>
      </w:tr>
      <w:tr w:rsidR="00604807" w14:paraId="52FCBD7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6617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5819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文本提示分割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9982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E2A1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128B9A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分割执行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2707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§4.4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1065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§6.4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DA05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ADR-003</w:t>
            </w:r>
          </w:p>
        </w:tc>
      </w:tr>
      <w:tr w:rsidR="00604807" w14:paraId="37346F0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D36E0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F1581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掩膜栅格转矢量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8BF71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53A20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3C2EE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矢量化与图斑处理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9EE1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§4.5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0BD9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§7.1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5B81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ADR-001</w:t>
            </w:r>
          </w:p>
        </w:tc>
      </w:tr>
      <w:tr w:rsidR="00604807" w14:paraId="24D8E2E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502A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31AE7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矢量成果信息查询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BFB24" w14:textId="77777777" w:rsidR="00604807" w:rsidRDefault="00604807">
            <w:pPr>
              <w:spacing w:line="300" w:lineRule="auto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E6B3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426B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矢量化与图斑处理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D755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§4.5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AB1E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§7.2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74F4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ADR-001</w:t>
            </w:r>
          </w:p>
        </w:tc>
      </w:tr>
      <w:tr w:rsidR="00604807" w14:paraId="184C293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6BA1A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E31AA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图斑过滤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425C4" w14:textId="77777777" w:rsidR="00604807" w:rsidRDefault="00604807">
            <w:pPr>
              <w:spacing w:line="300" w:lineRule="auto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89B65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4A48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矢量化与图斑处理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8E47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§4.5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0F0F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§7.3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8D76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ADR-001</w:t>
            </w:r>
          </w:p>
        </w:tc>
      </w:tr>
      <w:tr w:rsidR="00604807" w14:paraId="3C2C6A7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5EF8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40CD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多格式导出（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6 </w:t>
            </w:r>
            <w:r>
              <w:rPr>
                <w:rFonts w:eastAsia="宋体"/>
                <w:color w:val="000000"/>
                <w:sz w:val="22"/>
                <w:szCs w:val="22"/>
              </w:rPr>
              <w:t>种）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DE11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1C7D0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M-06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B4BD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成果导出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8F8FA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47D6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§8.1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C405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ADR-001</w:t>
            </w:r>
          </w:p>
        </w:tc>
      </w:tr>
      <w:tr w:rsidR="00604807" w14:paraId="05EA089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C7D6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34757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导出格式清单查询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47833" w14:textId="77777777" w:rsidR="00604807" w:rsidRDefault="00604807">
            <w:pPr>
              <w:spacing w:line="300" w:lineRule="auto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3FAB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M-06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6358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成果导出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0E10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§4.6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5809E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§8.2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402B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ADR-001</w:t>
            </w:r>
          </w:p>
        </w:tc>
      </w:tr>
      <w:tr w:rsidR="00604807" w14:paraId="75584D7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8735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D3BA1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服务健康检查与模型端点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5485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5C617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M-07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D43E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开放接口服务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4110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DEDE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§9.1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D28E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ADR-003</w:t>
            </w:r>
          </w:p>
        </w:tc>
      </w:tr>
      <w:tr w:rsidR="00604807" w14:paraId="67DE9D9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1873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CCB27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分割接口三类与模型缓存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A7B4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7F9AE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M-07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26C7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开放接口服务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7EC6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§4.7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5A0E1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§9.2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9DA0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ADR-003</w:t>
            </w:r>
          </w:p>
        </w:tc>
      </w:tr>
      <w:tr w:rsidR="00604807" w14:paraId="7EF3692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1135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F7D6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接口契约与客户端集成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B4E08" w14:textId="77777777" w:rsidR="00604807" w:rsidRDefault="00604807">
            <w:pPr>
              <w:spacing w:line="300" w:lineRule="auto"/>
            </w:pP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D72C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M-08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92F7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客户端集成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E7C4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§4.8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3D69E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DLD §9.3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D1EC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</w:tr>
    </w:tbl>
    <w:p w14:paraId="5B16C0DB" w14:textId="77777777" w:rsidR="00604807" w:rsidRDefault="00604807">
      <w:pPr>
        <w:spacing w:after="80" w:line="200" w:lineRule="auto"/>
      </w:pPr>
    </w:p>
    <w:p w14:paraId="12F185C7" w14:textId="77777777" w:rsidR="00604807" w:rsidRDefault="007B46D8">
      <w:pPr>
        <w:pStyle w:val="1"/>
        <w:spacing w:before="240" w:after="160"/>
      </w:pPr>
      <w:bookmarkStart w:id="2" w:name="_Toc239600808"/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非功能需求设计挂接（</w:t>
      </w:r>
      <w:r>
        <w:rPr>
          <w:rFonts w:eastAsia="黑体"/>
          <w:b/>
          <w:bCs/>
        </w:rPr>
        <w:t xml:space="preserve">16 </w:t>
      </w:r>
      <w:r>
        <w:rPr>
          <w:rFonts w:eastAsia="黑体"/>
          <w:b/>
          <w:bCs/>
        </w:rPr>
        <w:t>条）</w:t>
      </w:r>
      <w:bookmarkEnd w:id="2"/>
    </w:p>
    <w:p w14:paraId="56A5CC34" w14:textId="77777777" w:rsidR="00604807" w:rsidRDefault="007B46D8">
      <w:pPr>
        <w:jc w:val="center"/>
      </w:pPr>
      <w:r>
        <w:rPr>
          <w:rFonts w:eastAsia="黑体"/>
          <w:b/>
          <w:color w:val="000000"/>
          <w:sz w:val="18"/>
        </w:rPr>
        <w:lastRenderedPageBreak/>
        <w:t>表</w:t>
      </w:r>
      <w:r>
        <w:rPr>
          <w:rFonts w:eastAsia="黑体"/>
          <w:b/>
          <w:color w:val="000000"/>
          <w:sz w:val="18"/>
        </w:rPr>
        <w:t xml:space="preserve"> 3-1</w:t>
      </w:r>
      <w:r>
        <w:rPr>
          <w:rFonts w:eastAsia="黑体"/>
          <w:b/>
          <w:color w:val="000000"/>
          <w:sz w:val="18"/>
        </w:rPr>
        <w:t xml:space="preserve">　非功能需求设计挂接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1350"/>
        <w:gridCol w:w="416"/>
        <w:gridCol w:w="935"/>
        <w:gridCol w:w="935"/>
        <w:gridCol w:w="4554"/>
      </w:tblGrid>
      <w:tr w:rsidR="00604807" w14:paraId="3AAF5869" w14:textId="77777777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7C779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需求编号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C4BF8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需求名称</w:t>
            </w:r>
          </w:p>
        </w:tc>
        <w:tc>
          <w:tcPr>
            <w:tcW w:w="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B28DD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B4981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关联模块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F9B92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设计章节</w:t>
            </w:r>
          </w:p>
        </w:tc>
        <w:tc>
          <w:tcPr>
            <w:tcW w:w="41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03BB5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实现落点</w:t>
            </w:r>
          </w:p>
        </w:tc>
      </w:tr>
      <w:tr w:rsidR="00604807" w14:paraId="210199DB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F7CD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48BD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交互分割响应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55AD9" w14:textId="77777777" w:rsidR="00604807" w:rsidRDefault="00604807">
            <w:pPr>
              <w:spacing w:line="300" w:lineRule="auto"/>
            </w:pP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B02F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M-04 / M-07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D5FD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§5.1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1EDE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lantu/core/segment.py::predict_points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lantu/api.py::get_model</w:t>
            </w:r>
            <w:r>
              <w:rPr>
                <w:rFonts w:eastAsia="宋体"/>
                <w:color w:val="000000"/>
                <w:sz w:val="22"/>
                <w:szCs w:val="22"/>
              </w:rPr>
              <w:t>（模型常驻缓存）</w:t>
            </w:r>
          </w:p>
        </w:tc>
      </w:tr>
      <w:tr w:rsidR="00604807" w14:paraId="13E465AB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82A9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6E05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全自动分割吞吐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A0CC6" w14:textId="77777777" w:rsidR="00604807" w:rsidRDefault="00604807">
            <w:pPr>
              <w:spacing w:line="300" w:lineRule="auto"/>
            </w:pP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902BE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ADB57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§5.1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D417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lantu/core/segment.py::automatic_segment</w:t>
            </w:r>
          </w:p>
        </w:tc>
      </w:tr>
      <w:tr w:rsidR="00604807" w14:paraId="0BEEDE58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D0DE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AA33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文本提示耗时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46872" w14:textId="77777777" w:rsidR="00604807" w:rsidRDefault="00604807">
            <w:pPr>
              <w:spacing w:line="300" w:lineRule="auto"/>
            </w:pP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7B3B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M-04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6F05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§5.1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FFB0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lantu/core/segment.py::text_segment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samgeo/text_sam.py</w:t>
            </w:r>
            <w:r>
              <w:rPr>
                <w:rFonts w:eastAsia="宋体"/>
                <w:color w:val="000000"/>
                <w:sz w:val="22"/>
                <w:szCs w:val="22"/>
              </w:rPr>
              <w:t>（上游只读）</w:t>
            </w:r>
          </w:p>
        </w:tc>
      </w:tr>
      <w:tr w:rsidR="00604807" w14:paraId="124AD036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4876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C0F9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CLI </w:t>
            </w:r>
            <w:r>
              <w:rPr>
                <w:rFonts w:eastAsia="宋体"/>
                <w:color w:val="000000"/>
                <w:sz w:val="22"/>
                <w:szCs w:val="22"/>
              </w:rPr>
              <w:t>冷启动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E7655" w14:textId="77777777" w:rsidR="00604807" w:rsidRDefault="00604807">
            <w:pPr>
              <w:spacing w:line="300" w:lineRule="auto"/>
            </w:pP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E855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EABC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§5.1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1DD11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lantu/cli.py</w:t>
            </w:r>
            <w:r>
              <w:rPr>
                <w:rFonts w:eastAsia="宋体"/>
                <w:color w:val="000000"/>
                <w:sz w:val="22"/>
                <w:szCs w:val="22"/>
              </w:rPr>
              <w:t>（延迟导入重依赖）</w:t>
            </w:r>
          </w:p>
        </w:tc>
      </w:tr>
      <w:tr w:rsidR="00604807" w14:paraId="665C8220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264F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8E85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矢量化耗时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5644A" w14:textId="77777777" w:rsidR="00604807" w:rsidRDefault="00604807">
            <w:pPr>
              <w:spacing w:line="300" w:lineRule="auto"/>
            </w:pP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51DD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661F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§5.1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A69D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lantu/core/vector.py::raster_to_vector</w:t>
            </w:r>
          </w:p>
        </w:tc>
      </w:tr>
      <w:tr w:rsidR="00604807" w14:paraId="1B05FD74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8F7F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D9F9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依赖缺失优雅降级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11E8E" w14:textId="77777777" w:rsidR="00604807" w:rsidRDefault="00604807">
            <w:pPr>
              <w:spacing w:line="300" w:lineRule="auto"/>
            </w:pP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E033A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EB98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§5.2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FB09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lantu/core/model.py::check_model_available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lantu/utils/samgeo_backend.py</w:t>
            </w:r>
          </w:p>
        </w:tc>
      </w:tr>
      <w:tr w:rsidR="00604807" w14:paraId="681D0232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8FCE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6AA80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非法输入结构化报错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D9971" w14:textId="77777777" w:rsidR="00604807" w:rsidRDefault="00604807">
            <w:pPr>
              <w:spacing w:line="300" w:lineRule="auto"/>
            </w:pP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4700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M-07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A663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§5.2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FB26E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lantu/api.py::_validate_output_format / get_model </w:t>
            </w:r>
            <w:r>
              <w:rPr>
                <w:rFonts w:eastAsia="宋体"/>
                <w:color w:val="000000"/>
                <w:sz w:val="22"/>
                <w:szCs w:val="22"/>
              </w:rPr>
              <w:t>错误分支</w:t>
            </w:r>
          </w:p>
        </w:tc>
      </w:tr>
      <w:tr w:rsidR="00604807" w14:paraId="74B709C3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A290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3FA5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临时目录清理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76917" w14:textId="77777777" w:rsidR="00604807" w:rsidRDefault="00604807">
            <w:pPr>
              <w:spacing w:line="300" w:lineRule="auto"/>
            </w:pP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78BD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M-07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DAEC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§5.2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7983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lantu/api.py::_save_upload / _cleanup_tmpdir</w:t>
            </w:r>
          </w:p>
        </w:tc>
      </w:tr>
      <w:tr w:rsidR="00604807" w14:paraId="4380F8A7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E6CE0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MTN-01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39F6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干净环境安装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7C81B" w14:textId="77777777" w:rsidR="00604807" w:rsidRDefault="00604807">
            <w:pPr>
              <w:spacing w:line="300" w:lineRule="auto"/>
            </w:pP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46D6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全局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6E29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§5.3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F753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Dockerfile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scripts/smoke.sh</w:t>
            </w:r>
            <w:r>
              <w:rPr>
                <w:rFonts w:eastAsia="宋体"/>
                <w:color w:val="000000"/>
                <w:sz w:val="22"/>
                <w:szCs w:val="22"/>
              </w:rPr>
              <w:t>；部署与运维手册（</w:t>
            </w:r>
            <w:r>
              <w:rPr>
                <w:rFonts w:eastAsia="宋体"/>
                <w:color w:val="000000"/>
                <w:sz w:val="22"/>
                <w:szCs w:val="22"/>
              </w:rPr>
              <w:t>45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</w:tr>
      <w:tr w:rsidR="00604807" w14:paraId="20F67549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FFC8E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MTN-02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89DEA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可独立构建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EFB0A" w14:textId="77777777" w:rsidR="00604807" w:rsidRDefault="00604807">
            <w:pPr>
              <w:spacing w:line="300" w:lineRule="auto"/>
            </w:pP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19117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全局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7ECC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§5.3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29A4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pyproject.toml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requirements.lock</w:t>
            </w:r>
          </w:p>
        </w:tc>
      </w:tr>
      <w:tr w:rsidR="00604807" w14:paraId="70581B2B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E27E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MTN-03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E374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跨平台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CI </w:t>
            </w:r>
            <w:r>
              <w:rPr>
                <w:rFonts w:eastAsia="宋体"/>
                <w:color w:val="000000"/>
                <w:sz w:val="22"/>
                <w:szCs w:val="22"/>
              </w:rPr>
              <w:t>与覆盖率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AFDD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8647E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全局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3EB4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§5.3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5AA6E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.github/workflows/ubuntu.yml / macos.yml / windows.yml</w:t>
            </w:r>
          </w:p>
        </w:tc>
      </w:tr>
      <w:tr w:rsidR="00604807" w14:paraId="7CCDC3FB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73F5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532F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上传校验与路径防护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1D3A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25D6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M-07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706AC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§5.4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7D9D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lantu/api.py::_save_upload / _normalize_max_size / _cleanup_tmpdir</w:t>
            </w:r>
          </w:p>
        </w:tc>
      </w:tr>
      <w:tr w:rsidR="00604807" w14:paraId="0A474FC9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4661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CC45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依赖漏洞清零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50491" w14:textId="77777777" w:rsidR="00604807" w:rsidRDefault="00604807">
            <w:pPr>
              <w:spacing w:line="300" w:lineRule="auto"/>
            </w:pP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CE2A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全局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0E2F0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§5.4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ECDBA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门禁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pip-audit</w:t>
            </w:r>
          </w:p>
        </w:tc>
      </w:tr>
      <w:tr w:rsidR="00604807" w14:paraId="2B793FF9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C8531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DT-01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EAB5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一键部署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F792E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88E1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全局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FBA8E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§5.5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4CE41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Dockerfile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docker-compose.yml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scripts/run.sh</w:t>
            </w:r>
          </w:p>
        </w:tc>
      </w:tr>
      <w:tr w:rsidR="00604807" w14:paraId="3781EFC0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7FB50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OSS-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10D5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开源许可证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合规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8D3C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★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1AD6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全局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6D52F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HLD 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§5.6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D5AD2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LICENSE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THIRD-PARTY-NOTICES.md</w:t>
            </w:r>
          </w:p>
        </w:tc>
      </w:tr>
      <w:tr w:rsidR="00604807" w14:paraId="0DFF6213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D75AD7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DOC-01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4A58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文档交付合规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EE117" w14:textId="77777777" w:rsidR="00604807" w:rsidRDefault="00604807">
            <w:pPr>
              <w:spacing w:line="300" w:lineRule="auto"/>
            </w:pP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E204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全局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8ED1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HLD §5.6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BF553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交付文档包</w:t>
            </w:r>
          </w:p>
        </w:tc>
      </w:tr>
    </w:tbl>
    <w:p w14:paraId="19621C1E" w14:textId="77777777" w:rsidR="00604807" w:rsidRDefault="00604807">
      <w:pPr>
        <w:spacing w:after="80" w:line="200" w:lineRule="auto"/>
      </w:pPr>
    </w:p>
    <w:p w14:paraId="63DD5AA0" w14:textId="77777777" w:rsidR="00604807" w:rsidRDefault="007B46D8">
      <w:pPr>
        <w:pStyle w:val="1"/>
        <w:spacing w:before="240" w:after="160"/>
      </w:pPr>
      <w:bookmarkStart w:id="3" w:name="_Toc239600809"/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设计模块清单</w:t>
      </w:r>
      <w:bookmarkEnd w:id="3"/>
    </w:p>
    <w:p w14:paraId="3DEAA103" w14:textId="77777777" w:rsidR="00604807" w:rsidRDefault="007B46D8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4-1</w:t>
      </w:r>
      <w:r>
        <w:rPr>
          <w:rFonts w:eastAsia="黑体"/>
          <w:b/>
          <w:color w:val="000000"/>
          <w:sz w:val="18"/>
        </w:rPr>
        <w:t xml:space="preserve">　设计模块清单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6"/>
        <w:gridCol w:w="1933"/>
        <w:gridCol w:w="6121"/>
      </w:tblGrid>
      <w:tr w:rsidR="00604807" w14:paraId="43E7824D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FD7B7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模块编号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36956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模块名称</w:t>
            </w:r>
          </w:p>
        </w:tc>
        <w:tc>
          <w:tcPr>
            <w:tcW w:w="5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CEAC5" w14:textId="77777777" w:rsidR="00604807" w:rsidRDefault="007B46D8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承载需求</w:t>
            </w:r>
          </w:p>
        </w:tc>
      </w:tr>
      <w:tr w:rsidR="00604807" w14:paraId="273CFF9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E8BAE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1658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项目与会话管理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0EBA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FR-01.2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FR-01.3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FR-01.4</w:t>
            </w:r>
          </w:p>
        </w:tc>
      </w:tr>
      <w:tr w:rsidR="00604807" w14:paraId="1934D81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63E36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D8F3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影像数据接入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BCC2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FR-02.2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FR-02.3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FR-02.4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FR-02.5</w:t>
            </w:r>
          </w:p>
        </w:tc>
      </w:tr>
      <w:tr w:rsidR="00604807" w14:paraId="6DCDB3A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2492A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D9830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模型注册与管理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451A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FR-03.2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FR-03.3</w:t>
            </w:r>
          </w:p>
        </w:tc>
      </w:tr>
      <w:tr w:rsidR="00604807" w14:paraId="3F999A1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135C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8EABD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分割执行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2072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FR-04.2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FR-04.3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FR-04.4</w:t>
            </w:r>
          </w:p>
        </w:tc>
      </w:tr>
      <w:tr w:rsidR="00604807" w14:paraId="2D8FE2B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866C8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BA9A5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矢量化与图斑处理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8187B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FR-05.2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FR-05.3</w:t>
            </w:r>
          </w:p>
        </w:tc>
      </w:tr>
      <w:tr w:rsidR="00604807" w14:paraId="58CBD16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8D9D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M-06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9439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成果导出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33D8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FR-06.2</w:t>
            </w:r>
          </w:p>
        </w:tc>
      </w:tr>
      <w:tr w:rsidR="00604807" w14:paraId="2B7693E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C940A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80BA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开放接口服务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35B6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FR-07.2</w:t>
            </w:r>
          </w:p>
        </w:tc>
      </w:tr>
      <w:tr w:rsidR="00604807" w14:paraId="2ED5742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4C6B4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M-08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7D3A9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客户端集成</w:t>
            </w:r>
          </w:p>
        </w:tc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FE65E" w14:textId="77777777" w:rsidR="00604807" w:rsidRDefault="007B46D8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FR-07.3</w:t>
            </w:r>
          </w:p>
        </w:tc>
      </w:tr>
    </w:tbl>
    <w:p w14:paraId="4DD69586" w14:textId="77777777" w:rsidR="00604807" w:rsidRDefault="00604807">
      <w:pPr>
        <w:spacing w:after="80" w:line="200" w:lineRule="auto"/>
      </w:pPr>
    </w:p>
    <w:p w14:paraId="3C3311D8" w14:textId="77777777" w:rsidR="00604807" w:rsidRDefault="007B46D8">
      <w:pPr>
        <w:pStyle w:val="1"/>
        <w:spacing w:before="240" w:after="160"/>
      </w:pPr>
      <w:bookmarkStart w:id="4" w:name="_Toc239600810"/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双向追踪核查结论</w:t>
      </w:r>
      <w:bookmarkEnd w:id="4"/>
    </w:p>
    <w:p w14:paraId="0E404EFC" w14:textId="77777777" w:rsidR="00604807" w:rsidRDefault="007B46D8">
      <w:pPr>
        <w:jc w:val="center"/>
      </w:pPr>
      <w:r>
        <w:rPr>
          <w:noProof/>
          <w:color w:val="000000"/>
        </w:rPr>
        <w:drawing>
          <wp:inline distT="0" distB="0" distL="0" distR="0" wp14:anchorId="275B833A" wp14:editId="7CC61877">
            <wp:extent cx="4500000" cy="211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6_lin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1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BFE9" w14:textId="77777777" w:rsidR="00604807" w:rsidRDefault="007B46D8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5-1 </w:t>
      </w:r>
      <w:r>
        <w:rPr>
          <w:rFonts w:eastAsia="宋体"/>
          <w:b/>
          <w:color w:val="000000"/>
          <w:sz w:val="18"/>
        </w:rPr>
        <w:t>设计挂接覆盖率</w:t>
      </w:r>
    </w:p>
    <w:p w14:paraId="5429277C" w14:textId="77777777" w:rsidR="00604807" w:rsidRDefault="007B46D8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功能需求</w:t>
      </w:r>
      <w:r>
        <w:rPr>
          <w:rFonts w:eastAsia="宋体"/>
          <w:sz w:val="24"/>
          <w:szCs w:val="24"/>
        </w:rPr>
        <w:t xml:space="preserve"> 24 </w:t>
      </w:r>
      <w:r>
        <w:rPr>
          <w:rFonts w:eastAsia="宋体"/>
          <w:sz w:val="24"/>
          <w:szCs w:val="24"/>
        </w:rPr>
        <w:t>条全部挂接到</w:t>
      </w:r>
      <w:r>
        <w:rPr>
          <w:rFonts w:eastAsia="宋体"/>
          <w:sz w:val="24"/>
          <w:szCs w:val="24"/>
        </w:rPr>
        <w:t xml:space="preserve"> 8 </w:t>
      </w:r>
      <w:r>
        <w:rPr>
          <w:rFonts w:eastAsia="宋体"/>
          <w:sz w:val="24"/>
          <w:szCs w:val="24"/>
        </w:rPr>
        <w:t>个设计模块，无未挂接需求；</w:t>
      </w:r>
    </w:p>
    <w:p w14:paraId="49DC91B8" w14:textId="77777777" w:rsidR="00604807" w:rsidRDefault="007B46D8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lastRenderedPageBreak/>
        <w:t xml:space="preserve">· </w:t>
      </w:r>
      <w:r>
        <w:rPr>
          <w:rFonts w:eastAsia="宋体"/>
          <w:sz w:val="24"/>
          <w:szCs w:val="24"/>
        </w:rPr>
        <w:t>反向核查：</w:t>
      </w:r>
      <w:r>
        <w:rPr>
          <w:rFonts w:eastAsia="宋体"/>
          <w:sz w:val="24"/>
          <w:szCs w:val="24"/>
        </w:rPr>
        <w:t xml:space="preserve">8 </w:t>
      </w:r>
      <w:r>
        <w:rPr>
          <w:rFonts w:eastAsia="宋体"/>
          <w:sz w:val="24"/>
          <w:szCs w:val="24"/>
        </w:rPr>
        <w:t>个设计模块均可回溯到至少一条需求，无凭空设计的模块；</w:t>
      </w:r>
    </w:p>
    <w:p w14:paraId="2DCF193C" w14:textId="77777777" w:rsidR="00604807" w:rsidRDefault="007B46D8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非功能需求</w:t>
      </w:r>
      <w:r>
        <w:rPr>
          <w:rFonts w:eastAsia="宋体"/>
          <w:sz w:val="24"/>
          <w:szCs w:val="24"/>
        </w:rPr>
        <w:t xml:space="preserve"> 16 </w:t>
      </w:r>
      <w:r>
        <w:rPr>
          <w:rFonts w:eastAsia="宋体"/>
          <w:sz w:val="24"/>
          <w:szCs w:val="24"/>
        </w:rPr>
        <w:t>条全部指定实现落点与验证方式，其中</w:t>
      </w:r>
      <w:r>
        <w:rPr>
          <w:rFonts w:eastAsia="宋体"/>
          <w:sz w:val="24"/>
          <w:szCs w:val="24"/>
        </w:rPr>
        <w:t xml:space="preserve"> 4 </w:t>
      </w:r>
      <w:r>
        <w:rPr>
          <w:rFonts w:eastAsia="宋体"/>
          <w:sz w:val="24"/>
          <w:szCs w:val="24"/>
        </w:rPr>
        <w:t>条为实质性条款；</w:t>
      </w:r>
    </w:p>
    <w:p w14:paraId="7D07E105" w14:textId="77777777" w:rsidR="00604807" w:rsidRDefault="007B46D8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3 </w:t>
      </w:r>
      <w:r>
        <w:rPr>
          <w:rFonts w:eastAsia="宋体"/>
          <w:sz w:val="24"/>
          <w:szCs w:val="24"/>
        </w:rPr>
        <w:t>份</w:t>
      </w:r>
      <w:r>
        <w:rPr>
          <w:rFonts w:eastAsia="宋体"/>
          <w:sz w:val="24"/>
          <w:szCs w:val="24"/>
        </w:rPr>
        <w:t xml:space="preserve"> ADR</w:t>
      </w:r>
      <w:r>
        <w:rPr>
          <w:rFonts w:eastAsia="宋体"/>
          <w:sz w:val="24"/>
          <w:szCs w:val="24"/>
        </w:rPr>
        <w:t>（成果存储选型、任务编排选型、推理服务进程模型）各自被至少一条需求引用，无孤立决策记录；</w:t>
      </w:r>
    </w:p>
    <w:p w14:paraId="32506EEF" w14:textId="77777777" w:rsidR="00604807" w:rsidRDefault="007B46D8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代码与测试列待第</w:t>
      </w:r>
      <w:r>
        <w:rPr>
          <w:rFonts w:eastAsia="宋体"/>
          <w:sz w:val="24"/>
          <w:szCs w:val="24"/>
        </w:rPr>
        <w:t xml:space="preserve"> 4 </w:t>
      </w:r>
      <w:r>
        <w:rPr>
          <w:rFonts w:eastAsia="宋体"/>
          <w:sz w:val="24"/>
          <w:szCs w:val="24"/>
        </w:rPr>
        <w:t>关</w:t>
      </w:r>
      <w:r>
        <w:rPr>
          <w:rFonts w:eastAsia="宋体"/>
          <w:sz w:val="24"/>
          <w:szCs w:val="24"/>
        </w:rPr>
        <w:t xml:space="preserve"> MVP </w:t>
      </w:r>
      <w:r>
        <w:rPr>
          <w:rFonts w:eastAsia="宋体"/>
          <w:sz w:val="24"/>
          <w:szCs w:val="24"/>
        </w:rPr>
        <w:t>冻结时回填，届时升版为</w:t>
      </w:r>
      <w:r>
        <w:rPr>
          <w:rFonts w:eastAsia="宋体"/>
          <w:sz w:val="24"/>
          <w:szCs w:val="24"/>
        </w:rPr>
        <w:t xml:space="preserve"> V4.0</w:t>
      </w:r>
      <w:r>
        <w:rPr>
          <w:rFonts w:eastAsia="宋体"/>
          <w:sz w:val="24"/>
          <w:szCs w:val="24"/>
        </w:rPr>
        <w:t>。</w:t>
      </w:r>
    </w:p>
    <w:p w14:paraId="52BC92E0" w14:textId="15C2E1A0" w:rsidR="00604807" w:rsidRDefault="00604807">
      <w:pPr>
        <w:spacing w:after="100" w:line="330" w:lineRule="auto"/>
      </w:pPr>
    </w:p>
    <w:sectPr w:rsidR="00604807" w:rsidSect="0089130F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F2BA2" w14:textId="77777777" w:rsidR="00A61E7F" w:rsidRDefault="00A61E7F">
      <w:r>
        <w:separator/>
      </w:r>
    </w:p>
  </w:endnote>
  <w:endnote w:type="continuationSeparator" w:id="0">
    <w:p w14:paraId="28754B24" w14:textId="77777777" w:rsidR="00A61E7F" w:rsidRDefault="00A61E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A016F" w14:textId="77777777" w:rsidR="00604807" w:rsidRDefault="007B46D8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B976EB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FA392" w14:textId="77777777" w:rsidR="00A61E7F" w:rsidRDefault="00A61E7F">
      <w:r>
        <w:separator/>
      </w:r>
    </w:p>
  </w:footnote>
  <w:footnote w:type="continuationSeparator" w:id="0">
    <w:p w14:paraId="37884A24" w14:textId="77777777" w:rsidR="00A61E7F" w:rsidRDefault="00A61E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B0D1D"/>
    <w:multiLevelType w:val="hybridMultilevel"/>
    <w:tmpl w:val="7DC679DE"/>
    <w:lvl w:ilvl="0" w:tplc="D14289AC">
      <w:start w:val="1"/>
      <w:numFmt w:val="bullet"/>
      <w:lvlText w:val="●"/>
      <w:lvlJc w:val="left"/>
      <w:pPr>
        <w:ind w:left="720" w:hanging="360"/>
      </w:pPr>
    </w:lvl>
    <w:lvl w:ilvl="1" w:tplc="2396B7CC">
      <w:start w:val="1"/>
      <w:numFmt w:val="bullet"/>
      <w:lvlText w:val="○"/>
      <w:lvlJc w:val="left"/>
      <w:pPr>
        <w:ind w:left="1440" w:hanging="360"/>
      </w:pPr>
    </w:lvl>
    <w:lvl w:ilvl="2" w:tplc="B066CC42">
      <w:start w:val="1"/>
      <w:numFmt w:val="bullet"/>
      <w:lvlText w:val="■"/>
      <w:lvlJc w:val="left"/>
      <w:pPr>
        <w:ind w:left="2160" w:hanging="360"/>
      </w:pPr>
    </w:lvl>
    <w:lvl w:ilvl="3" w:tplc="96941242">
      <w:start w:val="1"/>
      <w:numFmt w:val="bullet"/>
      <w:lvlText w:val="●"/>
      <w:lvlJc w:val="left"/>
      <w:pPr>
        <w:ind w:left="2880" w:hanging="360"/>
      </w:pPr>
    </w:lvl>
    <w:lvl w:ilvl="4" w:tplc="F318940A">
      <w:start w:val="1"/>
      <w:numFmt w:val="bullet"/>
      <w:lvlText w:val="○"/>
      <w:lvlJc w:val="left"/>
      <w:pPr>
        <w:ind w:left="3600" w:hanging="360"/>
      </w:pPr>
    </w:lvl>
    <w:lvl w:ilvl="5" w:tplc="B7A017CC">
      <w:start w:val="1"/>
      <w:numFmt w:val="bullet"/>
      <w:lvlText w:val="■"/>
      <w:lvlJc w:val="left"/>
      <w:pPr>
        <w:ind w:left="4320" w:hanging="360"/>
      </w:pPr>
    </w:lvl>
    <w:lvl w:ilvl="6" w:tplc="3CF4DF98">
      <w:start w:val="1"/>
      <w:numFmt w:val="bullet"/>
      <w:lvlText w:val="●"/>
      <w:lvlJc w:val="left"/>
      <w:pPr>
        <w:ind w:left="5040" w:hanging="360"/>
      </w:pPr>
    </w:lvl>
    <w:lvl w:ilvl="7" w:tplc="4B7431E6">
      <w:start w:val="1"/>
      <w:numFmt w:val="bullet"/>
      <w:lvlText w:val="●"/>
      <w:lvlJc w:val="left"/>
      <w:pPr>
        <w:ind w:left="5760" w:hanging="360"/>
      </w:pPr>
    </w:lvl>
    <w:lvl w:ilvl="8" w:tplc="AE92BF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807"/>
    <w:rsid w:val="00604807"/>
    <w:rsid w:val="007B46D8"/>
    <w:rsid w:val="0089130F"/>
    <w:rsid w:val="00A61E2F"/>
    <w:rsid w:val="00A61E7F"/>
    <w:rsid w:val="00B976EB"/>
    <w:rsid w:val="00F9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92B78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976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B976E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976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B976EB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89130F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891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621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晓雷 李</cp:lastModifiedBy>
  <cp:revision>3</cp:revision>
  <dcterms:created xsi:type="dcterms:W3CDTF">2026-08-29T14:22:00Z</dcterms:created>
  <dcterms:modified xsi:type="dcterms:W3CDTF">2026-09-06T14:29:00Z</dcterms:modified>
</cp:coreProperties>
</file>