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65C0B" w14:textId="77777777" w:rsidR="00DB3CFC" w:rsidRDefault="0001610B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LTPT-2026-G4-29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V1.0</w:t>
      </w:r>
    </w:p>
    <w:p w14:paraId="55D5F7E6" w14:textId="77777777" w:rsidR="00DB3CFC" w:rsidRDefault="0001610B">
      <w:pPr>
        <w:spacing w:before="1200" w:after="360"/>
        <w:jc w:val="right"/>
      </w:pPr>
      <w:proofErr w:type="gramStart"/>
      <w:r>
        <w:rPr>
          <w:rFonts w:eastAsia="宋体"/>
          <w:color w:val="000000"/>
          <w:sz w:val="24"/>
        </w:rPr>
        <w:t xml:space="preserve">密　　</w:t>
      </w:r>
      <w:proofErr w:type="gramEnd"/>
      <w:r>
        <w:rPr>
          <w:rFonts w:eastAsia="宋体"/>
          <w:color w:val="000000"/>
          <w:sz w:val="24"/>
        </w:rPr>
        <w:t>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0C940D99" w14:textId="77777777" w:rsidR="00DB3CFC" w:rsidRDefault="00DB3CFC">
      <w:pPr>
        <w:spacing w:before="2000" w:after="480"/>
        <w:jc w:val="center"/>
      </w:pPr>
    </w:p>
    <w:p w14:paraId="26DA4E4C" w14:textId="77777777" w:rsidR="00DB3CFC" w:rsidRDefault="0001610B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1FFA776D" w14:textId="77777777" w:rsidR="00DB3CFC" w:rsidRDefault="0001610B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 xml:space="preserve">AI </w:t>
      </w:r>
      <w:r>
        <w:rPr>
          <w:rFonts w:eastAsia="黑体"/>
          <w:b/>
          <w:color w:val="000000"/>
          <w:sz w:val="56"/>
        </w:rPr>
        <w:t>翻车记录</w:t>
      </w:r>
    </w:p>
    <w:p w14:paraId="66C464D1" w14:textId="77777777" w:rsidR="00DB3CFC" w:rsidRDefault="0001610B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175C8610" w14:textId="77777777" w:rsidR="00DB3CFC" w:rsidRDefault="00DB3CFC">
      <w:pPr>
        <w:spacing w:before="1600" w:after="80"/>
        <w:jc w:val="center"/>
      </w:pPr>
    </w:p>
    <w:p w14:paraId="538FC903" w14:textId="77777777" w:rsidR="00DB3CFC" w:rsidRDefault="0001610B" w:rsidP="00B54870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4E1F5094" w14:textId="77777777" w:rsidR="00DB3CFC" w:rsidRDefault="0001610B" w:rsidP="00B54870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　　制：丙（开发工程师）</w:t>
      </w:r>
    </w:p>
    <w:p w14:paraId="22632B76" w14:textId="77777777" w:rsidR="00DB3CFC" w:rsidRDefault="0001610B" w:rsidP="00B54870">
      <w:pPr>
        <w:spacing w:after="200"/>
        <w:ind w:leftChars="1134" w:left="2268"/>
        <w:jc w:val="left"/>
      </w:pPr>
      <w:proofErr w:type="gramStart"/>
      <w:r>
        <w:rPr>
          <w:rFonts w:eastAsia="仿宋"/>
          <w:color w:val="000000"/>
          <w:sz w:val="32"/>
        </w:rPr>
        <w:t xml:space="preserve">审　　</w:t>
      </w:r>
      <w:proofErr w:type="gramEnd"/>
      <w:r>
        <w:rPr>
          <w:rFonts w:eastAsia="仿宋"/>
          <w:color w:val="000000"/>
          <w:sz w:val="32"/>
        </w:rPr>
        <w:t>核：丁（质量员）</w:t>
      </w:r>
    </w:p>
    <w:p w14:paraId="518724B5" w14:textId="77777777" w:rsidR="00DB3CFC" w:rsidRDefault="0001610B" w:rsidP="00B54870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批　　准：指导教师（冲刺评审）</w:t>
      </w:r>
    </w:p>
    <w:p w14:paraId="48982199" w14:textId="77777777" w:rsidR="00DB3CFC" w:rsidRDefault="0001610B" w:rsidP="00B54870">
      <w:pPr>
        <w:spacing w:before="200" w:after="80"/>
        <w:ind w:leftChars="1134" w:left="2268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28 </w:t>
      </w:r>
      <w:r>
        <w:rPr>
          <w:rFonts w:eastAsia="仿宋"/>
          <w:color w:val="000000"/>
          <w:sz w:val="32"/>
        </w:rPr>
        <w:t>日</w:t>
      </w:r>
    </w:p>
    <w:p w14:paraId="0F4DCF5D" w14:textId="77777777" w:rsidR="00DB3CFC" w:rsidRDefault="0001610B">
      <w:r>
        <w:rPr>
          <w:color w:val="000000"/>
        </w:rPr>
        <w:br w:type="page"/>
      </w:r>
    </w:p>
    <w:p w14:paraId="3718E207" w14:textId="77777777" w:rsidR="00DB3CFC" w:rsidRDefault="0001610B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1526"/>
        <w:gridCol w:w="1495"/>
        <w:gridCol w:w="3019"/>
        <w:gridCol w:w="1466"/>
      </w:tblGrid>
      <w:tr w:rsidR="00DB3CFC" w14:paraId="6BDF3D09" w14:textId="77777777" w:rsidTr="00B5487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0" w:type="dxa"/>
            <w:shd w:val="clear" w:color="auto" w:fill="D9E2EC"/>
          </w:tcPr>
          <w:p w14:paraId="50A3E5B5" w14:textId="77777777" w:rsidR="00DB3CFC" w:rsidRDefault="0001610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6" w:type="dxa"/>
            <w:shd w:val="clear" w:color="auto" w:fill="D9E2EC"/>
          </w:tcPr>
          <w:p w14:paraId="3AB02F50" w14:textId="77777777" w:rsidR="00DB3CFC" w:rsidRDefault="0001610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95" w:type="dxa"/>
            <w:shd w:val="clear" w:color="auto" w:fill="D9E2EC"/>
          </w:tcPr>
          <w:p w14:paraId="1413F2BF" w14:textId="77777777" w:rsidR="00DB3CFC" w:rsidRDefault="0001610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19" w:type="dxa"/>
            <w:shd w:val="clear" w:color="auto" w:fill="D9E2EC"/>
          </w:tcPr>
          <w:p w14:paraId="5C544554" w14:textId="77777777" w:rsidR="00DB3CFC" w:rsidRDefault="0001610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66" w:type="dxa"/>
            <w:shd w:val="clear" w:color="auto" w:fill="D9E2EC"/>
          </w:tcPr>
          <w:p w14:paraId="27F48D58" w14:textId="77777777" w:rsidR="00DB3CFC" w:rsidRDefault="0001610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DB3CFC" w14:paraId="49231A24" w14:textId="77777777" w:rsidTr="00B5487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0" w:type="dxa"/>
          </w:tcPr>
          <w:p w14:paraId="6E357AD4" w14:textId="77777777" w:rsidR="00DB3CFC" w:rsidRDefault="0001610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V0.9</w:t>
            </w:r>
          </w:p>
        </w:tc>
        <w:tc>
          <w:tcPr>
            <w:tcW w:w="1526" w:type="dxa"/>
          </w:tcPr>
          <w:p w14:paraId="14B5FAE6" w14:textId="77777777" w:rsidR="00DB3CFC" w:rsidRDefault="0001610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2026-08-26</w:t>
            </w:r>
          </w:p>
        </w:tc>
        <w:tc>
          <w:tcPr>
            <w:tcW w:w="1495" w:type="dxa"/>
          </w:tcPr>
          <w:p w14:paraId="246701FA" w14:textId="77777777" w:rsidR="00DB3CFC" w:rsidRDefault="0001610B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2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3 </w:t>
            </w:r>
            <w:r>
              <w:rPr>
                <w:rFonts w:eastAsia="宋体"/>
                <w:color w:val="000000"/>
                <w:sz w:val="21"/>
              </w:rPr>
              <w:t>节</w:t>
            </w:r>
          </w:p>
        </w:tc>
        <w:tc>
          <w:tcPr>
            <w:tcW w:w="3019" w:type="dxa"/>
          </w:tcPr>
          <w:p w14:paraId="1EC3A50C" w14:textId="77777777" w:rsidR="00DB3CFC" w:rsidRDefault="0001610B">
            <w:r>
              <w:rPr>
                <w:rFonts w:eastAsia="宋体"/>
                <w:color w:val="000000"/>
                <w:sz w:val="21"/>
              </w:rPr>
              <w:t xml:space="preserve">FR-01 </w:t>
            </w:r>
            <w:r>
              <w:rPr>
                <w:rFonts w:eastAsia="宋体"/>
                <w:color w:val="000000"/>
                <w:sz w:val="21"/>
              </w:rPr>
              <w:t>编造端点、</w:t>
            </w:r>
            <w:r>
              <w:rPr>
                <w:rFonts w:eastAsia="宋体"/>
                <w:color w:val="000000"/>
                <w:sz w:val="21"/>
              </w:rPr>
              <w:t xml:space="preserve">FR-02 </w:t>
            </w:r>
            <w:r>
              <w:rPr>
                <w:rFonts w:eastAsia="宋体"/>
                <w:color w:val="000000"/>
                <w:sz w:val="21"/>
              </w:rPr>
              <w:t>显存估算的根因分析与预防规则（</w:t>
            </w:r>
            <w:r>
              <w:rPr>
                <w:rFonts w:eastAsia="宋体"/>
                <w:color w:val="000000"/>
                <w:sz w:val="21"/>
              </w:rPr>
              <w:t>D13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66" w:type="dxa"/>
          </w:tcPr>
          <w:p w14:paraId="529F6CF0" w14:textId="77777777" w:rsidR="00DB3CFC" w:rsidRDefault="0001610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丙</w:t>
            </w:r>
          </w:p>
        </w:tc>
      </w:tr>
      <w:tr w:rsidR="00DB3CFC" w14:paraId="46AD18B3" w14:textId="77777777" w:rsidTr="00B5487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0" w:type="dxa"/>
          </w:tcPr>
          <w:p w14:paraId="62AEA095" w14:textId="77777777" w:rsidR="00DB3CFC" w:rsidRDefault="0001610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526" w:type="dxa"/>
          </w:tcPr>
          <w:p w14:paraId="6053553C" w14:textId="77777777" w:rsidR="00DB3CFC" w:rsidRDefault="0001610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2026-08-28</w:t>
            </w:r>
          </w:p>
        </w:tc>
        <w:tc>
          <w:tcPr>
            <w:tcW w:w="1495" w:type="dxa"/>
          </w:tcPr>
          <w:p w14:paraId="77F9C838" w14:textId="77777777" w:rsidR="00DB3CFC" w:rsidRDefault="0001610B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4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>5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6 </w:t>
            </w:r>
            <w:r>
              <w:rPr>
                <w:rFonts w:eastAsia="宋体"/>
                <w:color w:val="000000"/>
                <w:sz w:val="21"/>
              </w:rPr>
              <w:t>节</w:t>
            </w:r>
          </w:p>
        </w:tc>
        <w:tc>
          <w:tcPr>
            <w:tcW w:w="3019" w:type="dxa"/>
          </w:tcPr>
          <w:p w14:paraId="4482FBFD" w14:textId="77777777" w:rsidR="00DB3CFC" w:rsidRDefault="0001610B">
            <w:r>
              <w:rPr>
                <w:rFonts w:eastAsia="宋体"/>
                <w:color w:val="000000"/>
                <w:sz w:val="21"/>
              </w:rPr>
              <w:t xml:space="preserve">FR-03 长对话方案回退补录；轻量事件台账 L-1～L-5 汇总定稿（D15）</w:t>
            </w:r>
            <w:r>
              <w:rPr>
                <w:rFonts w:eastAsia="宋体"/>
                <w:color w:val="000000"/>
                <w:sz w:val="21"/>
              </w:rPr>
              <w:t/>
            </w:r>
            <w:proofErr w:type="gramStart"/>
            <w:r>
              <w:rPr>
                <w:rFonts w:eastAsia="宋体"/>
                <w:color w:val="000000"/>
                <w:sz w:val="21"/>
              </w:rPr>
              <w:t/>
            </w:r>
            <w:proofErr w:type="gramEnd"/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 xml:space="preserve"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 xml:space="preserve"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/>
            </w:r>
          </w:p>
        </w:tc>
        <w:tc>
          <w:tcPr>
            <w:tcW w:w="1466" w:type="dxa"/>
          </w:tcPr>
          <w:p w14:paraId="7009E542" w14:textId="77777777" w:rsidR="00DB3CFC" w:rsidRDefault="0001610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丙</w:t>
            </w:r>
          </w:p>
        </w:tc>
      </w:tr>
    </w:tbl>
    <w:p w14:paraId="4FF80A9D" w14:textId="77777777" w:rsidR="00DB3CFC" w:rsidRDefault="0001610B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79BBF682" w14:textId="77777777" w:rsidR="00DB3CFC" w:rsidRDefault="0001610B">
      <w:r>
        <w:rPr>
          <w:color w:val="000000"/>
        </w:rPr>
        <w:br w:type="page"/>
      </w:r>
    </w:p>
    <w:p w14:paraId="073DA5E4" w14:textId="77777777" w:rsidR="00B54870" w:rsidRDefault="00B54870">
      <w:pPr>
        <w:pageBreakBefore/>
        <w:sectPr w:rsidR="00B54870" w:rsidSect="00B54870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16A5B589" w14:textId="657CFE88" w:rsidR="00DB3CFC" w:rsidRDefault="00DB3CFC">
      <w:pPr>
        <w:pageBreakBefore/>
      </w:pPr>
    </w:p>
    <w:p w14:paraId="6E3218CA" w14:textId="77777777" w:rsidR="00DB3CFC" w:rsidRDefault="0001610B">
      <w:pPr>
        <w:spacing w:after="240"/>
        <w:jc w:val="center"/>
      </w:pPr>
      <w:r>
        <w:rPr>
          <w:rFonts w:eastAsia="黑体"/>
          <w:b/>
          <w:bCs/>
          <w:color w:val="000000"/>
          <w:sz w:val="32"/>
          <w:szCs w:val="32"/>
        </w:rPr>
        <w:t>目　　录</w:t>
      </w:r>
    </w:p>
    <w:sdt>
      <w:sdtPr>
        <w:alias w:val="目录"/>
        <w:id w:val="2054267652"/>
      </w:sdtPr>
      <w:sdtEndPr/>
      <w:sdtContent>
        <w:p w14:paraId="50DF1B9A" w14:textId="403F2902" w:rsidR="00B54870" w:rsidRDefault="0001610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9601661" w:history="1">
            <w:r w:rsidR="00B54870" w:rsidRPr="00474214">
              <w:rPr>
                <w:rStyle w:val="a5"/>
                <w:rFonts w:eastAsia="黑体"/>
                <w:b/>
                <w:bCs/>
                <w:noProof/>
              </w:rPr>
              <w:t xml:space="preserve">1 </w:t>
            </w:r>
            <w:r w:rsidR="00B54870" w:rsidRPr="00474214">
              <w:rPr>
                <w:rStyle w:val="a5"/>
                <w:rFonts w:eastAsia="黑体"/>
                <w:b/>
                <w:bCs/>
                <w:noProof/>
              </w:rPr>
              <w:t>记录说明</w:t>
            </w:r>
            <w:r w:rsidR="00B54870">
              <w:rPr>
                <w:noProof/>
                <w:webHidden/>
              </w:rPr>
              <w:tab/>
            </w:r>
            <w:r w:rsidR="00B54870">
              <w:rPr>
                <w:noProof/>
                <w:webHidden/>
              </w:rPr>
              <w:fldChar w:fldCharType="begin"/>
            </w:r>
            <w:r w:rsidR="00B54870">
              <w:rPr>
                <w:noProof/>
                <w:webHidden/>
              </w:rPr>
              <w:instrText xml:space="preserve"> PAGEREF _Toc239601661 \h </w:instrText>
            </w:r>
            <w:r w:rsidR="00B54870">
              <w:rPr>
                <w:noProof/>
                <w:webHidden/>
              </w:rPr>
            </w:r>
            <w:r w:rsidR="00B54870">
              <w:rPr>
                <w:noProof/>
                <w:webHidden/>
              </w:rPr>
              <w:fldChar w:fldCharType="separate"/>
            </w:r>
            <w:r w:rsidR="00B54870">
              <w:rPr>
                <w:noProof/>
                <w:webHidden/>
              </w:rPr>
              <w:t>1</w:t>
            </w:r>
            <w:r w:rsidR="00B54870">
              <w:rPr>
                <w:noProof/>
                <w:webHidden/>
              </w:rPr>
              <w:fldChar w:fldCharType="end"/>
            </w:r>
          </w:hyperlink>
        </w:p>
        <w:p w14:paraId="1A32CEFF" w14:textId="23419D6F" w:rsidR="00B54870" w:rsidRDefault="00B54870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662" w:history="1"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2 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翻车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 FR-01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：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AI 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编造不存在的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 API 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端点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BBD44" w14:textId="74E8C9ED" w:rsidR="00B54870" w:rsidRDefault="00B5487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663" w:history="1"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2.1 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经过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8AF1F" w14:textId="599113DE" w:rsidR="00B54870" w:rsidRDefault="00B5487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664" w:history="1"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2.2 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根因（五问）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314CD" w14:textId="5455E203" w:rsidR="00B54870" w:rsidRDefault="00B5487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665" w:history="1"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2.3 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修复与预防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1BC77" w14:textId="34D7CC6D" w:rsidR="00B54870" w:rsidRDefault="00B54870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666" w:history="1"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3 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翻车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 FR-02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：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AI 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估算的内存上限错一个数量级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7D959" w14:textId="3DD3A6E0" w:rsidR="00B54870" w:rsidRDefault="00B5487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667" w:history="1"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3.1 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经过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A2D69" w14:textId="4289CE7A" w:rsidR="00B54870" w:rsidRDefault="00B5487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668" w:history="1"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3.2 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根因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CD534" w14:textId="48AAF202" w:rsidR="00B54870" w:rsidRDefault="00B5487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669" w:history="1"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3.3 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修复与预防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C37B5" w14:textId="393A3531" w:rsidR="00B54870" w:rsidRDefault="00B54870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670" w:history="1"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4 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翻车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 FR-03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：长对话后期的方案回退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1F27F" w14:textId="6B44C1B0" w:rsidR="00B54870" w:rsidRDefault="00B5487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671" w:history="1"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4.1 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经过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0C083" w14:textId="7B6B6F9D" w:rsidR="00B54870" w:rsidRDefault="00B5487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672" w:history="1"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4.2 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根因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63B48" w14:textId="7B82B08E" w:rsidR="00B54870" w:rsidRDefault="00B54870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673" w:history="1"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4.3 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修复与预防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CFCE5" w14:textId="39F231F2" w:rsidR="00B54870" w:rsidRDefault="00B54870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674" w:history="1"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5 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轻量事件台账（摘要）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E9876" w14:textId="30BCFABE" w:rsidR="00B54870" w:rsidRDefault="00B54870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675" w:history="1">
            <w:r w:rsidRPr="00474214">
              <w:rPr>
                <w:rStyle w:val="a5"/>
                <w:rFonts w:eastAsia="黑体"/>
                <w:b/>
                <w:bCs/>
                <w:noProof/>
              </w:rPr>
              <w:t xml:space="preserve">6 </w:t>
            </w:r>
            <w:r w:rsidRPr="00474214">
              <w:rPr>
                <w:rStyle w:val="a5"/>
                <w:rFonts w:eastAsia="黑体"/>
                <w:b/>
                <w:bCs/>
                <w:noProof/>
              </w:rPr>
              <w:t>翻车记录的运营价值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BB102" w14:textId="05EBB459" w:rsidR="00DB3CFC" w:rsidRDefault="0001610B">
          <w:r>
            <w:fldChar w:fldCharType="end"/>
          </w:r>
        </w:p>
      </w:sdtContent>
    </w:sdt>
    <w:p w14:paraId="3B0BCEE0" w14:textId="77777777" w:rsidR="00B54870" w:rsidRDefault="00B54870">
      <w:pPr>
        <w:pStyle w:val="1"/>
        <w:pageBreakBefore/>
        <w:spacing w:before="240" w:after="160"/>
        <w:rPr>
          <w:rFonts w:eastAsia="黑体"/>
          <w:b/>
          <w:bCs/>
        </w:rPr>
        <w:sectPr w:rsidR="00B54870" w:rsidSect="00B54870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75528C24" w14:textId="6311C051" w:rsidR="00DB3CFC" w:rsidRDefault="0001610B" w:rsidP="00B54870">
      <w:pPr>
        <w:pStyle w:val="1"/>
        <w:spacing w:before="240" w:after="160"/>
      </w:pPr>
      <w:bookmarkStart w:id="0" w:name="_Toc239601661"/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记录说明</w:t>
      </w:r>
      <w:bookmarkEnd w:id="0"/>
    </w:p>
    <w:p w14:paraId="7AD728ED" w14:textId="4F0C2CFC" w:rsidR="00DB3CFC" w:rsidRDefault="0001610B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本册收录冲刺期</w:t>
      </w:r>
      <w:r>
        <w:rPr>
          <w:rFonts w:eastAsia="宋体"/>
          <w:color w:val="000000"/>
          <w:sz w:val="24"/>
          <w:szCs w:val="24"/>
        </w:rPr>
        <w:t xml:space="preserve"> AI </w:t>
      </w:r>
      <w:r>
        <w:rPr>
          <w:rFonts w:eastAsia="宋体"/>
          <w:color w:val="000000"/>
          <w:sz w:val="24"/>
          <w:szCs w:val="24"/>
        </w:rPr>
        <w:t>翻车的根因分析</w:t>
      </w:r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则（另有多起轻</w:t>
      </w:r>
      <w:proofErr w:type="gramStart"/>
      <w:r>
        <w:rPr>
          <w:rFonts w:eastAsia="宋体"/>
          <w:color w:val="000000"/>
          <w:sz w:val="24"/>
          <w:szCs w:val="24"/>
        </w:rPr>
        <w:t>量事件</w:t>
      </w:r>
      <w:proofErr w:type="gramEnd"/>
      <w:r>
        <w:rPr>
          <w:rFonts w:eastAsia="宋体"/>
          <w:color w:val="000000"/>
          <w:sz w:val="24"/>
          <w:szCs w:val="24"/>
        </w:rPr>
        <w:t>以台账附后）。收录原则：只写『造成了真实返工或风险』的事件；每则</w:t>
      </w:r>
      <w:proofErr w:type="gramStart"/>
      <w:r>
        <w:rPr>
          <w:rFonts w:eastAsia="宋体"/>
          <w:color w:val="000000"/>
          <w:sz w:val="24"/>
          <w:szCs w:val="24"/>
        </w:rPr>
        <w:t>按经过</w:t>
      </w:r>
      <w:proofErr w:type="gramEnd"/>
      <w:r>
        <w:rPr>
          <w:rFonts w:eastAsia="宋体"/>
          <w:color w:val="000000"/>
          <w:sz w:val="24"/>
          <w:szCs w:val="24"/>
        </w:rPr>
        <w:t>→</w:t>
      </w:r>
      <w:r>
        <w:rPr>
          <w:rFonts w:eastAsia="宋体"/>
          <w:color w:val="000000"/>
          <w:sz w:val="24"/>
          <w:szCs w:val="24"/>
        </w:rPr>
        <w:t>根因（五问）</w:t>
      </w:r>
      <w:r>
        <w:rPr>
          <w:rFonts w:eastAsia="宋体"/>
          <w:color w:val="000000"/>
          <w:sz w:val="24"/>
          <w:szCs w:val="24"/>
        </w:rPr>
        <w:t>→</w:t>
      </w:r>
      <w:r>
        <w:rPr>
          <w:rFonts w:eastAsia="宋体"/>
          <w:color w:val="000000"/>
          <w:sz w:val="24"/>
          <w:szCs w:val="24"/>
        </w:rPr>
        <w:t>修复</w:t>
      </w:r>
      <w:r>
        <w:rPr>
          <w:rFonts w:eastAsia="宋体"/>
          <w:color w:val="000000"/>
          <w:sz w:val="24"/>
          <w:szCs w:val="24"/>
        </w:rPr>
        <w:t>→</w:t>
      </w:r>
      <w:r>
        <w:rPr>
          <w:rFonts w:eastAsia="宋体"/>
          <w:color w:val="000000"/>
          <w:sz w:val="24"/>
          <w:szCs w:val="24"/>
        </w:rPr>
        <w:t>预防四段；无记录</w:t>
      </w:r>
      <w:r>
        <w:rPr>
          <w:rFonts w:eastAsia="宋体"/>
          <w:color w:val="000000"/>
          <w:sz w:val="24"/>
          <w:szCs w:val="24"/>
        </w:rPr>
        <w:t>=</w:t>
      </w:r>
      <w:r>
        <w:rPr>
          <w:rFonts w:eastAsia="宋体"/>
          <w:color w:val="000000"/>
          <w:sz w:val="24"/>
          <w:szCs w:val="24"/>
        </w:rPr>
        <w:t>扣分，因为零翻车只有两种解释：没有深度使用</w:t>
      </w:r>
      <w:r>
        <w:rPr>
          <w:rFonts w:eastAsia="宋体"/>
          <w:color w:val="000000"/>
          <w:sz w:val="24"/>
          <w:szCs w:val="24"/>
        </w:rPr>
        <w:t xml:space="preserve"> AI</w:t>
      </w:r>
      <w:r>
        <w:rPr>
          <w:rFonts w:eastAsia="宋体"/>
          <w:color w:val="000000"/>
          <w:sz w:val="24"/>
          <w:szCs w:val="24"/>
        </w:rPr>
        <w:t>，或使用了但没有审视。</w:t>
      </w:r>
    </w:p>
    <w:p w14:paraId="2B4A0303" w14:textId="77777777" w:rsidR="00DB3CFC" w:rsidRDefault="0001610B" w:rsidP="00B54870">
      <w:pPr>
        <w:pStyle w:val="1"/>
        <w:spacing w:before="240" w:after="160"/>
      </w:pPr>
      <w:bookmarkStart w:id="1" w:name="_Toc239601662"/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翻车</w:t>
      </w:r>
      <w:r>
        <w:rPr>
          <w:rFonts w:eastAsia="黑体"/>
          <w:b/>
          <w:bCs/>
        </w:rPr>
        <w:t xml:space="preserve"> FR-01</w:t>
      </w:r>
      <w:r>
        <w:rPr>
          <w:rFonts w:eastAsia="黑体"/>
          <w:b/>
          <w:bCs/>
        </w:rPr>
        <w:t>：</w:t>
      </w:r>
      <w:r>
        <w:rPr>
          <w:rFonts w:eastAsia="黑体"/>
          <w:b/>
          <w:bCs/>
        </w:rPr>
        <w:t xml:space="preserve">AI </w:t>
      </w:r>
      <w:r>
        <w:rPr>
          <w:rFonts w:eastAsia="黑体"/>
          <w:b/>
          <w:bCs/>
        </w:rPr>
        <w:t>编造不存在的</w:t>
      </w:r>
      <w:r>
        <w:rPr>
          <w:rFonts w:eastAsia="黑体"/>
          <w:b/>
          <w:bCs/>
        </w:rPr>
        <w:t xml:space="preserve"> API </w:t>
      </w:r>
      <w:r>
        <w:rPr>
          <w:rFonts w:eastAsia="黑体"/>
          <w:b/>
          <w:bCs/>
        </w:rPr>
        <w:t>端点</w:t>
      </w:r>
      <w:bookmarkEnd w:id="1"/>
    </w:p>
    <w:p w14:paraId="516247C1" w14:textId="77777777" w:rsidR="00DB3CFC" w:rsidRDefault="0001610B">
      <w:pPr>
        <w:pStyle w:val="2"/>
        <w:spacing w:before="200" w:after="120"/>
      </w:pPr>
      <w:bookmarkStart w:id="2" w:name="_Toc239601663"/>
      <w:r>
        <w:rPr>
          <w:rFonts w:eastAsia="黑体"/>
          <w:b/>
          <w:bCs/>
          <w:sz w:val="28"/>
          <w:szCs w:val="28"/>
        </w:rPr>
        <w:t xml:space="preserve">2.1 </w:t>
      </w:r>
      <w:r>
        <w:rPr>
          <w:rFonts w:eastAsia="黑体"/>
          <w:b/>
          <w:bCs/>
          <w:sz w:val="28"/>
          <w:szCs w:val="28"/>
        </w:rPr>
        <w:t>经过</w:t>
      </w:r>
      <w:bookmarkEnd w:id="2"/>
    </w:p>
    <w:p w14:paraId="4267A3C2" w14:textId="77777777" w:rsidR="00DB3CFC" w:rsidRDefault="0001610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PR #47 </w:t>
      </w:r>
      <w:r>
        <w:rPr>
          <w:rFonts w:eastAsia="宋体"/>
          <w:color w:val="000000"/>
          <w:sz w:val="24"/>
          <w:szCs w:val="24"/>
        </w:rPr>
        <w:t>初稿中，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在实现交互分割服务时顺手实现了一个</w:t>
      </w:r>
      <w:r>
        <w:rPr>
          <w:rFonts w:eastAsia="宋体"/>
          <w:color w:val="000000"/>
          <w:sz w:val="24"/>
          <w:szCs w:val="24"/>
        </w:rPr>
        <w:t xml:space="preserve"> redo</w:t>
      </w:r>
      <w:r>
        <w:rPr>
          <w:rFonts w:eastAsia="宋体"/>
          <w:color w:val="000000"/>
          <w:sz w:val="24"/>
          <w:szCs w:val="24"/>
        </w:rPr>
        <w:t>（重做）端点</w:t>
      </w:r>
      <w:r>
        <w:rPr>
          <w:rFonts w:eastAsia="宋体"/>
          <w:color w:val="000000"/>
          <w:sz w:val="24"/>
          <w:szCs w:val="24"/>
        </w:rPr>
        <w:t xml:space="preserve"> `/segmentation/interactive/redo`</w:t>
      </w:r>
      <w:r>
        <w:rPr>
          <w:rFonts w:eastAsia="宋体"/>
          <w:color w:val="000000"/>
          <w:sz w:val="24"/>
          <w:szCs w:val="24"/>
        </w:rPr>
        <w:t>，该端点不在</w:t>
      </w:r>
      <w:r>
        <w:rPr>
          <w:rFonts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eastAsia="宋体"/>
          <w:color w:val="000000"/>
          <w:sz w:val="24"/>
          <w:szCs w:val="24"/>
        </w:rPr>
        <w:t>OpenAPI</w:t>
      </w:r>
      <w:proofErr w:type="spellEnd"/>
      <w:r>
        <w:rPr>
          <w:rFonts w:eastAsia="宋体"/>
          <w:color w:val="000000"/>
          <w:sz w:val="24"/>
          <w:szCs w:val="24"/>
        </w:rPr>
        <w:t xml:space="preserve"> v3 </w:t>
      </w:r>
      <w:r>
        <w:rPr>
          <w:rFonts w:eastAsia="宋体"/>
          <w:color w:val="000000"/>
          <w:sz w:val="24"/>
          <w:szCs w:val="24"/>
        </w:rPr>
        <w:t>契约里，</w:t>
      </w:r>
      <w:r>
        <w:rPr>
          <w:rFonts w:eastAsia="宋体"/>
          <w:color w:val="000000"/>
          <w:sz w:val="24"/>
          <w:szCs w:val="24"/>
        </w:rPr>
        <w:t xml:space="preserve">FR-03.3 </w:t>
      </w:r>
      <w:r>
        <w:rPr>
          <w:rFonts w:eastAsia="宋体"/>
          <w:color w:val="000000"/>
          <w:sz w:val="24"/>
          <w:szCs w:val="24"/>
        </w:rPr>
        <w:t>只要求『回退』未要求『重做』。作者自查时对照契约发现（自查清单『契约一致』项），删除。若漏检，后果：镀金功能入库</w:t>
      </w:r>
      <w:r>
        <w:rPr>
          <w:rFonts w:eastAsia="宋体"/>
          <w:color w:val="000000"/>
          <w:sz w:val="24"/>
          <w:szCs w:val="24"/>
        </w:rPr>
        <w:t>→</w:t>
      </w:r>
      <w:r>
        <w:rPr>
          <w:rFonts w:eastAsia="宋体"/>
          <w:color w:val="000000"/>
          <w:sz w:val="24"/>
          <w:szCs w:val="24"/>
        </w:rPr>
        <w:t>契约测试与实际实现漂移</w:t>
      </w:r>
      <w:r>
        <w:rPr>
          <w:rFonts w:eastAsia="宋体"/>
          <w:color w:val="000000"/>
          <w:sz w:val="24"/>
          <w:szCs w:val="24"/>
        </w:rPr>
        <w:t>→</w:t>
      </w:r>
      <w:r>
        <w:rPr>
          <w:rFonts w:eastAsia="宋体"/>
          <w:color w:val="000000"/>
          <w:sz w:val="24"/>
          <w:szCs w:val="24"/>
        </w:rPr>
        <w:t>二期可能有人基于这个幽灵端点继续开发。</w:t>
      </w:r>
    </w:p>
    <w:p w14:paraId="1D0231DB" w14:textId="77777777" w:rsidR="00DB3CFC" w:rsidRDefault="0001610B">
      <w:pPr>
        <w:pStyle w:val="2"/>
        <w:spacing w:before="200" w:after="120"/>
      </w:pPr>
      <w:bookmarkStart w:id="3" w:name="_Toc239601664"/>
      <w:r>
        <w:rPr>
          <w:rFonts w:eastAsia="黑体"/>
          <w:b/>
          <w:bCs/>
          <w:sz w:val="28"/>
          <w:szCs w:val="28"/>
        </w:rPr>
        <w:t xml:space="preserve">2.2 </w:t>
      </w:r>
      <w:r>
        <w:rPr>
          <w:rFonts w:eastAsia="黑体"/>
          <w:b/>
          <w:bCs/>
          <w:sz w:val="28"/>
          <w:szCs w:val="28"/>
        </w:rPr>
        <w:t>根因（五问）</w:t>
      </w:r>
      <w:bookmarkEnd w:id="3"/>
    </w:p>
    <w:p w14:paraId="783F5301" w14:textId="77777777" w:rsidR="00DB3CFC" w:rsidRDefault="0001610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为什么出现？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从训练语料里学到『撤销通常配重做』，把常识当需求。为什么没拦住？提示词初版没有反镀金条款。为什么自</w:t>
      </w:r>
      <w:r>
        <w:rPr>
          <w:rFonts w:eastAsia="宋体"/>
          <w:color w:val="000000"/>
          <w:sz w:val="24"/>
          <w:szCs w:val="24"/>
        </w:rPr>
        <w:t>查能抓到？自查清单有契约对照项。为什么契约对照是人工做？当时契约比对未自动化。根因：实现类提示词缺少『禁止契约外端点』的显式排除约束。</w:t>
      </w:r>
    </w:p>
    <w:p w14:paraId="30605343" w14:textId="77777777" w:rsidR="00DB3CFC" w:rsidRDefault="0001610B">
      <w:pPr>
        <w:pStyle w:val="2"/>
        <w:spacing w:before="200" w:after="120"/>
      </w:pPr>
      <w:bookmarkStart w:id="4" w:name="_Toc239601665"/>
      <w:r>
        <w:rPr>
          <w:rFonts w:eastAsia="黑体"/>
          <w:b/>
          <w:bCs/>
          <w:sz w:val="28"/>
          <w:szCs w:val="28"/>
        </w:rPr>
        <w:t xml:space="preserve">2.3 </w:t>
      </w:r>
      <w:r>
        <w:rPr>
          <w:rFonts w:eastAsia="黑体"/>
          <w:b/>
          <w:bCs/>
          <w:sz w:val="28"/>
          <w:szCs w:val="28"/>
        </w:rPr>
        <w:t>修复与预防</w:t>
      </w:r>
      <w:bookmarkEnd w:id="4"/>
    </w:p>
    <w:p w14:paraId="35AC81E4" w14:textId="77777777" w:rsidR="00B54870" w:rsidRDefault="0001610B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修复：删除端点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用例。预防三条：</w:t>
      </w:r>
    </w:p>
    <w:p w14:paraId="338CD9C9" w14:textId="77777777" w:rsidR="00B54870" w:rsidRDefault="0001610B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 xml:space="preserve">① P-01 </w:t>
      </w:r>
      <w:r>
        <w:rPr>
          <w:rFonts w:eastAsia="宋体"/>
          <w:color w:val="000000"/>
          <w:sz w:val="24"/>
          <w:szCs w:val="24"/>
        </w:rPr>
        <w:t>模式模板固定追加反镀金条款；</w:t>
      </w:r>
    </w:p>
    <w:p w14:paraId="38149AB5" w14:textId="77777777" w:rsidR="00B54870" w:rsidRDefault="0001610B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 xml:space="preserve">② </w:t>
      </w:r>
      <w:r>
        <w:rPr>
          <w:rFonts w:eastAsia="宋体"/>
          <w:color w:val="000000"/>
          <w:sz w:val="24"/>
          <w:szCs w:val="24"/>
        </w:rPr>
        <w:t>契约比对脚本化（实现端点列表</w:t>
      </w:r>
      <w:r>
        <w:rPr>
          <w:rFonts w:eastAsia="宋体"/>
          <w:color w:val="000000"/>
          <w:sz w:val="24"/>
          <w:szCs w:val="24"/>
        </w:rPr>
        <w:t xml:space="preserve"> vs </w:t>
      </w:r>
      <w:proofErr w:type="spellStart"/>
      <w:r>
        <w:rPr>
          <w:rFonts w:eastAsia="宋体"/>
          <w:color w:val="000000"/>
          <w:sz w:val="24"/>
          <w:szCs w:val="24"/>
        </w:rPr>
        <w:t>OpenAPI</w:t>
      </w:r>
      <w:proofErr w:type="spellEnd"/>
      <w:r>
        <w:rPr>
          <w:rFonts w:eastAsia="宋体"/>
          <w:color w:val="000000"/>
          <w:sz w:val="24"/>
          <w:szCs w:val="24"/>
        </w:rPr>
        <w:t xml:space="preserve"> paths </w:t>
      </w:r>
      <w:r>
        <w:rPr>
          <w:rFonts w:eastAsia="宋体"/>
          <w:color w:val="000000"/>
          <w:sz w:val="24"/>
          <w:szCs w:val="24"/>
        </w:rPr>
        <w:t>的差集检查）进</w:t>
      </w:r>
      <w:r>
        <w:rPr>
          <w:rFonts w:eastAsia="宋体"/>
          <w:color w:val="000000"/>
          <w:sz w:val="24"/>
          <w:szCs w:val="24"/>
        </w:rPr>
        <w:t xml:space="preserve"> CI Gate4 </w:t>
      </w:r>
      <w:r>
        <w:rPr>
          <w:rFonts w:eastAsia="宋体"/>
          <w:color w:val="000000"/>
          <w:sz w:val="24"/>
          <w:szCs w:val="24"/>
        </w:rPr>
        <w:t>增强项；</w:t>
      </w:r>
    </w:p>
    <w:p w14:paraId="7A66FB97" w14:textId="3D8BD26E" w:rsidR="00DB3CFC" w:rsidRDefault="0001610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③ </w:t>
      </w:r>
      <w:r>
        <w:rPr>
          <w:rFonts w:eastAsia="宋体"/>
          <w:color w:val="000000"/>
          <w:sz w:val="24"/>
          <w:szCs w:val="24"/>
        </w:rPr>
        <w:t>《翻车记录》开册，本则为首条。</w:t>
      </w:r>
    </w:p>
    <w:p w14:paraId="5BCED048" w14:textId="77777777" w:rsidR="00DB3CFC" w:rsidRDefault="0001610B" w:rsidP="00B54870">
      <w:pPr>
        <w:pStyle w:val="1"/>
        <w:spacing w:before="240" w:after="160"/>
      </w:pPr>
      <w:bookmarkStart w:id="5" w:name="_Toc239601666"/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翻车</w:t>
      </w:r>
      <w:r>
        <w:rPr>
          <w:rFonts w:eastAsia="黑体"/>
          <w:b/>
          <w:bCs/>
        </w:rPr>
        <w:t xml:space="preserve"> FR-02</w:t>
      </w:r>
      <w:r>
        <w:rPr>
          <w:rFonts w:eastAsia="黑体"/>
          <w:b/>
          <w:bCs/>
        </w:rPr>
        <w:t>：</w:t>
      </w:r>
      <w:r>
        <w:rPr>
          <w:rFonts w:eastAsia="黑体"/>
          <w:b/>
          <w:bCs/>
        </w:rPr>
        <w:t xml:space="preserve">AI </w:t>
      </w:r>
      <w:r>
        <w:rPr>
          <w:rFonts w:eastAsia="黑体"/>
          <w:b/>
          <w:bCs/>
        </w:rPr>
        <w:t>估算的内存上限错一个数量级</w:t>
      </w:r>
      <w:bookmarkEnd w:id="5"/>
    </w:p>
    <w:p w14:paraId="281940E2" w14:textId="77777777" w:rsidR="00DB3CFC" w:rsidRDefault="0001610B">
      <w:pPr>
        <w:pStyle w:val="2"/>
        <w:spacing w:before="200" w:after="120"/>
      </w:pPr>
      <w:bookmarkStart w:id="6" w:name="_Toc239601667"/>
      <w:r>
        <w:rPr>
          <w:rFonts w:eastAsia="黑体"/>
          <w:b/>
          <w:bCs/>
          <w:sz w:val="28"/>
          <w:szCs w:val="28"/>
        </w:rPr>
        <w:t xml:space="preserve">3.1 </w:t>
      </w:r>
      <w:r>
        <w:rPr>
          <w:rFonts w:eastAsia="黑体"/>
          <w:b/>
          <w:bCs/>
          <w:sz w:val="28"/>
          <w:szCs w:val="28"/>
        </w:rPr>
        <w:t>经过</w:t>
      </w:r>
      <w:bookmarkEnd w:id="6"/>
    </w:p>
    <w:p w14:paraId="6BDAF910" w14:textId="77777777" w:rsidR="00DB3CFC" w:rsidRDefault="0001610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T-16 </w:t>
      </w:r>
      <w:r>
        <w:rPr>
          <w:rFonts w:eastAsia="宋体"/>
          <w:color w:val="000000"/>
          <w:sz w:val="24"/>
          <w:szCs w:val="24"/>
        </w:rPr>
        <w:t>全自动分块拼接实现时，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在注释与日志文案中声称『单块</w:t>
      </w:r>
      <w:r>
        <w:rPr>
          <w:rFonts w:eastAsia="宋体"/>
          <w:color w:val="000000"/>
          <w:sz w:val="24"/>
          <w:szCs w:val="24"/>
        </w:rPr>
        <w:t xml:space="preserve"> 1024² </w:t>
      </w:r>
      <w:r>
        <w:rPr>
          <w:rFonts w:eastAsia="宋体"/>
          <w:color w:val="000000"/>
          <w:sz w:val="24"/>
          <w:szCs w:val="24"/>
        </w:rPr>
        <w:t>峰值内存</w:t>
      </w:r>
      <w:r>
        <w:rPr>
          <w:rFonts w:eastAsia="宋体"/>
          <w:color w:val="000000"/>
          <w:sz w:val="24"/>
          <w:szCs w:val="24"/>
        </w:rPr>
        <w:lastRenderedPageBreak/>
        <w:t>约</w:t>
      </w:r>
      <w:r>
        <w:rPr>
          <w:rFonts w:eastAsia="宋体"/>
          <w:color w:val="000000"/>
          <w:sz w:val="24"/>
          <w:szCs w:val="24"/>
        </w:rPr>
        <w:t xml:space="preserve"> 200MB</w:t>
      </w:r>
      <w:r>
        <w:rPr>
          <w:rFonts w:eastAsia="宋体"/>
          <w:color w:val="000000"/>
          <w:sz w:val="24"/>
          <w:szCs w:val="24"/>
        </w:rPr>
        <w:t>』。实际压测（</w:t>
      </w:r>
      <w:r>
        <w:rPr>
          <w:rFonts w:eastAsia="宋体"/>
          <w:color w:val="000000"/>
          <w:sz w:val="24"/>
          <w:szCs w:val="24"/>
        </w:rPr>
        <w:t xml:space="preserve">T-33 </w:t>
      </w:r>
      <w:r>
        <w:rPr>
          <w:rFonts w:eastAsia="宋体"/>
          <w:color w:val="000000"/>
          <w:sz w:val="24"/>
          <w:szCs w:val="24"/>
        </w:rPr>
        <w:t>预演）发现峰值</w:t>
      </w:r>
      <w:r>
        <w:rPr>
          <w:rFonts w:eastAsia="宋体"/>
          <w:color w:val="000000"/>
          <w:sz w:val="24"/>
          <w:szCs w:val="24"/>
        </w:rPr>
        <w:t xml:space="preserve"> 1.9GB</w:t>
      </w:r>
      <w:r>
        <w:rPr>
          <w:rFonts w:eastAsia="宋体"/>
          <w:color w:val="000000"/>
          <w:sz w:val="24"/>
          <w:szCs w:val="24"/>
        </w:rPr>
        <w:t>，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按</w:t>
      </w:r>
      <w:r>
        <w:rPr>
          <w:rFonts w:eastAsia="宋体"/>
          <w:color w:val="000000"/>
          <w:sz w:val="24"/>
          <w:szCs w:val="24"/>
        </w:rPr>
        <w:t xml:space="preserve"> float32 </w:t>
      </w:r>
      <w:r>
        <w:rPr>
          <w:rFonts w:eastAsia="宋体"/>
          <w:color w:val="000000"/>
          <w:sz w:val="24"/>
          <w:szCs w:val="24"/>
        </w:rPr>
        <w:t>单通道估算，</w:t>
      </w:r>
      <w:proofErr w:type="gramStart"/>
      <w:r>
        <w:rPr>
          <w:rFonts w:eastAsia="宋体"/>
          <w:color w:val="000000"/>
          <w:sz w:val="24"/>
          <w:szCs w:val="24"/>
        </w:rPr>
        <w:t>漏掉了掩膜</w:t>
      </w:r>
      <w:proofErr w:type="gramEnd"/>
      <w:r>
        <w:rPr>
          <w:rFonts w:eastAsia="宋体"/>
          <w:color w:val="000000"/>
          <w:sz w:val="24"/>
          <w:szCs w:val="24"/>
        </w:rPr>
        <w:t>中间层与拼接缓冲区。</w:t>
      </w:r>
      <w:r>
        <w:rPr>
          <w:rFonts w:eastAsia="宋体"/>
          <w:color w:val="000000"/>
          <w:sz w:val="24"/>
          <w:szCs w:val="24"/>
        </w:rPr>
        <w:t>若按</w:t>
      </w:r>
      <w:r>
        <w:rPr>
          <w:rFonts w:eastAsia="宋体"/>
          <w:color w:val="000000"/>
          <w:sz w:val="24"/>
          <w:szCs w:val="24"/>
        </w:rPr>
        <w:t xml:space="preserve"> 200MB </w:t>
      </w:r>
      <w:r>
        <w:rPr>
          <w:rFonts w:eastAsia="宋体"/>
          <w:color w:val="000000"/>
          <w:sz w:val="24"/>
          <w:szCs w:val="24"/>
        </w:rPr>
        <w:t>配置容器内存上限，</w:t>
      </w:r>
      <w:r>
        <w:rPr>
          <w:rFonts w:eastAsia="宋体"/>
          <w:color w:val="000000"/>
          <w:sz w:val="24"/>
          <w:szCs w:val="24"/>
        </w:rPr>
        <w:t xml:space="preserve">GPU </w:t>
      </w:r>
      <w:r>
        <w:rPr>
          <w:rFonts w:eastAsia="宋体"/>
          <w:color w:val="000000"/>
          <w:sz w:val="24"/>
          <w:szCs w:val="24"/>
        </w:rPr>
        <w:t>节点将在大图任务时</w:t>
      </w:r>
      <w:r>
        <w:rPr>
          <w:rFonts w:eastAsia="宋体"/>
          <w:color w:val="000000"/>
          <w:sz w:val="24"/>
          <w:szCs w:val="24"/>
        </w:rPr>
        <w:t xml:space="preserve"> OOM </w:t>
      </w:r>
      <w:r>
        <w:rPr>
          <w:rFonts w:eastAsia="宋体"/>
          <w:color w:val="000000"/>
          <w:sz w:val="24"/>
          <w:szCs w:val="24"/>
        </w:rPr>
        <w:t>连环重启（</w:t>
      </w:r>
      <w:r>
        <w:rPr>
          <w:rFonts w:eastAsia="宋体"/>
          <w:color w:val="000000"/>
          <w:sz w:val="24"/>
          <w:szCs w:val="24"/>
        </w:rPr>
        <w:t xml:space="preserve">R-01 </w:t>
      </w:r>
      <w:r>
        <w:rPr>
          <w:rFonts w:eastAsia="宋体"/>
          <w:color w:val="000000"/>
          <w:sz w:val="24"/>
          <w:szCs w:val="24"/>
        </w:rPr>
        <w:t>风险放大）。</w:t>
      </w:r>
    </w:p>
    <w:p w14:paraId="4A91C848" w14:textId="77777777" w:rsidR="00DB3CFC" w:rsidRDefault="0001610B">
      <w:pPr>
        <w:pStyle w:val="2"/>
        <w:spacing w:before="200" w:after="120"/>
      </w:pPr>
      <w:bookmarkStart w:id="7" w:name="_Toc239601668"/>
      <w:r>
        <w:rPr>
          <w:rFonts w:eastAsia="黑体"/>
          <w:b/>
          <w:bCs/>
          <w:sz w:val="28"/>
          <w:szCs w:val="28"/>
        </w:rPr>
        <w:t xml:space="preserve">3.2 </w:t>
      </w:r>
      <w:r>
        <w:rPr>
          <w:rFonts w:eastAsia="黑体"/>
          <w:b/>
          <w:bCs/>
          <w:sz w:val="28"/>
          <w:szCs w:val="28"/>
        </w:rPr>
        <w:t>根因</w:t>
      </w:r>
      <w:bookmarkEnd w:id="7"/>
    </w:p>
    <w:p w14:paraId="083F3D45" w14:textId="77777777" w:rsidR="00B54870" w:rsidRDefault="0001610B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的数值估算本质是模式匹配，不是测量。根因链：提示词要求『给出内存估算』</w:t>
      </w:r>
      <w:r>
        <w:rPr>
          <w:rFonts w:eastAsia="宋体"/>
          <w:color w:val="000000"/>
          <w:sz w:val="24"/>
          <w:szCs w:val="24"/>
        </w:rPr>
        <w:t xml:space="preserve">→AI </w:t>
      </w:r>
      <w:r>
        <w:rPr>
          <w:rFonts w:eastAsia="宋体"/>
          <w:color w:val="000000"/>
          <w:sz w:val="24"/>
          <w:szCs w:val="24"/>
        </w:rPr>
        <w:t>给出看似精确的数字</w:t>
      </w:r>
      <w:r>
        <w:rPr>
          <w:rFonts w:eastAsia="宋体"/>
          <w:color w:val="000000"/>
          <w:sz w:val="24"/>
          <w:szCs w:val="24"/>
        </w:rPr>
        <w:t>→</w:t>
      </w:r>
      <w:r>
        <w:rPr>
          <w:rFonts w:eastAsia="宋体"/>
          <w:color w:val="000000"/>
          <w:sz w:val="24"/>
          <w:szCs w:val="24"/>
        </w:rPr>
        <w:t>作者把</w:t>
      </w:r>
      <w:proofErr w:type="gramStart"/>
      <w:r>
        <w:rPr>
          <w:rFonts w:eastAsia="宋体"/>
          <w:color w:val="000000"/>
          <w:sz w:val="24"/>
          <w:szCs w:val="24"/>
        </w:rPr>
        <w:t>数字抄进了</w:t>
      </w:r>
      <w:proofErr w:type="gramEnd"/>
      <w:r>
        <w:rPr>
          <w:rFonts w:eastAsia="宋体"/>
          <w:color w:val="000000"/>
          <w:sz w:val="24"/>
          <w:szCs w:val="24"/>
        </w:rPr>
        <w:t>容器配置草稿。</w:t>
      </w:r>
    </w:p>
    <w:p w14:paraId="55BD5A88" w14:textId="097FD5F1" w:rsidR="00DB3CFC" w:rsidRDefault="0001610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关键失守点：把</w:t>
      </w:r>
      <w:r>
        <w:rPr>
          <w:rFonts w:eastAsia="宋体"/>
          <w:color w:val="000000"/>
          <w:sz w:val="24"/>
          <w:szCs w:val="24"/>
        </w:rPr>
        <w:t xml:space="preserve"> AI </w:t>
      </w:r>
      <w:r>
        <w:rPr>
          <w:rFonts w:eastAsia="宋体"/>
          <w:color w:val="000000"/>
          <w:sz w:val="24"/>
          <w:szCs w:val="24"/>
        </w:rPr>
        <w:t>估算当测量值使用，且未做最小实测校准。</w:t>
      </w:r>
    </w:p>
    <w:p w14:paraId="5C46EE38" w14:textId="77777777" w:rsidR="00DB3CFC" w:rsidRDefault="0001610B">
      <w:pPr>
        <w:pStyle w:val="2"/>
        <w:spacing w:before="200" w:after="120"/>
      </w:pPr>
      <w:bookmarkStart w:id="8" w:name="_Toc239601669"/>
      <w:r>
        <w:rPr>
          <w:rFonts w:eastAsia="黑体"/>
          <w:b/>
          <w:bCs/>
          <w:sz w:val="28"/>
          <w:szCs w:val="28"/>
        </w:rPr>
        <w:t xml:space="preserve">3.3 </w:t>
      </w:r>
      <w:r>
        <w:rPr>
          <w:rFonts w:eastAsia="黑体"/>
          <w:b/>
          <w:bCs/>
          <w:sz w:val="28"/>
          <w:szCs w:val="28"/>
        </w:rPr>
        <w:t>修复与预防</w:t>
      </w:r>
      <w:bookmarkEnd w:id="8"/>
    </w:p>
    <w:p w14:paraId="0ADD0AF9" w14:textId="77777777" w:rsidR="00B54870" w:rsidRDefault="0001610B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修复：实测校准（</w:t>
      </w:r>
      <w:r>
        <w:rPr>
          <w:rFonts w:eastAsia="宋体"/>
          <w:color w:val="000000"/>
          <w:sz w:val="24"/>
          <w:szCs w:val="24"/>
        </w:rPr>
        <w:t>1.9GB</w:t>
      </w:r>
      <w:r>
        <w:rPr>
          <w:rFonts w:eastAsia="宋体"/>
          <w:color w:val="000000"/>
          <w:sz w:val="24"/>
          <w:szCs w:val="24"/>
        </w:rPr>
        <w:t>）</w:t>
      </w:r>
      <w:r>
        <w:rPr>
          <w:rFonts w:eastAsia="宋体"/>
          <w:color w:val="000000"/>
          <w:sz w:val="24"/>
          <w:szCs w:val="24"/>
        </w:rPr>
        <w:t>→</w:t>
      </w:r>
      <w:r>
        <w:rPr>
          <w:rFonts w:eastAsia="宋体"/>
          <w:color w:val="000000"/>
          <w:sz w:val="24"/>
          <w:szCs w:val="24"/>
        </w:rPr>
        <w:t>容器内存上限按</w:t>
      </w:r>
      <w:r>
        <w:rPr>
          <w:rFonts w:eastAsia="宋体"/>
          <w:color w:val="000000"/>
          <w:sz w:val="24"/>
          <w:szCs w:val="24"/>
        </w:rPr>
        <w:t xml:space="preserve"> 2.5GB </w:t>
      </w:r>
      <w:r>
        <w:rPr>
          <w:rFonts w:eastAsia="宋体"/>
          <w:color w:val="000000"/>
          <w:sz w:val="24"/>
          <w:szCs w:val="24"/>
        </w:rPr>
        <w:t>配置</w:t>
      </w:r>
      <w:r>
        <w:rPr>
          <w:rFonts w:eastAsia="宋体"/>
          <w:color w:val="000000"/>
          <w:sz w:val="24"/>
          <w:szCs w:val="24"/>
        </w:rPr>
        <w:t>→</w:t>
      </w:r>
      <w:r>
        <w:rPr>
          <w:rFonts w:eastAsia="宋体"/>
          <w:color w:val="000000"/>
          <w:sz w:val="24"/>
          <w:szCs w:val="24"/>
        </w:rPr>
        <w:t>注释与文档中的估算</w:t>
      </w:r>
      <w:proofErr w:type="gramStart"/>
      <w:r>
        <w:rPr>
          <w:rFonts w:eastAsia="宋体"/>
          <w:color w:val="000000"/>
          <w:sz w:val="24"/>
          <w:szCs w:val="24"/>
        </w:rPr>
        <w:t>值全部</w:t>
      </w:r>
      <w:proofErr w:type="gramEnd"/>
      <w:r>
        <w:rPr>
          <w:rFonts w:eastAsia="宋体"/>
          <w:color w:val="000000"/>
          <w:sz w:val="24"/>
          <w:szCs w:val="24"/>
        </w:rPr>
        <w:t>替换为实测值并标注测量日期与环境。</w:t>
      </w:r>
    </w:p>
    <w:p w14:paraId="17AE08A3" w14:textId="77777777" w:rsidR="00B54870" w:rsidRDefault="0001610B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预防入组规：『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给出的任何容量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性能数值，未经实测</w:t>
      </w:r>
      <w:r>
        <w:rPr>
          <w:rFonts w:eastAsia="宋体"/>
          <w:color w:val="000000"/>
          <w:sz w:val="24"/>
          <w:szCs w:val="24"/>
        </w:rPr>
        <w:t>不得写入配置与文档；</w:t>
      </w:r>
    </w:p>
    <w:p w14:paraId="282DB9E1" w14:textId="5CFAAC3A" w:rsidR="00DB3CFC" w:rsidRDefault="0001610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估算</w:t>
      </w:r>
      <w:proofErr w:type="gramStart"/>
      <w:r>
        <w:rPr>
          <w:rFonts w:eastAsia="宋体"/>
          <w:color w:val="000000"/>
          <w:sz w:val="24"/>
          <w:szCs w:val="24"/>
        </w:rPr>
        <w:t>值必须</w:t>
      </w:r>
      <w:proofErr w:type="gramEnd"/>
      <w:r>
        <w:rPr>
          <w:rFonts w:eastAsia="宋体"/>
          <w:color w:val="000000"/>
          <w:sz w:val="24"/>
          <w:szCs w:val="24"/>
        </w:rPr>
        <w:t>标注【估算，待实测】』，该规则后写入</w:t>
      </w:r>
      <w:r>
        <w:rPr>
          <w:rFonts w:eastAsia="宋体"/>
          <w:color w:val="000000"/>
          <w:sz w:val="24"/>
          <w:szCs w:val="24"/>
        </w:rPr>
        <w:t xml:space="preserve"> constitution </w:t>
      </w:r>
      <w:r>
        <w:rPr>
          <w:rFonts w:eastAsia="宋体"/>
          <w:color w:val="000000"/>
          <w:sz w:val="24"/>
          <w:szCs w:val="24"/>
        </w:rPr>
        <w:t>第</w:t>
      </w:r>
      <w:r>
        <w:rPr>
          <w:rFonts w:eastAsia="宋体"/>
          <w:color w:val="000000"/>
          <w:sz w:val="24"/>
          <w:szCs w:val="24"/>
        </w:rPr>
        <w:t xml:space="preserve"> 14 </w:t>
      </w:r>
      <w:r>
        <w:rPr>
          <w:rFonts w:eastAsia="宋体"/>
          <w:color w:val="000000"/>
          <w:sz w:val="24"/>
          <w:szCs w:val="24"/>
        </w:rPr>
        <w:t>条。</w:t>
      </w:r>
    </w:p>
    <w:p w14:paraId="7D40B6EA" w14:textId="77777777" w:rsidR="00DB3CFC" w:rsidRDefault="0001610B" w:rsidP="00B54870">
      <w:pPr>
        <w:pStyle w:val="1"/>
        <w:spacing w:before="240" w:after="160"/>
      </w:pPr>
      <w:bookmarkStart w:id="9" w:name="_Toc239601670"/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翻车</w:t>
      </w:r>
      <w:r>
        <w:rPr>
          <w:rFonts w:eastAsia="黑体"/>
          <w:b/>
          <w:bCs/>
        </w:rPr>
        <w:t xml:space="preserve"> FR-03</w:t>
      </w:r>
      <w:r>
        <w:rPr>
          <w:rFonts w:eastAsia="黑体"/>
          <w:b/>
          <w:bCs/>
        </w:rPr>
        <w:t>：长对话后期的方案回退</w:t>
      </w:r>
      <w:bookmarkEnd w:id="9"/>
    </w:p>
    <w:p w14:paraId="36B62878" w14:textId="77777777" w:rsidR="00DB3CFC" w:rsidRDefault="0001610B">
      <w:pPr>
        <w:pStyle w:val="2"/>
        <w:spacing w:before="200" w:after="120"/>
      </w:pPr>
      <w:bookmarkStart w:id="10" w:name="_Toc239601671"/>
      <w:r>
        <w:rPr>
          <w:rFonts w:eastAsia="黑体"/>
          <w:b/>
          <w:bCs/>
          <w:sz w:val="28"/>
          <w:szCs w:val="28"/>
        </w:rPr>
        <w:t xml:space="preserve">4.1 </w:t>
      </w:r>
      <w:r>
        <w:rPr>
          <w:rFonts w:eastAsia="黑体"/>
          <w:b/>
          <w:bCs/>
          <w:sz w:val="28"/>
          <w:szCs w:val="28"/>
        </w:rPr>
        <w:t>经过</w:t>
      </w:r>
      <w:bookmarkEnd w:id="10"/>
    </w:p>
    <w:p w14:paraId="053B4802" w14:textId="77777777" w:rsidR="00DB3CFC" w:rsidRDefault="0001610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T-21 </w:t>
      </w:r>
      <w:r>
        <w:rPr>
          <w:rFonts w:eastAsia="宋体"/>
          <w:color w:val="000000"/>
          <w:sz w:val="24"/>
          <w:szCs w:val="24"/>
        </w:rPr>
        <w:t>队列调度开发使用了一个</w:t>
      </w:r>
      <w:r>
        <w:rPr>
          <w:rFonts w:eastAsia="宋体"/>
          <w:color w:val="000000"/>
          <w:sz w:val="24"/>
          <w:szCs w:val="24"/>
        </w:rPr>
        <w:t xml:space="preserve"> 22 </w:t>
      </w:r>
      <w:r>
        <w:rPr>
          <w:rFonts w:eastAsia="宋体"/>
          <w:color w:val="000000"/>
          <w:sz w:val="24"/>
          <w:szCs w:val="24"/>
        </w:rPr>
        <w:t>轮的长对话。第</w:t>
      </w:r>
      <w:r>
        <w:rPr>
          <w:rFonts w:eastAsia="宋体"/>
          <w:color w:val="000000"/>
          <w:sz w:val="24"/>
          <w:szCs w:val="24"/>
        </w:rPr>
        <w:t xml:space="preserve"> 19 </w:t>
      </w:r>
      <w:r>
        <w:rPr>
          <w:rFonts w:eastAsia="宋体"/>
          <w:color w:val="000000"/>
          <w:sz w:val="24"/>
          <w:szCs w:val="24"/>
        </w:rPr>
        <w:t>轮时，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在修改建议里重新引入了第</w:t>
      </w:r>
      <w:r>
        <w:rPr>
          <w:rFonts w:eastAsia="宋体"/>
          <w:color w:val="000000"/>
          <w:sz w:val="24"/>
          <w:szCs w:val="24"/>
        </w:rPr>
        <w:t xml:space="preserve"> 6 </w:t>
      </w:r>
      <w:r>
        <w:rPr>
          <w:rFonts w:eastAsia="宋体"/>
          <w:color w:val="000000"/>
          <w:sz w:val="24"/>
          <w:szCs w:val="24"/>
        </w:rPr>
        <w:t>轮已被明确否决的自</w:t>
      </w:r>
      <w:proofErr w:type="gramStart"/>
      <w:r>
        <w:rPr>
          <w:rFonts w:eastAsia="宋体"/>
          <w:color w:val="000000"/>
          <w:sz w:val="24"/>
          <w:szCs w:val="24"/>
        </w:rPr>
        <w:t>研</w:t>
      </w:r>
      <w:proofErr w:type="gramEnd"/>
      <w:r>
        <w:rPr>
          <w:rFonts w:eastAsia="宋体"/>
          <w:color w:val="000000"/>
          <w:sz w:val="24"/>
          <w:szCs w:val="24"/>
        </w:rPr>
        <w:t>锁方案（当时已裁决用队列并发度</w:t>
      </w:r>
      <w:r>
        <w:rPr>
          <w:rFonts w:eastAsia="宋体"/>
          <w:color w:val="000000"/>
          <w:sz w:val="24"/>
          <w:szCs w:val="24"/>
        </w:rPr>
        <w:t xml:space="preserve">=1 </w:t>
      </w:r>
      <w:r>
        <w:rPr>
          <w:rFonts w:eastAsia="宋体"/>
          <w:color w:val="000000"/>
          <w:sz w:val="24"/>
          <w:szCs w:val="24"/>
        </w:rPr>
        <w:t>实现独占）。作者因连续工作疲劳，差点采纳。对照</w:t>
      </w:r>
      <w:r>
        <w:rPr>
          <w:rFonts w:eastAsia="宋体"/>
          <w:color w:val="000000"/>
          <w:sz w:val="24"/>
          <w:szCs w:val="24"/>
        </w:rPr>
        <w:t xml:space="preserve"> ADR-002 </w:t>
      </w:r>
      <w:r>
        <w:rPr>
          <w:rFonts w:eastAsia="宋体"/>
          <w:color w:val="000000"/>
          <w:sz w:val="24"/>
          <w:szCs w:val="24"/>
        </w:rPr>
        <w:t>时发现矛盾，中止。</w:t>
      </w:r>
    </w:p>
    <w:p w14:paraId="4E4621FC" w14:textId="77777777" w:rsidR="00DB3CFC" w:rsidRDefault="0001610B">
      <w:pPr>
        <w:pStyle w:val="2"/>
        <w:spacing w:before="200" w:after="120"/>
      </w:pPr>
      <w:bookmarkStart w:id="11" w:name="_Toc239601672"/>
      <w:r>
        <w:rPr>
          <w:rFonts w:eastAsia="黑体"/>
          <w:b/>
          <w:bCs/>
          <w:sz w:val="28"/>
          <w:szCs w:val="28"/>
        </w:rPr>
        <w:t xml:space="preserve">4.2 </w:t>
      </w:r>
      <w:r>
        <w:rPr>
          <w:rFonts w:eastAsia="黑体"/>
          <w:b/>
          <w:bCs/>
          <w:sz w:val="28"/>
          <w:szCs w:val="28"/>
        </w:rPr>
        <w:t>根因</w:t>
      </w:r>
      <w:bookmarkEnd w:id="11"/>
    </w:p>
    <w:p w14:paraId="73928F4B" w14:textId="77777777" w:rsidR="00DB3CFC" w:rsidRDefault="0001610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长对话上下文漂移：早期裁决信息在长对话中注意力衰减，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无法区分『讨论过的』与『已否</w:t>
      </w:r>
      <w:r>
        <w:rPr>
          <w:rFonts w:eastAsia="宋体"/>
          <w:color w:val="000000"/>
          <w:sz w:val="24"/>
          <w:szCs w:val="24"/>
        </w:rPr>
        <w:t>决的』。人的侧因：疲劳时段的审查强度下降，翻车的时间分布与疲劳时段显著相关。</w:t>
      </w:r>
    </w:p>
    <w:p w14:paraId="58902CC7" w14:textId="77777777" w:rsidR="00DB3CFC" w:rsidRDefault="0001610B">
      <w:pPr>
        <w:pStyle w:val="2"/>
        <w:spacing w:before="200" w:after="120"/>
      </w:pPr>
      <w:bookmarkStart w:id="12" w:name="_Toc239601673"/>
      <w:r>
        <w:rPr>
          <w:rFonts w:eastAsia="黑体"/>
          <w:b/>
          <w:bCs/>
          <w:sz w:val="28"/>
          <w:szCs w:val="28"/>
        </w:rPr>
        <w:t xml:space="preserve">4.3 </w:t>
      </w:r>
      <w:r>
        <w:rPr>
          <w:rFonts w:eastAsia="黑体"/>
          <w:b/>
          <w:bCs/>
          <w:sz w:val="28"/>
          <w:szCs w:val="28"/>
        </w:rPr>
        <w:t>修复与预防</w:t>
      </w:r>
      <w:bookmarkEnd w:id="12"/>
    </w:p>
    <w:p w14:paraId="05BC824E" w14:textId="77777777" w:rsidR="00B54870" w:rsidRDefault="0001610B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预防三条：</w:t>
      </w:r>
    </w:p>
    <w:p w14:paraId="3C430B68" w14:textId="77777777" w:rsidR="00B54870" w:rsidRDefault="0001610B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 xml:space="preserve">① </w:t>
      </w:r>
      <w:r>
        <w:rPr>
          <w:rFonts w:eastAsia="宋体"/>
          <w:color w:val="000000"/>
          <w:sz w:val="24"/>
          <w:szCs w:val="24"/>
        </w:rPr>
        <w:t>对话纪律，单任务单对话，超</w:t>
      </w:r>
      <w:r>
        <w:rPr>
          <w:rFonts w:eastAsia="宋体"/>
          <w:color w:val="000000"/>
          <w:sz w:val="24"/>
          <w:szCs w:val="24"/>
        </w:rPr>
        <w:t xml:space="preserve"> 15 </w:t>
      </w:r>
      <w:r>
        <w:rPr>
          <w:rFonts w:eastAsia="宋体"/>
          <w:color w:val="000000"/>
          <w:sz w:val="24"/>
          <w:szCs w:val="24"/>
        </w:rPr>
        <w:t>轮强制重开并把当前结论摘要带入；</w:t>
      </w:r>
    </w:p>
    <w:p w14:paraId="3359488E" w14:textId="77777777" w:rsidR="00B54870" w:rsidRDefault="0001610B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 xml:space="preserve">② </w:t>
      </w:r>
      <w:r>
        <w:rPr>
          <w:rFonts w:eastAsia="宋体"/>
          <w:color w:val="000000"/>
          <w:sz w:val="24"/>
          <w:szCs w:val="24"/>
        </w:rPr>
        <w:t>裁决回链，提示词中引用已生效</w:t>
      </w:r>
      <w:r>
        <w:rPr>
          <w:rFonts w:eastAsia="宋体"/>
          <w:color w:val="000000"/>
          <w:sz w:val="24"/>
          <w:szCs w:val="24"/>
        </w:rPr>
        <w:t xml:space="preserve"> ADR</w:t>
      </w:r>
      <w:r>
        <w:rPr>
          <w:rFonts w:eastAsia="宋体"/>
          <w:color w:val="000000"/>
          <w:sz w:val="24"/>
          <w:szCs w:val="24"/>
        </w:rPr>
        <w:t>（『</w:t>
      </w:r>
      <w:r>
        <w:rPr>
          <w:rFonts w:eastAsia="宋体"/>
          <w:color w:val="000000"/>
          <w:sz w:val="24"/>
          <w:szCs w:val="24"/>
        </w:rPr>
        <w:t xml:space="preserve">ADR-002 </w:t>
      </w:r>
      <w:r>
        <w:rPr>
          <w:rFonts w:eastAsia="宋体"/>
          <w:color w:val="000000"/>
          <w:sz w:val="24"/>
          <w:szCs w:val="24"/>
        </w:rPr>
        <w:t>已定：队列并发度</w:t>
      </w:r>
      <w:r>
        <w:rPr>
          <w:rFonts w:eastAsia="宋体"/>
          <w:color w:val="000000"/>
          <w:sz w:val="24"/>
          <w:szCs w:val="24"/>
        </w:rPr>
        <w:t>=1</w:t>
      </w:r>
      <w:r>
        <w:rPr>
          <w:rFonts w:eastAsia="宋体"/>
          <w:color w:val="000000"/>
          <w:sz w:val="24"/>
          <w:szCs w:val="24"/>
        </w:rPr>
        <w:t>，禁止自</w:t>
      </w:r>
      <w:proofErr w:type="gramStart"/>
      <w:r>
        <w:rPr>
          <w:rFonts w:eastAsia="宋体"/>
          <w:color w:val="000000"/>
          <w:sz w:val="24"/>
          <w:szCs w:val="24"/>
        </w:rPr>
        <w:t>研</w:t>
      </w:r>
      <w:proofErr w:type="gramEnd"/>
      <w:r>
        <w:rPr>
          <w:rFonts w:eastAsia="宋体"/>
          <w:color w:val="000000"/>
          <w:sz w:val="24"/>
          <w:szCs w:val="24"/>
        </w:rPr>
        <w:t>锁』）；</w:t>
      </w:r>
    </w:p>
    <w:p w14:paraId="2E12A3F0" w14:textId="7319798F" w:rsidR="00DB3CFC" w:rsidRDefault="0001610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lastRenderedPageBreak/>
        <w:t xml:space="preserve">③ </w:t>
      </w:r>
      <w:proofErr w:type="gramStart"/>
      <w:r>
        <w:rPr>
          <w:rFonts w:eastAsia="宋体"/>
          <w:color w:val="000000"/>
          <w:sz w:val="24"/>
          <w:szCs w:val="24"/>
        </w:rPr>
        <w:t>疲劳红</w:t>
      </w:r>
      <w:proofErr w:type="gramEnd"/>
      <w:r>
        <w:rPr>
          <w:rFonts w:eastAsia="宋体"/>
          <w:color w:val="000000"/>
          <w:sz w:val="24"/>
          <w:szCs w:val="24"/>
        </w:rPr>
        <w:t>线，</w:t>
      </w:r>
      <w:r>
        <w:rPr>
          <w:rFonts w:eastAsia="宋体"/>
          <w:color w:val="000000"/>
          <w:sz w:val="24"/>
          <w:szCs w:val="24"/>
        </w:rPr>
        <w:t xml:space="preserve">22:00 </w:t>
      </w:r>
      <w:r>
        <w:rPr>
          <w:rFonts w:eastAsia="宋体"/>
          <w:color w:val="000000"/>
          <w:sz w:val="24"/>
          <w:szCs w:val="24"/>
        </w:rPr>
        <w:t>后不合并</w:t>
      </w:r>
      <w:r>
        <w:rPr>
          <w:rFonts w:eastAsia="宋体"/>
          <w:color w:val="000000"/>
          <w:sz w:val="24"/>
          <w:szCs w:val="24"/>
        </w:rPr>
        <w:t xml:space="preserve"> PR</w:t>
      </w:r>
      <w:r>
        <w:rPr>
          <w:rFonts w:eastAsia="宋体"/>
          <w:color w:val="000000"/>
          <w:sz w:val="24"/>
          <w:szCs w:val="24"/>
        </w:rPr>
        <w:t>，只许写代码与测试，合并次日进行。该纪律写入项目管理计划沟通节。</w:t>
      </w:r>
    </w:p>
    <w:p w14:paraId="1C27F945" w14:textId="77777777" w:rsidR="00DB3CFC" w:rsidRDefault="0001610B" w:rsidP="00B54870">
      <w:pPr>
        <w:pStyle w:val="1"/>
        <w:spacing w:before="240" w:after="160"/>
      </w:pPr>
      <w:bookmarkStart w:id="13" w:name="_Toc239601674"/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轻</w:t>
      </w:r>
      <w:proofErr w:type="gramStart"/>
      <w:r>
        <w:rPr>
          <w:rFonts w:eastAsia="黑体"/>
          <w:b/>
          <w:bCs/>
        </w:rPr>
        <w:t>量事件台</w:t>
      </w:r>
      <w:proofErr w:type="gramEnd"/>
      <w:r>
        <w:rPr>
          <w:rFonts w:eastAsia="黑体"/>
          <w:b/>
          <w:bCs/>
        </w:rPr>
        <w:t>账（摘要）</w:t>
      </w:r>
      <w:bookmarkEnd w:id="13"/>
    </w:p>
    <w:p w14:paraId="44927FB1" w14:textId="77777777" w:rsidR="00DB3CFC" w:rsidRDefault="0001610B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5-1</w:t>
      </w:r>
      <w:r>
        <w:rPr>
          <w:rFonts w:eastAsia="黑体"/>
          <w:b/>
          <w:color w:val="000000"/>
          <w:sz w:val="18"/>
        </w:rPr>
        <w:t xml:space="preserve">　轻</w:t>
      </w:r>
      <w:proofErr w:type="gramStart"/>
      <w:r>
        <w:rPr>
          <w:rFonts w:eastAsia="黑体"/>
          <w:b/>
          <w:color w:val="000000"/>
          <w:sz w:val="18"/>
        </w:rPr>
        <w:t>量事件台</w:t>
      </w:r>
      <w:proofErr w:type="gramEnd"/>
      <w:r>
        <w:rPr>
          <w:rFonts w:eastAsia="黑体"/>
          <w:b/>
          <w:color w:val="000000"/>
          <w:sz w:val="18"/>
        </w:rPr>
        <w:t>账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5"/>
        <w:gridCol w:w="3664"/>
        <w:gridCol w:w="1317"/>
        <w:gridCol w:w="3374"/>
      </w:tblGrid>
      <w:tr w:rsidR="00DB3CFC" w14:paraId="7AECA2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988E9" w14:textId="77777777" w:rsidR="00DB3CFC" w:rsidRDefault="0001610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379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623CC" w14:textId="77777777" w:rsidR="00DB3CFC" w:rsidRDefault="0001610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事件</w:t>
            </w:r>
          </w:p>
        </w:tc>
        <w:tc>
          <w:tcPr>
            <w:tcW w:w="135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7F1B8" w14:textId="77777777" w:rsidR="00DB3CFC" w:rsidRDefault="0001610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损失</w:t>
            </w:r>
          </w:p>
        </w:tc>
        <w:tc>
          <w:tcPr>
            <w:tcW w:w="352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10AEA" w14:textId="77777777" w:rsidR="00DB3CFC" w:rsidRDefault="0001610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一句话教训</w:t>
            </w:r>
          </w:p>
        </w:tc>
      </w:tr>
      <w:tr w:rsidR="00DB3CFC" w14:paraId="75058E0F" w14:textId="77777777">
        <w:tblPrEx>
          <w:tblCellMar>
            <w:top w:w="0" w:type="dxa"/>
            <w:bottom w:w="0" w:type="dxa"/>
          </w:tblCellMar>
        </w:tblPrEx>
        <w:tc>
          <w:tcPr>
            <w:tcW w:w="6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2ED20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L-1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FE2BB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color w:val="000000"/>
                <w:sz w:val="24"/>
                <w:szCs w:val="24"/>
              </w:rPr>
              <w:t>把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429 </w:t>
            </w:r>
            <w:r>
              <w:rPr>
                <w:rFonts w:eastAsia="宋体"/>
                <w:color w:val="000000"/>
                <w:sz w:val="24"/>
                <w:szCs w:val="24"/>
              </w:rPr>
              <w:t>限流响应写成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200+</w:t>
            </w:r>
            <w:r>
              <w:rPr>
                <w:rFonts w:eastAsia="宋体"/>
                <w:color w:val="000000"/>
                <w:sz w:val="24"/>
                <w:szCs w:val="24"/>
              </w:rPr>
              <w:t>错误体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9EE50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0.5h</w:t>
            </w:r>
          </w:p>
        </w:tc>
        <w:tc>
          <w:tcPr>
            <w:tcW w:w="35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82663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错误模型两层概念要进提示词约束</w:t>
            </w:r>
          </w:p>
        </w:tc>
      </w:tr>
      <w:tr w:rsidR="00DB3CFC" w14:paraId="5C1A2581" w14:textId="77777777">
        <w:tblPrEx>
          <w:tblCellMar>
            <w:top w:w="0" w:type="dxa"/>
            <w:bottom w:w="0" w:type="dxa"/>
          </w:tblCellMar>
        </w:tblPrEx>
        <w:tc>
          <w:tcPr>
            <w:tcW w:w="6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7DD71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L-2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72BF8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生成的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4"/>
                <w:szCs w:val="24"/>
              </w:rPr>
              <w:t>pytest</w:t>
            </w:r>
            <w:proofErr w:type="spellEnd"/>
            <w:r>
              <w:rPr>
                <w:rFonts w:eastAsia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宋体"/>
                <w:color w:val="000000"/>
                <w:sz w:val="24"/>
                <w:szCs w:val="24"/>
              </w:rPr>
              <w:t>用例断言恒真（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assert True </w:t>
            </w:r>
            <w:r>
              <w:rPr>
                <w:rFonts w:eastAsia="宋体"/>
                <w:color w:val="000000"/>
                <w:sz w:val="24"/>
                <w:szCs w:val="24"/>
              </w:rPr>
              <w:t>变体）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E7C93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1h</w:t>
            </w:r>
          </w:p>
        </w:tc>
        <w:tc>
          <w:tcPr>
            <w:tcW w:w="35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DBEB6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用例审查先查断言有效性</w:t>
            </w:r>
          </w:p>
        </w:tc>
      </w:tr>
      <w:tr w:rsidR="00DB3CFC" w14:paraId="12DABD26" w14:textId="77777777">
        <w:tblPrEx>
          <w:tblCellMar>
            <w:top w:w="0" w:type="dxa"/>
            <w:bottom w:w="0" w:type="dxa"/>
          </w:tblCellMar>
        </w:tblPrEx>
        <w:tc>
          <w:tcPr>
            <w:tcW w:w="6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DBA73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L-3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6BFE4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color w:val="000000"/>
                <w:sz w:val="24"/>
                <w:szCs w:val="24"/>
              </w:rPr>
              <w:t>把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CGCS2000 </w:t>
            </w:r>
            <w:r>
              <w:rPr>
                <w:rFonts w:eastAsia="宋体"/>
                <w:color w:val="000000"/>
                <w:sz w:val="24"/>
                <w:szCs w:val="24"/>
              </w:rPr>
              <w:t>写成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WGS84 </w:t>
            </w:r>
            <w:r>
              <w:rPr>
                <w:rFonts w:eastAsia="宋体"/>
                <w:color w:val="000000"/>
                <w:sz w:val="24"/>
                <w:szCs w:val="24"/>
              </w:rPr>
              <w:t>未声明转换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C803E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1.5h</w:t>
            </w:r>
          </w:p>
        </w:tc>
        <w:tc>
          <w:tcPr>
            <w:tcW w:w="35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0B273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坐标基准是本项目红线词汇，全文扫描</w:t>
            </w:r>
          </w:p>
        </w:tc>
      </w:tr>
      <w:tr w:rsidR="00DB3CFC" w14:paraId="7CCFA23C" w14:textId="77777777">
        <w:tblPrEx>
          <w:tblCellMar>
            <w:top w:w="0" w:type="dxa"/>
            <w:bottom w:w="0" w:type="dxa"/>
          </w:tblCellMar>
        </w:tblPrEx>
        <w:tc>
          <w:tcPr>
            <w:tcW w:w="6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70656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L-4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AFF89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README </w:t>
            </w:r>
            <w:r>
              <w:rPr>
                <w:rFonts w:eastAsia="宋体"/>
                <w:color w:val="000000"/>
                <w:sz w:val="24"/>
                <w:szCs w:val="24"/>
              </w:rPr>
              <w:t>由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AI </w:t>
            </w:r>
            <w:r>
              <w:rPr>
                <w:rFonts w:eastAsia="宋体"/>
                <w:color w:val="000000"/>
                <w:sz w:val="24"/>
                <w:szCs w:val="24"/>
              </w:rPr>
              <w:t>生成，含不存在的命令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A1300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0.3h</w:t>
            </w:r>
          </w:p>
        </w:tc>
        <w:tc>
          <w:tcPr>
            <w:tcW w:w="35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78D97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文档中的命令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必须实跑验证</w:t>
            </w:r>
            <w:proofErr w:type="gramEnd"/>
          </w:p>
        </w:tc>
      </w:tr>
      <w:tr w:rsidR="00DB3CFC" w14:paraId="64D173DE" w14:textId="77777777">
        <w:tblPrEx>
          <w:tblCellMar>
            <w:top w:w="0" w:type="dxa"/>
            <w:bottom w:w="0" w:type="dxa"/>
          </w:tblCellMar>
        </w:tblPrEx>
        <w:tc>
          <w:tcPr>
            <w:tcW w:w="6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FC378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L-5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AAD2E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重构建议顺手改了公共函数签名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2AEB3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2h</w:t>
            </w:r>
          </w:p>
        </w:tc>
        <w:tc>
          <w:tcPr>
            <w:tcW w:w="35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505EE" w14:textId="77777777" w:rsidR="00DB3CFC" w:rsidRDefault="0001610B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PR </w:t>
            </w:r>
            <w:r>
              <w:rPr>
                <w:rFonts w:eastAsia="宋体"/>
                <w:color w:val="000000"/>
                <w:sz w:val="24"/>
                <w:szCs w:val="24"/>
              </w:rPr>
              <w:t>范围外改动一律拆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PR</w:t>
            </w:r>
          </w:p>
        </w:tc>
      </w:tr>
    </w:tbl>
    <w:p w14:paraId="525707F4" w14:textId="77777777" w:rsidR="00DB3CFC" w:rsidRDefault="0001610B" w:rsidP="00B54870">
      <w:pPr>
        <w:pStyle w:val="1"/>
        <w:spacing w:before="240" w:after="160"/>
      </w:pPr>
      <w:bookmarkStart w:id="14" w:name="_Toc239601675"/>
      <w:r>
        <w:rPr>
          <w:rFonts w:eastAsia="黑体"/>
          <w:b/>
          <w:bCs/>
        </w:rPr>
        <w:t xml:space="preserve">6 </w:t>
      </w:r>
      <w:r>
        <w:rPr>
          <w:rFonts w:eastAsia="黑体"/>
          <w:b/>
          <w:bCs/>
        </w:rPr>
        <w:t>翻车记录的运营价值</w:t>
      </w:r>
      <w:bookmarkEnd w:id="14"/>
    </w:p>
    <w:p w14:paraId="6FD90297" w14:textId="77777777" w:rsidR="00DB3CFC" w:rsidRDefault="0001610B">
      <w:pPr>
        <w:jc w:val="center"/>
      </w:pPr>
      <w:r>
        <w:rPr>
          <w:noProof/>
          <w:color w:val="000000"/>
        </w:rPr>
        <w:drawing>
          <wp:inline distT="0" distB="0" distL="0" distR="0" wp14:anchorId="5EC0D26E" wp14:editId="780AECCD">
            <wp:extent cx="5579130" cy="1816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9_loop.png"/>
                    <pic:cNvPicPr/>
                  </pic:nvPicPr>
                  <pic:blipFill rotWithShape="1">
                    <a:blip r:embed="rId9"/>
                    <a:srcRect b="20709"/>
                    <a:stretch/>
                  </pic:blipFill>
                  <pic:spPr bwMode="auto">
                    <a:xfrm>
                      <a:off x="0" y="0"/>
                      <a:ext cx="5580000" cy="1816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54AB8" w14:textId="77777777" w:rsidR="00DB3CFC" w:rsidRDefault="0001610B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6-1 </w:t>
      </w:r>
      <w:r>
        <w:rPr>
          <w:rFonts w:eastAsia="宋体"/>
          <w:b/>
          <w:color w:val="000000"/>
          <w:sz w:val="18"/>
        </w:rPr>
        <w:t>翻车治理闭环</w:t>
      </w:r>
    </w:p>
    <w:p w14:paraId="44507C64" w14:textId="77777777" w:rsidR="00DB3CFC" w:rsidRDefault="0001610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三则完整记录</w:t>
      </w:r>
      <w:r>
        <w:rPr>
          <w:rFonts w:eastAsia="宋体"/>
          <w:color w:val="000000"/>
          <w:sz w:val="24"/>
          <w:szCs w:val="24"/>
        </w:rPr>
        <w:t>+</w:t>
      </w:r>
      <w:proofErr w:type="gramStart"/>
      <w:r>
        <w:rPr>
          <w:rFonts w:eastAsia="宋体"/>
          <w:color w:val="000000"/>
          <w:sz w:val="24"/>
          <w:szCs w:val="24"/>
        </w:rPr>
        <w:t>五则台</w:t>
      </w:r>
      <w:proofErr w:type="gramEnd"/>
      <w:r>
        <w:rPr>
          <w:rFonts w:eastAsia="宋体"/>
          <w:color w:val="000000"/>
          <w:sz w:val="24"/>
          <w:szCs w:val="24"/>
        </w:rPr>
        <w:t>账在冲刺复盘会上逐条过：每条翻车转化为至少一条机制（提示词条款</w:t>
      </w:r>
      <w:r>
        <w:rPr>
          <w:rFonts w:eastAsia="宋体"/>
          <w:color w:val="000000"/>
          <w:sz w:val="24"/>
          <w:szCs w:val="24"/>
        </w:rPr>
        <w:t xml:space="preserve">/CI </w:t>
      </w:r>
      <w:r>
        <w:rPr>
          <w:rFonts w:eastAsia="宋体"/>
          <w:color w:val="000000"/>
          <w:sz w:val="24"/>
          <w:szCs w:val="24"/>
        </w:rPr>
        <w:t>检查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组规）。翻车不是耻辱，未经审视的翻车才是。评审时主动呈报翻车记录的小组，其</w:t>
      </w:r>
      <w:r>
        <w:rPr>
          <w:rFonts w:eastAsia="宋体"/>
          <w:color w:val="000000"/>
          <w:sz w:val="24"/>
          <w:szCs w:val="24"/>
        </w:rPr>
        <w:t xml:space="preserve"> AI </w:t>
      </w:r>
      <w:r>
        <w:rPr>
          <w:rFonts w:eastAsia="宋体"/>
          <w:color w:val="000000"/>
          <w:sz w:val="24"/>
          <w:szCs w:val="24"/>
        </w:rPr>
        <w:t>使用成熟度反而获得最高可信度，这组人证明了自己在『深度使用且保持审视』。</w:t>
      </w:r>
    </w:p>
    <w:sectPr w:rsidR="00DB3CFC" w:rsidSect="00B54870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5F073" w14:textId="77777777" w:rsidR="0001610B" w:rsidRDefault="0001610B">
      <w:r>
        <w:separator/>
      </w:r>
    </w:p>
  </w:endnote>
  <w:endnote w:type="continuationSeparator" w:id="0">
    <w:p w14:paraId="3A720A53" w14:textId="77777777" w:rsidR="0001610B" w:rsidRDefault="00016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B2EA2" w14:textId="77777777" w:rsidR="00DB3CFC" w:rsidRDefault="0001610B">
    <w:pPr>
      <w:spacing w:after="100" w:line="360" w:lineRule="auto"/>
      <w:jc w:val="center"/>
    </w:pPr>
    <w:r>
      <w:rPr>
        <w:rFonts w:eastAsia="宋体"/>
        <w:color w:val="000000"/>
        <w:sz w:val="18"/>
        <w:szCs w:val="18"/>
      </w:rPr>
      <w:fldChar w:fldCharType="begin"/>
    </w:r>
    <w:r>
      <w:rPr>
        <w:rFonts w:eastAsia="宋体"/>
        <w:color w:val="000000"/>
        <w:sz w:val="18"/>
        <w:szCs w:val="18"/>
      </w:rPr>
      <w:instrText>PAGE</w:instrText>
    </w:r>
    <w:r>
      <w:rPr>
        <w:rFonts w:eastAsia="宋体"/>
        <w:color w:val="000000"/>
        <w:sz w:val="18"/>
        <w:szCs w:val="18"/>
      </w:rPr>
      <w:fldChar w:fldCharType="separate"/>
    </w:r>
    <w:r w:rsidR="00B54870">
      <w:rPr>
        <w:rFonts w:eastAsia="宋体"/>
        <w:noProof/>
        <w:color w:val="000000"/>
        <w:sz w:val="18"/>
        <w:szCs w:val="18"/>
      </w:rPr>
      <w:t>1</w:t>
    </w:r>
    <w:r>
      <w:rPr>
        <w:rFonts w:eastAsia="宋体"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67703" w14:textId="77777777" w:rsidR="0001610B" w:rsidRDefault="0001610B">
      <w:r>
        <w:separator/>
      </w:r>
    </w:p>
  </w:footnote>
  <w:footnote w:type="continuationSeparator" w:id="0">
    <w:p w14:paraId="7FED1D60" w14:textId="77777777" w:rsidR="0001610B" w:rsidRDefault="000161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A9647" w14:textId="77777777" w:rsidR="00DB3CFC" w:rsidRDefault="0001610B">
    <w:pPr>
      <w:spacing w:after="60"/>
      <w:jc w:val="center"/>
    </w:pPr>
    <w:r>
      <w:rPr>
        <w:rFonts w:eastAsia="宋体"/>
        <w:color w:val="000000"/>
        <w:sz w:val="18"/>
        <w:szCs w:val="18"/>
      </w:rPr>
      <w:t>“</w:t>
    </w:r>
    <w:r>
      <w:rPr>
        <w:rFonts w:eastAsia="宋体"/>
        <w:color w:val="000000"/>
        <w:sz w:val="18"/>
        <w:szCs w:val="18"/>
      </w:rPr>
      <w:t>澜图</w:t>
    </w:r>
    <w:r>
      <w:rPr>
        <w:rFonts w:eastAsia="宋体"/>
        <w:color w:val="000000"/>
        <w:sz w:val="18"/>
        <w:szCs w:val="18"/>
      </w:rPr>
      <w:t>”</w:t>
    </w:r>
    <w:r>
      <w:rPr>
        <w:rFonts w:eastAsia="宋体"/>
        <w:color w:val="000000"/>
        <w:sz w:val="18"/>
        <w:szCs w:val="18"/>
      </w:rPr>
      <w:t>遥感影像智能解译平台</w:t>
    </w:r>
    <w:r>
      <w:rPr>
        <w:rFonts w:eastAsia="宋体"/>
        <w:color w:val="000000"/>
        <w:sz w:val="18"/>
        <w:szCs w:val="18"/>
      </w:rPr>
      <w:t xml:space="preserve"> · AI </w:t>
    </w:r>
    <w:r>
      <w:rPr>
        <w:rFonts w:eastAsia="宋体"/>
        <w:color w:val="000000"/>
        <w:sz w:val="18"/>
        <w:szCs w:val="18"/>
      </w:rPr>
      <w:t>翻车记录（教学样例）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81A7C"/>
    <w:multiLevelType w:val="hybridMultilevel"/>
    <w:tmpl w:val="8182F49C"/>
    <w:lvl w:ilvl="0" w:tplc="BD3C5584">
      <w:start w:val="1"/>
      <w:numFmt w:val="bullet"/>
      <w:lvlText w:val="●"/>
      <w:lvlJc w:val="left"/>
      <w:pPr>
        <w:ind w:left="720" w:hanging="360"/>
      </w:pPr>
    </w:lvl>
    <w:lvl w:ilvl="1" w:tplc="3F400174">
      <w:start w:val="1"/>
      <w:numFmt w:val="bullet"/>
      <w:lvlText w:val="○"/>
      <w:lvlJc w:val="left"/>
      <w:pPr>
        <w:ind w:left="1440" w:hanging="360"/>
      </w:pPr>
    </w:lvl>
    <w:lvl w:ilvl="2" w:tplc="1A4E6972">
      <w:start w:val="1"/>
      <w:numFmt w:val="bullet"/>
      <w:lvlText w:val="■"/>
      <w:lvlJc w:val="left"/>
      <w:pPr>
        <w:ind w:left="2160" w:hanging="360"/>
      </w:pPr>
    </w:lvl>
    <w:lvl w:ilvl="3" w:tplc="A8C668A4">
      <w:start w:val="1"/>
      <w:numFmt w:val="bullet"/>
      <w:lvlText w:val="●"/>
      <w:lvlJc w:val="left"/>
      <w:pPr>
        <w:ind w:left="2880" w:hanging="360"/>
      </w:pPr>
    </w:lvl>
    <w:lvl w:ilvl="4" w:tplc="BCA000E4">
      <w:start w:val="1"/>
      <w:numFmt w:val="bullet"/>
      <w:lvlText w:val="○"/>
      <w:lvlJc w:val="left"/>
      <w:pPr>
        <w:ind w:left="3600" w:hanging="360"/>
      </w:pPr>
    </w:lvl>
    <w:lvl w:ilvl="5" w:tplc="70D4DB58">
      <w:start w:val="1"/>
      <w:numFmt w:val="bullet"/>
      <w:lvlText w:val="■"/>
      <w:lvlJc w:val="left"/>
      <w:pPr>
        <w:ind w:left="4320" w:hanging="360"/>
      </w:pPr>
    </w:lvl>
    <w:lvl w:ilvl="6" w:tplc="55262336">
      <w:start w:val="1"/>
      <w:numFmt w:val="bullet"/>
      <w:lvlText w:val="●"/>
      <w:lvlJc w:val="left"/>
      <w:pPr>
        <w:ind w:left="5040" w:hanging="360"/>
      </w:pPr>
    </w:lvl>
    <w:lvl w:ilvl="7" w:tplc="5498E3FA">
      <w:start w:val="1"/>
      <w:numFmt w:val="bullet"/>
      <w:lvlText w:val="●"/>
      <w:lvlJc w:val="left"/>
      <w:pPr>
        <w:ind w:left="5760" w:hanging="360"/>
      </w:pPr>
    </w:lvl>
    <w:lvl w:ilvl="8" w:tplc="A5C02C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CFC"/>
    <w:rsid w:val="0001610B"/>
    <w:rsid w:val="00B54870"/>
    <w:rsid w:val="00DB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5755E9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B54870"/>
  </w:style>
  <w:style w:type="paragraph" w:styleId="TOC2">
    <w:name w:val="toc 2"/>
    <w:basedOn w:val="a"/>
    <w:next w:val="a"/>
    <w:autoRedefine/>
    <w:uiPriority w:val="39"/>
    <w:unhideWhenUsed/>
    <w:rsid w:val="00B54870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B548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B54870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B548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B548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翻车记录</dc:title>
  <dc:creator>通关实训第 3 组</dc:creator>
  <cp:lastModifiedBy>晓雷 李</cp:lastModifiedBy>
  <cp:revision>1</cp:revision>
  <dcterms:created xsi:type="dcterms:W3CDTF">2026-08-28T14:19:00Z</dcterms:created>
  <dcterms:modified xsi:type="dcterms:W3CDTF">2026-09-06T07:41:00Z</dcterms:modified>
</cp:coreProperties>
</file>