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8A74" w14:textId="77777777" w:rsidR="004A6A8C" w:rsidRDefault="001F7309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LTPT-2026-G6-47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2C7F5CC8" w14:textId="77777777" w:rsidR="004A6A8C" w:rsidRDefault="001F7309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2D1739ED" w14:textId="77777777" w:rsidR="004A6A8C" w:rsidRDefault="004A6A8C">
      <w:pPr>
        <w:spacing w:before="2000" w:after="480"/>
        <w:jc w:val="center"/>
      </w:pPr>
    </w:p>
    <w:p w14:paraId="6F1607B2" w14:textId="77777777" w:rsidR="004A6A8C" w:rsidRDefault="001F7309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3B322642" w14:textId="77777777" w:rsidR="004A6A8C" w:rsidRDefault="001F7309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验收报告</w:t>
      </w:r>
    </w:p>
    <w:p w14:paraId="0DF28FB7" w14:textId="77777777" w:rsidR="004A6A8C" w:rsidRDefault="001F7309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2D801BE0" w14:textId="77777777" w:rsidR="004A6A8C" w:rsidRDefault="004A6A8C">
      <w:pPr>
        <w:spacing w:before="1600" w:after="80"/>
        <w:jc w:val="center"/>
      </w:pPr>
    </w:p>
    <w:p w14:paraId="26BA234A" w14:textId="77777777" w:rsidR="004A6A8C" w:rsidRDefault="001F7309" w:rsidP="00E559E2">
      <w:pPr>
        <w:spacing w:after="200"/>
        <w:ind w:leftChars="992" w:left="1984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4DE8893A" w14:textId="77777777" w:rsidR="004A6A8C" w:rsidRDefault="001F7309" w:rsidP="00E559E2">
      <w:pPr>
        <w:spacing w:after="200"/>
        <w:ind w:leftChars="992" w:left="1984"/>
        <w:jc w:val="left"/>
      </w:pPr>
      <w:r>
        <w:rPr>
          <w:rFonts w:eastAsia="仿宋"/>
          <w:color w:val="000000"/>
          <w:sz w:val="32"/>
        </w:rPr>
        <w:t>编　　制：甲方代表（评委会</w:t>
      </w:r>
      <w:r>
        <w:rPr>
          <w:rFonts w:eastAsia="仿宋"/>
          <w:color w:val="000000"/>
          <w:sz w:val="32"/>
        </w:rPr>
        <w:t>·</w:t>
      </w:r>
      <w:r>
        <w:rPr>
          <w:rFonts w:eastAsia="仿宋"/>
          <w:color w:val="000000"/>
          <w:sz w:val="32"/>
        </w:rPr>
        <w:t>教学模拟）</w:t>
      </w:r>
    </w:p>
    <w:p w14:paraId="6CE54A83" w14:textId="77777777" w:rsidR="004A6A8C" w:rsidRDefault="001F7309" w:rsidP="00E559E2">
      <w:pPr>
        <w:spacing w:after="200"/>
        <w:ind w:leftChars="992" w:left="1984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核：乙方代表（甲）</w:t>
      </w:r>
    </w:p>
    <w:p w14:paraId="336878A1" w14:textId="77777777" w:rsidR="004A6A8C" w:rsidRDefault="001F7309" w:rsidP="00E559E2">
      <w:pPr>
        <w:spacing w:after="200"/>
        <w:ind w:leftChars="992" w:left="1984"/>
        <w:jc w:val="left"/>
      </w:pPr>
      <w:r>
        <w:rPr>
          <w:rFonts w:eastAsia="仿宋"/>
          <w:color w:val="000000"/>
          <w:sz w:val="32"/>
        </w:rPr>
        <w:t>批　　准：甲乙双方签署</w:t>
      </w:r>
    </w:p>
    <w:p w14:paraId="49E887D6" w14:textId="77777777" w:rsidR="004A6A8C" w:rsidRDefault="001F7309" w:rsidP="00E559E2">
      <w:pPr>
        <w:spacing w:before="200" w:after="80"/>
        <w:ind w:leftChars="992" w:left="1984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 </w:t>
      </w:r>
      <w:r>
        <w:rPr>
          <w:rFonts w:eastAsia="仿宋"/>
          <w:color w:val="000000"/>
          <w:sz w:val="32"/>
        </w:rPr>
        <w:t>日</w:t>
      </w:r>
    </w:p>
    <w:p w14:paraId="78B0044A" w14:textId="77777777" w:rsidR="004A6A8C" w:rsidRDefault="001F7309">
      <w:r>
        <w:rPr>
          <w:color w:val="000000"/>
        </w:rPr>
        <w:br w:type="page"/>
      </w:r>
    </w:p>
    <w:p w14:paraId="13A18C23" w14:textId="77777777" w:rsidR="004A6A8C" w:rsidRDefault="001F7309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4A6A8C" w14:paraId="25924277" w14:textId="77777777" w:rsidTr="00E559E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3789DAEE" w14:textId="77777777" w:rsidR="004A6A8C" w:rsidRDefault="001F730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EA0A97D" w14:textId="77777777" w:rsidR="004A6A8C" w:rsidRDefault="001F730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3492EFC3" w14:textId="77777777" w:rsidR="004A6A8C" w:rsidRDefault="001F730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0404CD08" w14:textId="77777777" w:rsidR="004A6A8C" w:rsidRDefault="001F730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473A606E" w14:textId="77777777" w:rsidR="004A6A8C" w:rsidRDefault="001F730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4A6A8C" w14:paraId="39A31384" w14:textId="77777777" w:rsidTr="00E559E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770C9549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38C80B5B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2026-09-01</w:t>
            </w:r>
          </w:p>
        </w:tc>
        <w:tc>
          <w:tcPr>
            <w:tcW w:w="1495" w:type="dxa"/>
          </w:tcPr>
          <w:p w14:paraId="6D686305" w14:textId="77777777" w:rsidR="004A6A8C" w:rsidRDefault="001F7309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2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58ABA329" w14:textId="77777777" w:rsidR="004A6A8C" w:rsidRDefault="001F7309">
            <w:r>
              <w:rPr>
                <w:rFonts w:eastAsia="宋体"/>
                <w:color w:val="000000"/>
                <w:sz w:val="21"/>
              </w:rPr>
              <w:t>验收组织与流程记录过程稿（</w:t>
            </w:r>
            <w:r>
              <w:rPr>
                <w:rFonts w:eastAsia="宋体"/>
                <w:color w:val="000000"/>
                <w:sz w:val="21"/>
              </w:rPr>
              <w:t>D17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4B9F4EE9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甲方代表</w:t>
            </w:r>
          </w:p>
        </w:tc>
      </w:tr>
      <w:tr w:rsidR="004A6A8C" w14:paraId="2E278FFE" w14:textId="77777777" w:rsidTr="00E559E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403084BF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20616C67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2026-09-02</w:t>
            </w:r>
          </w:p>
        </w:tc>
        <w:tc>
          <w:tcPr>
            <w:tcW w:w="1495" w:type="dxa"/>
          </w:tcPr>
          <w:p w14:paraId="54887D2A" w14:textId="77777777" w:rsidR="004A6A8C" w:rsidRDefault="001F7309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1336949E" w14:textId="77777777" w:rsidR="004A6A8C" w:rsidRDefault="001F7309">
            <w:r>
              <w:rPr>
                <w:rFonts w:eastAsia="宋体"/>
                <w:color w:val="000000"/>
                <w:sz w:val="21"/>
              </w:rPr>
              <w:t>验收结论、遗留事项与观察期约定；双方签署生效（</w:t>
            </w:r>
            <w:r>
              <w:rPr>
                <w:rFonts w:eastAsia="宋体"/>
                <w:color w:val="000000"/>
                <w:sz w:val="21"/>
              </w:rPr>
              <w:t>D18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2FF03B81" w14:textId="77777777" w:rsidR="004A6A8C" w:rsidRDefault="001F730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甲方代表</w:t>
            </w:r>
          </w:p>
        </w:tc>
      </w:tr>
    </w:tbl>
    <w:p w14:paraId="62A8EC1D" w14:textId="77777777" w:rsidR="004A6A8C" w:rsidRDefault="001F7309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0576F785" w14:textId="77777777" w:rsidR="004A6A8C" w:rsidRDefault="001F7309">
      <w:r>
        <w:rPr>
          <w:color w:val="000000"/>
        </w:rPr>
        <w:br w:type="page"/>
      </w:r>
    </w:p>
    <w:p w14:paraId="67391C36" w14:textId="77777777" w:rsidR="004A6A8C" w:rsidRDefault="001F7309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验收组织与依据</w:t>
      </w:r>
    </w:p>
    <w:p w14:paraId="14FC2E18" w14:textId="77777777" w:rsidR="004A6A8C" w:rsidRDefault="001F730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验收会于 2026 年 9 月 2 日 14:00~14:20 举行（课程统一验收窗口，20 分钟/组）。出席：甲方代表（课程虚拟甲方，教师）、乙方全组 4 人、验收评委 2 人（含企业工程师 1 人）、助教记录员 1 人。验收依据：《需求确认书》（MVP 5 项核心功能+★款 13 条，SRS V3.1 将其分解为 9 条 MVP 需求）、GB/T 25000.51-2016、测试报告（36 号文）、质量特性自评表、三项课前审计记录（42/43/44 号文）。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29810678" w14:textId="77777777" w:rsidR="004A6A8C" w:rsidRDefault="001F7309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验收流程记录</w:t>
      </w:r>
    </w:p>
    <w:p w14:paraId="55E1E277" w14:textId="77777777" w:rsidR="004A6A8C" w:rsidRDefault="001F7309">
      <w:pPr>
        <w:jc w:val="center"/>
      </w:pPr>
      <w:r>
        <w:rPr>
          <w:noProof/>
          <w:color w:val="000000"/>
        </w:rPr>
        <w:drawing>
          <wp:inline distT="0" distB="0" distL="0" distR="0" wp14:anchorId="458F16E4" wp14:editId="1D6DF4F5">
            <wp:extent cx="5580000" cy="1764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7_accep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3E6" w14:textId="77777777" w:rsidR="004A6A8C" w:rsidRDefault="001F7309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竣工验收流程</w:t>
      </w:r>
    </w:p>
    <w:p w14:paraId="529D3222" w14:textId="77777777" w:rsidR="004A6A8C" w:rsidRDefault="001F7309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产品演示与</w:t>
      </w:r>
      <w:r>
        <w:rPr>
          <w:rFonts w:eastAsia="黑体"/>
          <w:b/>
          <w:bCs/>
          <w:sz w:val="28"/>
          <w:szCs w:val="28"/>
        </w:rPr>
        <w:t xml:space="preserve"> UAT</w:t>
      </w:r>
      <w:r>
        <w:rPr>
          <w:rFonts w:eastAsia="黑体"/>
          <w:b/>
          <w:bCs/>
          <w:sz w:val="28"/>
          <w:szCs w:val="28"/>
        </w:rPr>
        <w:t>（</w:t>
      </w:r>
      <w:r>
        <w:rPr>
          <w:rFonts w:eastAsia="黑体"/>
          <w:b/>
          <w:bCs/>
          <w:sz w:val="28"/>
          <w:szCs w:val="28"/>
        </w:rPr>
        <w:t xml:space="preserve">10 </w:t>
      </w:r>
      <w:r>
        <w:rPr>
          <w:rFonts w:eastAsia="黑体"/>
          <w:b/>
          <w:bCs/>
          <w:sz w:val="28"/>
          <w:szCs w:val="28"/>
        </w:rPr>
        <w:t>分钟）</w:t>
      </w:r>
    </w:p>
    <w:p w14:paraId="73992B8C" w14:textId="77777777" w:rsidR="004A6A8C" w:rsidRDefault="001F730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演示采用真实用户场景</w:t>
      </w:r>
      <w:r>
        <w:rPr>
          <w:rFonts w:eastAsia="宋体"/>
          <w:color w:val="000000"/>
          <w:sz w:val="24"/>
          <w:szCs w:val="24"/>
        </w:rPr>
        <w:t xml:space="preserve"> Walkthrough</w:t>
      </w:r>
      <w:r>
        <w:rPr>
          <w:rFonts w:eastAsia="宋体"/>
          <w:color w:val="000000"/>
          <w:sz w:val="24"/>
          <w:szCs w:val="24"/>
        </w:rPr>
        <w:t>：『暴雨后应急测绘，值班员</w:t>
      </w:r>
      <w:r>
        <w:rPr>
          <w:rFonts w:eastAsia="宋体"/>
          <w:color w:val="000000"/>
          <w:sz w:val="24"/>
          <w:szCs w:val="24"/>
        </w:rPr>
        <w:t xml:space="preserve"> 30 </w:t>
      </w:r>
      <w:r>
        <w:rPr>
          <w:rFonts w:eastAsia="宋体"/>
          <w:color w:val="000000"/>
          <w:sz w:val="24"/>
          <w:szCs w:val="24"/>
        </w:rPr>
        <w:t>分钟内完成受灾农田提取与面积上报』。演示数据：冻结集</w:t>
      </w:r>
      <w:proofErr w:type="gramStart"/>
      <w:r>
        <w:rPr>
          <w:rFonts w:eastAsia="宋体"/>
          <w:color w:val="000000"/>
          <w:sz w:val="24"/>
          <w:szCs w:val="24"/>
        </w:rPr>
        <w:t>外真实</w:t>
      </w:r>
      <w:proofErr w:type="gramEnd"/>
      <w:r>
        <w:rPr>
          <w:rFonts w:eastAsia="宋体"/>
          <w:color w:val="000000"/>
          <w:sz w:val="24"/>
          <w:szCs w:val="24"/>
        </w:rPr>
        <w:t>哨兵影像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景（未参与任何调优与测试）。动线：载入影像并核验坐标系与分辨率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全自动分割（小图演示，</w:t>
      </w:r>
      <w:r>
        <w:rPr>
          <w:rFonts w:eastAsia="宋体"/>
          <w:color w:val="000000"/>
          <w:sz w:val="24"/>
          <w:szCs w:val="24"/>
        </w:rPr>
        <w:t>2m41s</w:t>
      </w:r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 xml:space="preserve">→ </w:t>
      </w:r>
      <w:r>
        <w:rPr>
          <w:rFonts w:eastAsia="宋体"/>
          <w:color w:val="000000"/>
          <w:sz w:val="24"/>
          <w:szCs w:val="24"/>
        </w:rPr>
        <w:t>文本提示分割『水体』（阈值</w:t>
      </w:r>
      <w:r>
        <w:rPr>
          <w:rFonts w:eastAsia="宋体"/>
          <w:color w:val="000000"/>
          <w:sz w:val="24"/>
          <w:szCs w:val="24"/>
        </w:rPr>
        <w:t xml:space="preserve"> 0.24</w:t>
      </w:r>
      <w:r>
        <w:rPr>
          <w:rFonts w:eastAsia="宋体"/>
          <w:color w:val="000000"/>
          <w:sz w:val="24"/>
          <w:szCs w:val="24"/>
        </w:rPr>
        <w:t>，</w:t>
      </w:r>
      <w:r>
        <w:rPr>
          <w:rFonts w:eastAsia="宋体"/>
          <w:color w:val="000000"/>
          <w:sz w:val="24"/>
          <w:szCs w:val="24"/>
        </w:rPr>
        <w:t xml:space="preserve">CR-001 </w:t>
      </w:r>
      <w:r>
        <w:rPr>
          <w:rFonts w:eastAsia="宋体"/>
          <w:color w:val="000000"/>
          <w:sz w:val="24"/>
          <w:szCs w:val="24"/>
        </w:rPr>
        <w:t>基线）</w:t>
      </w:r>
      <w:r>
        <w:rPr>
          <w:rFonts w:eastAsia="宋体"/>
          <w:color w:val="000000"/>
          <w:sz w:val="24"/>
          <w:szCs w:val="24"/>
        </w:rPr>
        <w:t xml:space="preserve">→ </w:t>
      </w:r>
      <w:r>
        <w:rPr>
          <w:rFonts w:eastAsia="宋体"/>
          <w:color w:val="000000"/>
          <w:sz w:val="24"/>
          <w:szCs w:val="24"/>
        </w:rPr>
        <w:t>交互点击修正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处误检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图斑属性编辑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面积量算（</w:t>
      </w:r>
      <w:r>
        <w:rPr>
          <w:rFonts w:eastAsia="宋体"/>
          <w:color w:val="000000"/>
          <w:sz w:val="24"/>
          <w:szCs w:val="24"/>
        </w:rPr>
        <w:t>EPSG:4490</w:t>
      </w:r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 xml:space="preserve">→ </w:t>
      </w:r>
      <w:r>
        <w:rPr>
          <w:rFonts w:eastAsia="宋体"/>
          <w:color w:val="000000"/>
          <w:sz w:val="24"/>
          <w:szCs w:val="24"/>
        </w:rPr>
        <w:t>导出</w:t>
      </w:r>
      <w:r>
        <w:rPr>
          <w:rFonts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eastAsia="宋体"/>
          <w:color w:val="000000"/>
          <w:sz w:val="24"/>
          <w:szCs w:val="24"/>
        </w:rPr>
        <w:t>GeoJSON</w:t>
      </w:r>
      <w:proofErr w:type="spellEnd"/>
      <w:r>
        <w:rPr>
          <w:rFonts w:eastAsia="宋体"/>
          <w:color w:val="000000"/>
          <w:sz w:val="24"/>
          <w:szCs w:val="24"/>
        </w:rPr>
        <w:t xml:space="preserve">/Shapefile + WFS </w:t>
      </w:r>
      <w:r>
        <w:rPr>
          <w:rFonts w:eastAsia="宋体"/>
          <w:color w:val="000000"/>
          <w:sz w:val="24"/>
          <w:szCs w:val="24"/>
        </w:rPr>
        <w:t>在</w:t>
      </w:r>
      <w:r>
        <w:rPr>
          <w:rFonts w:eastAsia="宋体"/>
          <w:color w:val="000000"/>
          <w:sz w:val="24"/>
          <w:szCs w:val="24"/>
        </w:rPr>
        <w:t xml:space="preserve"> QGIS </w:t>
      </w:r>
      <w:r>
        <w:rPr>
          <w:rFonts w:eastAsia="宋体"/>
          <w:color w:val="000000"/>
          <w:sz w:val="24"/>
          <w:szCs w:val="24"/>
        </w:rPr>
        <w:t>实时查看。演示全程无故障。</w:t>
      </w:r>
    </w:p>
    <w:p w14:paraId="56289AF6" w14:textId="77777777" w:rsidR="004A6A8C" w:rsidRDefault="001F730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UAT </w:t>
      </w:r>
      <w:r>
        <w:rPr>
          <w:rFonts w:eastAsia="黑体"/>
          <w:b/>
          <w:color w:val="000000"/>
          <w:sz w:val="18"/>
        </w:rPr>
        <w:t>验收项执行表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3854"/>
        <w:gridCol w:w="3893"/>
        <w:gridCol w:w="782"/>
      </w:tblGrid>
      <w:tr w:rsidR="004A6A8C" w14:paraId="00EF23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A801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329FE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UAT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项（需求确认书条目）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EEA64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方法与关键数据</w:t>
            </w:r>
          </w:p>
        </w:tc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2AE21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4A6A8C" w14:paraId="7C0D1A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F8F9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4AB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MVP-1 </w:t>
            </w:r>
            <w:r>
              <w:rPr>
                <w:rFonts w:eastAsia="宋体"/>
                <w:color w:val="000000"/>
                <w:sz w:val="24"/>
                <w:szCs w:val="24"/>
              </w:rPr>
              <w:t>影像接入与元数据核验（</w:t>
            </w:r>
            <w:r>
              <w:rPr>
                <w:rFonts w:eastAsia="宋体"/>
                <w:color w:val="000000"/>
                <w:sz w:val="24"/>
                <w:szCs w:val="24"/>
              </w:rPr>
              <w:t>FR-02.1★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FR-02.2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FR-02.3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82C69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缺失坐标系影像被拒绝并给出可读提示；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GeoTIFF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宋体"/>
                <w:color w:val="000000"/>
                <w:sz w:val="24"/>
                <w:szCs w:val="24"/>
              </w:rPr>
              <w:t>元数据读取与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COG </w:t>
            </w:r>
            <w:r>
              <w:rPr>
                <w:rFonts w:eastAsia="宋体"/>
                <w:color w:val="000000"/>
                <w:sz w:val="24"/>
                <w:szCs w:val="24"/>
              </w:rPr>
              <w:t>判定实测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C964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3D6D73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BCB8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AD13B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MVP-2 </w:t>
            </w:r>
            <w:r>
              <w:rPr>
                <w:rFonts w:eastAsia="宋体"/>
                <w:color w:val="000000"/>
                <w:sz w:val="24"/>
                <w:szCs w:val="24"/>
              </w:rPr>
              <w:t>全自动分割（</w:t>
            </w:r>
            <w:r>
              <w:rPr>
                <w:rFonts w:eastAsia="宋体"/>
                <w:color w:val="000000"/>
                <w:sz w:val="24"/>
                <w:szCs w:val="24"/>
              </w:rPr>
              <w:t>FR-04.1★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99536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AT-01 </w:t>
            </w:r>
            <w:r>
              <w:rPr>
                <w:rFonts w:eastAsia="宋体"/>
                <w:color w:val="000000"/>
                <w:sz w:val="24"/>
                <w:szCs w:val="24"/>
              </w:rPr>
              <w:t>冻结集：完整率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84.2%/</w:t>
            </w:r>
            <w:r>
              <w:rPr>
                <w:rFonts w:eastAsia="宋体"/>
                <w:color w:val="000000"/>
                <w:sz w:val="24"/>
                <w:szCs w:val="24"/>
              </w:rPr>
              <w:t>正确率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88.6%</w:t>
            </w:r>
            <w:r>
              <w:rPr>
                <w:rFonts w:eastAsia="宋体"/>
                <w:color w:val="000000"/>
                <w:sz w:val="24"/>
                <w:szCs w:val="24"/>
              </w:rPr>
              <w:t>（门槛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80%/85%</w:t>
            </w:r>
            <w:r>
              <w:rPr>
                <w:rFonts w:eastAsia="宋体"/>
                <w:color w:val="000000"/>
                <w:sz w:val="24"/>
                <w:szCs w:val="24"/>
              </w:rPr>
              <w:t>）；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PE-02 </w:t>
            </w:r>
            <w:r>
              <w:rPr>
                <w:rFonts w:eastAsia="宋体"/>
                <w:color w:val="000000"/>
                <w:sz w:val="24"/>
                <w:szCs w:val="24"/>
              </w:rPr>
              <w:t>单景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1km² 7min12s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≤10min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DE4C0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096907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41A6F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E434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MVP-3 </w:t>
            </w:r>
            <w:r>
              <w:rPr>
                <w:rFonts w:eastAsia="宋体"/>
                <w:color w:val="000000"/>
                <w:sz w:val="24"/>
                <w:szCs w:val="24"/>
              </w:rPr>
              <w:t>点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框提示交互分割（</w:t>
            </w:r>
            <w:r>
              <w:rPr>
                <w:rFonts w:eastAsia="宋体"/>
                <w:color w:val="000000"/>
                <w:sz w:val="24"/>
                <w:szCs w:val="24"/>
              </w:rPr>
              <w:t>FR-04.2★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FR-04.3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D442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AT-02 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IoU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 xml:space="preserve"> 0.81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≥0.75</w:t>
            </w:r>
            <w:r>
              <w:rPr>
                <w:rFonts w:eastAsia="宋体"/>
                <w:color w:val="000000"/>
                <w:sz w:val="24"/>
                <w:szCs w:val="24"/>
              </w:rPr>
              <w:t>）；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PE-01 </w:t>
            </w:r>
            <w:r>
              <w:rPr>
                <w:rFonts w:eastAsia="宋体"/>
                <w:color w:val="000000"/>
                <w:sz w:val="24"/>
                <w:szCs w:val="24"/>
              </w:rPr>
              <w:t>单轮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P95 2.6s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≤3s</w:t>
            </w:r>
            <w:r>
              <w:rPr>
                <w:rFonts w:eastAsia="宋体"/>
                <w:color w:val="000000"/>
                <w:sz w:val="24"/>
                <w:szCs w:val="24"/>
              </w:rPr>
              <w:t>）；多轮点提示叠加与撤销演示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8A65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738099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C0EA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88755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MVP-4 </w:t>
            </w:r>
            <w:r>
              <w:rPr>
                <w:rFonts w:eastAsia="宋体"/>
                <w:color w:val="000000"/>
                <w:sz w:val="24"/>
                <w:szCs w:val="24"/>
              </w:rPr>
              <w:t>文本提示分割（</w:t>
            </w:r>
            <w:r>
              <w:rPr>
                <w:rFonts w:eastAsia="宋体"/>
                <w:color w:val="000000"/>
                <w:sz w:val="24"/>
                <w:szCs w:val="24"/>
              </w:rPr>
              <w:t>FR-04.4★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C95CE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PE-03 </w:t>
            </w:r>
            <w:r>
              <w:rPr>
                <w:rFonts w:eastAsia="宋体"/>
                <w:color w:val="000000"/>
                <w:sz w:val="24"/>
                <w:szCs w:val="24"/>
              </w:rPr>
              <w:t>单景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3min48s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≤5min</w:t>
            </w:r>
            <w:r>
              <w:rPr>
                <w:rFonts w:eastAsia="宋体"/>
                <w:color w:val="000000"/>
                <w:sz w:val="24"/>
                <w:szCs w:val="24"/>
              </w:rPr>
              <w:t>）；阈值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0.24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CR-001 </w:t>
            </w:r>
            <w:r>
              <w:rPr>
                <w:rFonts w:eastAsia="宋体"/>
                <w:color w:val="000000"/>
                <w:sz w:val="24"/>
                <w:szCs w:val="24"/>
              </w:rPr>
              <w:t>基线）调节即时生效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BD613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4042D1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6541B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5A10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MVP-5 </w:t>
            </w:r>
            <w:r>
              <w:rPr>
                <w:rFonts w:eastAsia="宋体"/>
                <w:color w:val="000000"/>
                <w:sz w:val="24"/>
                <w:szCs w:val="24"/>
              </w:rPr>
              <w:t>矢量化与多格式导出（</w:t>
            </w:r>
            <w:r>
              <w:rPr>
                <w:rFonts w:eastAsia="宋体"/>
                <w:color w:val="000000"/>
                <w:sz w:val="24"/>
                <w:szCs w:val="24"/>
              </w:rPr>
              <w:t>FR-05.1★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FR-06.1★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F1E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三格式（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GeoJSON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>/Shapefile/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GeoPackage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QGIS/ArcGIS </w:t>
            </w:r>
            <w:r>
              <w:rPr>
                <w:rFonts w:eastAsia="宋体"/>
                <w:color w:val="000000"/>
                <w:sz w:val="24"/>
                <w:szCs w:val="24"/>
              </w:rPr>
              <w:t>打开；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AT-03 </w:t>
            </w:r>
            <w:r>
              <w:rPr>
                <w:rFonts w:eastAsia="宋体"/>
                <w:color w:val="000000"/>
                <w:sz w:val="24"/>
                <w:szCs w:val="24"/>
              </w:rPr>
              <w:t>面积误差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1.7%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≤3%</w:t>
            </w:r>
            <w:r>
              <w:rPr>
                <w:rFonts w:eastAsia="宋体"/>
                <w:color w:val="000000"/>
                <w:sz w:val="24"/>
                <w:szCs w:val="24"/>
              </w:rPr>
              <w:t>）；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PE-05 </w:t>
            </w:r>
            <w:r>
              <w:rPr>
                <w:rFonts w:eastAsia="宋体"/>
                <w:color w:val="000000"/>
                <w:sz w:val="24"/>
                <w:szCs w:val="24"/>
              </w:rPr>
              <w:t>矢量化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18.6s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≤30s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04F3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0CF18F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25C78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24F25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SRS </w:t>
            </w:r>
            <w:r>
              <w:rPr>
                <w:rFonts w:eastAsia="宋体"/>
                <w:color w:val="000000"/>
                <w:sz w:val="24"/>
                <w:szCs w:val="24"/>
              </w:rPr>
              <w:t>分解的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9 </w:t>
            </w:r>
            <w:r>
              <w:rPr>
                <w:rFonts w:eastAsia="宋体"/>
                <w:color w:val="000000"/>
                <w:sz w:val="24"/>
                <w:szCs w:val="24"/>
              </w:rPr>
              <w:t>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MVP </w:t>
            </w:r>
            <w:r>
              <w:rPr>
                <w:rFonts w:eastAsia="宋体"/>
                <w:color w:val="000000"/>
                <w:sz w:val="24"/>
                <w:szCs w:val="24"/>
              </w:rPr>
              <w:t>需求（含模型注册表、缓存语义、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CPU </w:t>
            </w:r>
            <w:r>
              <w:rPr>
                <w:rFonts w:eastAsia="宋体"/>
                <w:color w:val="000000"/>
                <w:sz w:val="24"/>
                <w:szCs w:val="24"/>
              </w:rPr>
              <w:t>降级运行、导出格式矩阵）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31954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RTM v5 </w:t>
            </w:r>
            <w:r>
              <w:rPr>
                <w:rFonts w:eastAsia="宋体"/>
                <w:color w:val="000000"/>
                <w:sz w:val="24"/>
                <w:szCs w:val="24"/>
              </w:rPr>
              <w:t>逐条挂接核验；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BUG-132/133 </w:t>
            </w:r>
            <w:r>
              <w:rPr>
                <w:rFonts w:eastAsia="宋体"/>
                <w:color w:val="000000"/>
                <w:sz w:val="24"/>
                <w:szCs w:val="24"/>
              </w:rPr>
              <w:t>修复闭环；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PE-01b CPU </w:t>
            </w:r>
            <w:r>
              <w:rPr>
                <w:rFonts w:eastAsia="宋体"/>
                <w:color w:val="000000"/>
                <w:sz w:val="24"/>
                <w:szCs w:val="24"/>
              </w:rPr>
              <w:t>降级实测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21.4s</w:t>
            </w:r>
            <w:r>
              <w:rPr>
                <w:rFonts w:eastAsia="宋体"/>
                <w:color w:val="000000"/>
                <w:sz w:val="24"/>
                <w:szCs w:val="24"/>
              </w:rPr>
              <w:t>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QGIS </w:t>
            </w:r>
            <w:r>
              <w:rPr>
                <w:rFonts w:eastAsia="宋体"/>
                <w:color w:val="000000"/>
                <w:sz w:val="24"/>
                <w:szCs w:val="24"/>
              </w:rPr>
              <w:t>直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连打开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GeoPackage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9205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通过</w:t>
            </w:r>
          </w:p>
        </w:tc>
      </w:tr>
      <w:tr w:rsidR="004A6A8C" w14:paraId="07FAD8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957D9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BE0A6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★</w:t>
            </w:r>
            <w:r>
              <w:rPr>
                <w:rFonts w:eastAsia="宋体"/>
                <w:color w:val="000000"/>
                <w:sz w:val="24"/>
                <w:szCs w:val="24"/>
              </w:rPr>
              <w:t>款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13 </w:t>
            </w:r>
            <w:r>
              <w:rPr>
                <w:rFonts w:eastAsia="宋体"/>
                <w:color w:val="000000"/>
                <w:sz w:val="24"/>
                <w:szCs w:val="24"/>
              </w:rPr>
              <w:t>条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5F85A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引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36 </w:t>
            </w:r>
            <w:r>
              <w:rPr>
                <w:rFonts w:eastAsia="宋体"/>
                <w:color w:val="000000"/>
                <w:sz w:val="24"/>
                <w:szCs w:val="24"/>
              </w:rPr>
              <w:t>号文逐项核验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5697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全部通过</w:t>
            </w:r>
          </w:p>
        </w:tc>
      </w:tr>
    </w:tbl>
    <w:p w14:paraId="3D465AE0" w14:textId="77777777" w:rsidR="004A6A8C" w:rsidRDefault="001F7309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价值论证（</w:t>
      </w:r>
      <w:r>
        <w:rPr>
          <w:rFonts w:eastAsia="黑体"/>
          <w:b/>
          <w:bCs/>
          <w:sz w:val="28"/>
          <w:szCs w:val="28"/>
        </w:rPr>
        <w:t xml:space="preserve">5 </w:t>
      </w:r>
      <w:r>
        <w:rPr>
          <w:rFonts w:eastAsia="黑体"/>
          <w:b/>
          <w:bCs/>
          <w:sz w:val="28"/>
          <w:szCs w:val="28"/>
        </w:rPr>
        <w:t>分钟）</w:t>
      </w:r>
    </w:p>
    <w:p w14:paraId="4F191E7D" w14:textId="77777777" w:rsidR="004A6A8C" w:rsidRDefault="001F730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乙方论证（摘要）：对照传统人工判读流程，本平台将单景受灾农田初判从约</w:t>
      </w:r>
      <w:r>
        <w:rPr>
          <w:rFonts w:eastAsia="宋体"/>
          <w:color w:val="000000"/>
          <w:sz w:val="24"/>
          <w:szCs w:val="24"/>
        </w:rPr>
        <w:t xml:space="preserve"> 45 </w:t>
      </w:r>
      <w:r>
        <w:rPr>
          <w:rFonts w:eastAsia="宋体"/>
          <w:color w:val="000000"/>
          <w:sz w:val="24"/>
          <w:szCs w:val="24"/>
        </w:rPr>
        <w:t>分钟压缩到约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分钟（全自动</w:t>
      </w:r>
      <w:r>
        <w:rPr>
          <w:rFonts w:eastAsia="宋体"/>
          <w:color w:val="000000"/>
          <w:sz w:val="24"/>
          <w:szCs w:val="24"/>
        </w:rPr>
        <w:t xml:space="preserve"> 2~8 </w:t>
      </w:r>
      <w:r>
        <w:rPr>
          <w:rFonts w:eastAsia="宋体"/>
          <w:color w:val="000000"/>
          <w:sz w:val="24"/>
          <w:szCs w:val="24"/>
        </w:rPr>
        <w:t>分钟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人工修正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处约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分钟），效率提升约</w:t>
      </w:r>
      <w:r>
        <w:rPr>
          <w:rFonts w:eastAsia="宋体"/>
          <w:color w:val="000000"/>
          <w:sz w:val="24"/>
          <w:szCs w:val="24"/>
        </w:rPr>
        <w:t xml:space="preserve"> 7 </w:t>
      </w:r>
      <w:proofErr w:type="gramStart"/>
      <w:r>
        <w:rPr>
          <w:rFonts w:eastAsia="宋体"/>
          <w:color w:val="000000"/>
          <w:sz w:val="24"/>
          <w:szCs w:val="24"/>
        </w:rPr>
        <w:t>倍</w:t>
      </w:r>
      <w:proofErr w:type="gramEnd"/>
      <w:r>
        <w:rPr>
          <w:rFonts w:eastAsia="宋体"/>
          <w:color w:val="000000"/>
          <w:sz w:val="24"/>
          <w:szCs w:val="24"/>
        </w:rPr>
        <w:t>且初判精度可量化（完整率</w:t>
      </w:r>
      <w:r>
        <w:rPr>
          <w:rFonts w:eastAsia="宋体"/>
          <w:color w:val="000000"/>
          <w:sz w:val="24"/>
          <w:szCs w:val="24"/>
        </w:rPr>
        <w:t xml:space="preserve"> 84.2%</w:t>
      </w:r>
      <w:r>
        <w:rPr>
          <w:rFonts w:eastAsia="宋体"/>
          <w:color w:val="000000"/>
          <w:sz w:val="24"/>
          <w:szCs w:val="24"/>
        </w:rPr>
        <w:t>、面积误差</w:t>
      </w:r>
      <w:r>
        <w:rPr>
          <w:rFonts w:eastAsia="宋体"/>
          <w:color w:val="000000"/>
          <w:sz w:val="24"/>
          <w:szCs w:val="24"/>
        </w:rPr>
        <w:t xml:space="preserve"> 1.7%</w:t>
      </w:r>
      <w:r>
        <w:rPr>
          <w:rFonts w:eastAsia="宋体"/>
          <w:color w:val="000000"/>
          <w:sz w:val="24"/>
          <w:szCs w:val="24"/>
        </w:rPr>
        <w:t>）；交互修正把解译员从『画图员』变回『裁判员』。评委追问效率数据来源，乙方出示任务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用户访谈记录（</w:t>
      </w:r>
      <w:r>
        <w:rPr>
          <w:rFonts w:eastAsia="宋体"/>
          <w:color w:val="000000"/>
          <w:sz w:val="24"/>
          <w:szCs w:val="24"/>
        </w:rPr>
        <w:t xml:space="preserve">07 </w:t>
      </w:r>
      <w:r>
        <w:rPr>
          <w:rFonts w:eastAsia="宋体"/>
          <w:color w:val="000000"/>
          <w:sz w:val="24"/>
          <w:szCs w:val="24"/>
        </w:rPr>
        <w:t>号文，解译员小周一语画像基线）与</w:t>
      </w:r>
      <w:r>
        <w:rPr>
          <w:rFonts w:eastAsia="宋体"/>
          <w:color w:val="000000"/>
          <w:sz w:val="24"/>
          <w:szCs w:val="24"/>
        </w:rPr>
        <w:t xml:space="preserve"> UAT </w:t>
      </w:r>
      <w:r>
        <w:rPr>
          <w:rFonts w:eastAsia="宋体"/>
          <w:color w:val="000000"/>
          <w:sz w:val="24"/>
          <w:szCs w:val="24"/>
        </w:rPr>
        <w:t>实测计时，论证有出处，未流于人云亦云。</w:t>
      </w:r>
    </w:p>
    <w:p w14:paraId="11B37675" w14:textId="77777777" w:rsidR="004A6A8C" w:rsidRDefault="001F7309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个人代码走查（</w:t>
      </w:r>
      <w:r>
        <w:rPr>
          <w:rFonts w:eastAsia="黑体"/>
          <w:b/>
          <w:bCs/>
          <w:sz w:val="28"/>
          <w:szCs w:val="28"/>
        </w:rPr>
        <w:t xml:space="preserve">5 </w:t>
      </w:r>
      <w:r>
        <w:rPr>
          <w:rFonts w:eastAsia="黑体"/>
          <w:b/>
          <w:bCs/>
          <w:sz w:val="28"/>
          <w:szCs w:val="28"/>
        </w:rPr>
        <w:t>分钟）</w:t>
      </w:r>
    </w:p>
    <w:p w14:paraId="2CD42033" w14:textId="77777777" w:rsidR="004A6A8C" w:rsidRDefault="001F730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评委随机抽中同学丁（前端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测试方向），指定讲解其名下</w:t>
      </w:r>
      <w:r>
        <w:rPr>
          <w:rFonts w:eastAsia="宋体"/>
          <w:color w:val="000000"/>
          <w:sz w:val="24"/>
          <w:szCs w:val="24"/>
        </w:rPr>
        <w:t xml:space="preserve"> PR#79</w:t>
      </w:r>
      <w:r>
        <w:rPr>
          <w:rFonts w:eastAsia="宋体"/>
          <w:color w:val="000000"/>
          <w:sz w:val="24"/>
          <w:szCs w:val="24"/>
        </w:rPr>
        <w:t>（文本提示入参校</w:t>
      </w:r>
      <w:proofErr w:type="gramStart"/>
      <w:r>
        <w:rPr>
          <w:rFonts w:eastAsia="宋体"/>
          <w:color w:val="000000"/>
          <w:sz w:val="24"/>
          <w:szCs w:val="24"/>
        </w:rPr>
        <w:t>验</w:t>
      </w:r>
      <w:proofErr w:type="gramEnd"/>
      <w:r>
        <w:rPr>
          <w:rFonts w:eastAsia="宋体"/>
          <w:color w:val="000000"/>
          <w:sz w:val="24"/>
          <w:szCs w:val="24"/>
        </w:rPr>
        <w:t>加固，</w:t>
      </w:r>
      <w:r>
        <w:rPr>
          <w:rFonts w:eastAsia="宋体"/>
          <w:color w:val="000000"/>
          <w:sz w:val="24"/>
          <w:szCs w:val="24"/>
        </w:rPr>
        <w:t>BUG-136</w:t>
      </w:r>
      <w:r>
        <w:rPr>
          <w:rFonts w:eastAsia="宋体"/>
          <w:color w:val="000000"/>
          <w:sz w:val="24"/>
          <w:szCs w:val="24"/>
        </w:rPr>
        <w:t>）中</w:t>
      </w:r>
      <w:r>
        <w:rPr>
          <w:rFonts w:eastAsia="宋体"/>
          <w:color w:val="000000"/>
          <w:sz w:val="24"/>
          <w:szCs w:val="24"/>
        </w:rPr>
        <w:t xml:space="preserve"> prompt </w:t>
      </w:r>
      <w:r>
        <w:rPr>
          <w:rFonts w:eastAsia="宋体"/>
          <w:color w:val="000000"/>
          <w:sz w:val="24"/>
          <w:szCs w:val="24"/>
        </w:rPr>
        <w:t>字段长度校验的边界取值理由，以及该</w:t>
      </w:r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配套测试在防什么。丁回答：长度上限</w:t>
      </w:r>
      <w:r>
        <w:rPr>
          <w:rFonts w:eastAsia="宋体"/>
          <w:color w:val="000000"/>
          <w:sz w:val="24"/>
          <w:szCs w:val="24"/>
        </w:rPr>
        <w:t xml:space="preserve"> 4096 </w:t>
      </w:r>
      <w:r>
        <w:rPr>
          <w:rFonts w:eastAsia="宋体"/>
          <w:color w:val="000000"/>
          <w:sz w:val="24"/>
          <w:szCs w:val="24"/>
        </w:rPr>
        <w:t>取自</w:t>
      </w:r>
      <w:r>
        <w:rPr>
          <w:rFonts w:eastAsia="宋体"/>
          <w:color w:val="000000"/>
          <w:sz w:val="24"/>
          <w:szCs w:val="24"/>
        </w:rPr>
        <w:t xml:space="preserve"> prompt </w:t>
      </w:r>
      <w:r>
        <w:rPr>
          <w:rFonts w:eastAsia="宋体"/>
          <w:color w:val="000000"/>
          <w:sz w:val="24"/>
          <w:szCs w:val="24"/>
        </w:rPr>
        <w:t>编码后的</w:t>
      </w:r>
      <w:r>
        <w:rPr>
          <w:rFonts w:eastAsia="宋体"/>
          <w:color w:val="000000"/>
          <w:sz w:val="24"/>
          <w:szCs w:val="24"/>
        </w:rPr>
        <w:t xml:space="preserve"> token </w:t>
      </w:r>
      <w:r>
        <w:rPr>
          <w:rFonts w:eastAsia="宋体"/>
          <w:color w:val="000000"/>
          <w:sz w:val="24"/>
          <w:szCs w:val="24"/>
        </w:rPr>
        <w:t>预算换算（设计</w:t>
      </w:r>
      <w:r>
        <w:rPr>
          <w:rFonts w:eastAsia="宋体"/>
          <w:color w:val="000000"/>
          <w:sz w:val="24"/>
          <w:szCs w:val="24"/>
        </w:rPr>
        <w:t xml:space="preserve"> DLD 4.2 </w:t>
      </w:r>
      <w:r>
        <w:rPr>
          <w:rFonts w:eastAsia="宋体"/>
          <w:color w:val="000000"/>
          <w:sz w:val="24"/>
          <w:szCs w:val="24"/>
        </w:rPr>
        <w:t>节），测试防的是</w:t>
      </w:r>
      <w:r>
        <w:rPr>
          <w:rFonts w:eastAsia="宋体"/>
          <w:color w:val="000000"/>
          <w:sz w:val="24"/>
          <w:szCs w:val="24"/>
        </w:rPr>
        <w:t xml:space="preserve"> Unicode </w:t>
      </w:r>
      <w:r>
        <w:rPr>
          <w:rFonts w:eastAsia="宋体"/>
          <w:color w:val="000000"/>
          <w:sz w:val="24"/>
          <w:szCs w:val="24"/>
        </w:rPr>
        <w:t>组合字符绕过字节级长度判断，讲了取值出处与攻击面。评委追加提问同学甲一个</w:t>
      </w:r>
      <w:r>
        <w:rPr>
          <w:rFonts w:eastAsia="宋体"/>
          <w:color w:val="000000"/>
          <w:sz w:val="24"/>
          <w:szCs w:val="24"/>
        </w:rPr>
        <w:t xml:space="preserve"> RTM </w:t>
      </w:r>
      <w:r>
        <w:rPr>
          <w:rFonts w:eastAsia="宋体"/>
          <w:color w:val="000000"/>
          <w:sz w:val="24"/>
          <w:szCs w:val="24"/>
        </w:rPr>
        <w:t>挂接问题，回答正确。走查通过。</w:t>
      </w:r>
    </w:p>
    <w:p w14:paraId="60E4191F" w14:textId="77777777" w:rsidR="004A6A8C" w:rsidRDefault="001F7309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3 </w:t>
      </w:r>
      <w:r>
        <w:rPr>
          <w:rFonts w:eastAsia="黑体"/>
          <w:b/>
          <w:bCs/>
        </w:rPr>
        <w:t>验收结论</w:t>
      </w:r>
    </w:p>
    <w:p w14:paraId="29A496E0" w14:textId="77777777" w:rsidR="004A6A8C" w:rsidRDefault="001F730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经演示、</w:t>
      </w:r>
      <w:r>
        <w:rPr>
          <w:rFonts w:eastAsia="宋体"/>
          <w:color w:val="000000"/>
          <w:sz w:val="24"/>
          <w:szCs w:val="24"/>
        </w:rPr>
        <w:t xml:space="preserve">UAT </w:t>
      </w:r>
      <w:r>
        <w:rPr>
          <w:rFonts w:eastAsia="宋体"/>
          <w:color w:val="000000"/>
          <w:sz w:val="24"/>
          <w:szCs w:val="24"/>
        </w:rPr>
        <w:t>核验、课前审计记录复核与现场质询，验收结论：通过验</w:t>
      </w:r>
      <w:r>
        <w:rPr>
          <w:rFonts w:eastAsia="宋体"/>
          <w:color w:val="000000"/>
          <w:sz w:val="24"/>
          <w:szCs w:val="24"/>
        </w:rPr>
        <w:t>收。系统功能、性能、精度、安全各项指标满足《需求确认书》与</w:t>
      </w:r>
      <w:r>
        <w:rPr>
          <w:rFonts w:eastAsia="宋体"/>
          <w:color w:val="000000"/>
          <w:sz w:val="24"/>
          <w:szCs w:val="24"/>
        </w:rPr>
        <w:t xml:space="preserve"> SRS V3.1 </w:t>
      </w:r>
      <w:r>
        <w:rPr>
          <w:rFonts w:eastAsia="宋体"/>
          <w:color w:val="000000"/>
          <w:sz w:val="24"/>
          <w:szCs w:val="24"/>
        </w:rPr>
        <w:t>要求；文档包齐套（审计</w:t>
      </w:r>
      <w:r>
        <w:rPr>
          <w:rFonts w:eastAsia="宋体"/>
          <w:color w:val="000000"/>
          <w:sz w:val="24"/>
          <w:szCs w:val="24"/>
        </w:rPr>
        <w:t xml:space="preserve"> 93.8 </w:t>
      </w:r>
      <w:r>
        <w:rPr>
          <w:rFonts w:eastAsia="宋体"/>
          <w:color w:val="000000"/>
          <w:sz w:val="24"/>
          <w:szCs w:val="24"/>
        </w:rPr>
        <w:t>分）；可移植性独立验证通过（</w:t>
      </w:r>
      <w:r>
        <w:rPr>
          <w:rFonts w:eastAsia="宋体"/>
          <w:color w:val="000000"/>
          <w:sz w:val="24"/>
          <w:szCs w:val="24"/>
        </w:rPr>
        <w:t>1h12m</w:t>
      </w:r>
      <w:r>
        <w:rPr>
          <w:rFonts w:eastAsia="宋体"/>
          <w:color w:val="000000"/>
          <w:sz w:val="24"/>
          <w:szCs w:val="24"/>
        </w:rPr>
        <w:t>）。</w:t>
      </w:r>
    </w:p>
    <w:p w14:paraId="2A3CD655" w14:textId="77777777" w:rsidR="004A6A8C" w:rsidRDefault="001F7309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遗留事项与观察期约定</w:t>
      </w:r>
    </w:p>
    <w:p w14:paraId="7AF7553D" w14:textId="77777777" w:rsidR="004A6A8C" w:rsidRDefault="001F730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技术债务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项挂账（</w:t>
      </w:r>
      <w:r>
        <w:rPr>
          <w:rFonts w:eastAsia="宋体"/>
          <w:sz w:val="24"/>
          <w:szCs w:val="24"/>
        </w:rPr>
        <w:t>DEBT-01/02/03</w:t>
      </w:r>
      <w:r>
        <w:rPr>
          <w:rFonts w:eastAsia="宋体"/>
          <w:sz w:val="24"/>
          <w:szCs w:val="24"/>
        </w:rPr>
        <w:t>，含触发条件与责任人，</w:t>
      </w:r>
      <w:r>
        <w:rPr>
          <w:rFonts w:eastAsia="宋体"/>
          <w:sz w:val="24"/>
          <w:szCs w:val="24"/>
        </w:rPr>
        <w:t xml:space="preserve">46 </w:t>
      </w:r>
      <w:r>
        <w:rPr>
          <w:rFonts w:eastAsia="宋体"/>
          <w:sz w:val="24"/>
          <w:szCs w:val="24"/>
        </w:rPr>
        <w:t>号文第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章），二期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试运行期</w:t>
      </w:r>
      <w:proofErr w:type="gramStart"/>
      <w:r>
        <w:rPr>
          <w:rFonts w:eastAsia="宋体"/>
          <w:sz w:val="24"/>
          <w:szCs w:val="24"/>
        </w:rPr>
        <w:t>按排</w:t>
      </w:r>
      <w:proofErr w:type="gramEnd"/>
      <w:r>
        <w:rPr>
          <w:rFonts w:eastAsia="宋体"/>
          <w:sz w:val="24"/>
          <w:szCs w:val="24"/>
        </w:rPr>
        <w:t>期偿还，甲方保留追溯权；</w:t>
      </w:r>
    </w:p>
    <w:p w14:paraId="7D8E079B" w14:textId="77777777" w:rsidR="004A6A8C" w:rsidRDefault="001F730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临时目录清理观察项：清理策略已配置，试运行期满（仿真</w:t>
      </w:r>
      <w:r>
        <w:rPr>
          <w:rFonts w:eastAsia="宋体"/>
          <w:sz w:val="24"/>
          <w:szCs w:val="24"/>
        </w:rPr>
        <w:t xml:space="preserve"> 1 </w:t>
      </w:r>
      <w:proofErr w:type="gramStart"/>
      <w:r>
        <w:rPr>
          <w:rFonts w:eastAsia="宋体"/>
          <w:sz w:val="24"/>
          <w:szCs w:val="24"/>
        </w:rPr>
        <w:t>个</w:t>
      </w:r>
      <w:proofErr w:type="gramEnd"/>
      <w:r>
        <w:rPr>
          <w:rFonts w:eastAsia="宋体"/>
          <w:sz w:val="24"/>
          <w:szCs w:val="24"/>
        </w:rPr>
        <w:t>月）核查长期运行下无残留；</w:t>
      </w:r>
    </w:p>
    <w:p w14:paraId="4CC6CEA7" w14:textId="77777777" w:rsidR="004A6A8C" w:rsidRDefault="001F730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文档轻微</w:t>
      </w:r>
      <w:r>
        <w:rPr>
          <w:rFonts w:eastAsia="宋体"/>
          <w:sz w:val="24"/>
          <w:szCs w:val="24"/>
        </w:rPr>
        <w:t xml:space="preserve"> issue 2 </w:t>
      </w:r>
      <w:r>
        <w:rPr>
          <w:rFonts w:eastAsia="宋体"/>
          <w:sz w:val="24"/>
          <w:szCs w:val="24"/>
        </w:rPr>
        <w:t>项（</w:t>
      </w:r>
      <w:r>
        <w:rPr>
          <w:rFonts w:eastAsia="宋体"/>
          <w:sz w:val="24"/>
          <w:szCs w:val="24"/>
        </w:rPr>
        <w:t xml:space="preserve">DOC-14 </w:t>
      </w:r>
      <w:r>
        <w:rPr>
          <w:rFonts w:eastAsia="宋体"/>
          <w:sz w:val="24"/>
          <w:szCs w:val="24"/>
        </w:rPr>
        <w:t>显存注释、日志</w:t>
      </w:r>
      <w:proofErr w:type="gramStart"/>
      <w:r>
        <w:rPr>
          <w:rFonts w:eastAsia="宋体"/>
          <w:sz w:val="24"/>
          <w:szCs w:val="24"/>
        </w:rPr>
        <w:t>卷清理</w:t>
      </w:r>
      <w:proofErr w:type="gramEnd"/>
      <w:r>
        <w:rPr>
          <w:rFonts w:eastAsia="宋体"/>
          <w:sz w:val="24"/>
          <w:szCs w:val="24"/>
        </w:rPr>
        <w:t>命令）</w:t>
      </w:r>
      <w:proofErr w:type="gramStart"/>
      <w:r>
        <w:rPr>
          <w:rFonts w:eastAsia="宋体"/>
          <w:sz w:val="24"/>
          <w:szCs w:val="24"/>
        </w:rPr>
        <w:t>限期结课归档</w:t>
      </w:r>
      <w:proofErr w:type="gramEnd"/>
      <w:r>
        <w:rPr>
          <w:rFonts w:eastAsia="宋体"/>
          <w:sz w:val="24"/>
          <w:szCs w:val="24"/>
        </w:rPr>
        <w:t>前修订（</w:t>
      </w:r>
      <w:r>
        <w:rPr>
          <w:rFonts w:eastAsia="宋体"/>
          <w:sz w:val="24"/>
          <w:szCs w:val="24"/>
        </w:rPr>
        <w:t xml:space="preserve">9/5 </w:t>
      </w:r>
      <w:r>
        <w:rPr>
          <w:rFonts w:eastAsia="宋体"/>
          <w:sz w:val="24"/>
          <w:szCs w:val="24"/>
        </w:rPr>
        <w:t>已</w:t>
      </w:r>
      <w:r>
        <w:rPr>
          <w:rFonts w:eastAsia="宋体"/>
          <w:sz w:val="24"/>
          <w:szCs w:val="24"/>
        </w:rPr>
        <w:t>闭环）。</w:t>
      </w:r>
    </w:p>
    <w:p w14:paraId="01F2B490" w14:textId="77777777" w:rsidR="004A6A8C" w:rsidRDefault="001F7309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签署</w:t>
      </w:r>
    </w:p>
    <w:p w14:paraId="5705AE43" w14:textId="77777777" w:rsidR="004A6A8C" w:rsidRDefault="001F730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签署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4539"/>
        <w:gridCol w:w="2756"/>
      </w:tblGrid>
      <w:tr w:rsidR="004A6A8C" w14:paraId="5B809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B11CB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64DDF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签署意见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63588" w14:textId="77777777" w:rsidR="004A6A8C" w:rsidRDefault="001F730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签署人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日期</w:t>
            </w:r>
          </w:p>
        </w:tc>
      </w:tr>
      <w:tr w:rsidR="004A6A8C" w14:paraId="61F65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3253F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甲方代表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8DA39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同意通过验收，遗留事项按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3.1 </w:t>
            </w:r>
            <w:r>
              <w:rPr>
                <w:rFonts w:eastAsia="宋体"/>
                <w:color w:val="000000"/>
                <w:sz w:val="24"/>
                <w:szCs w:val="24"/>
              </w:rPr>
              <w:t>约定执行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8BC1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（教师签署）</w:t>
            </w:r>
            <w:r>
              <w:rPr>
                <w:rFonts w:eastAsia="宋体"/>
                <w:color w:val="000000"/>
                <w:sz w:val="24"/>
                <w:szCs w:val="24"/>
              </w:rPr>
              <w:t>2026-09-02</w:t>
            </w:r>
          </w:p>
        </w:tc>
      </w:tr>
      <w:tr w:rsidR="004A6A8C" w14:paraId="05908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8C8A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乙方组长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C6F22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接受验收结论与遗留事项约定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65DD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同学甲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2026-09-02</w:t>
            </w:r>
          </w:p>
        </w:tc>
      </w:tr>
      <w:tr w:rsidR="004A6A8C" w14:paraId="1623F2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B65AE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验收评委（企业）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875F6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工程质量高于预期；建议二期优先偿还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DEBT-01 </w:t>
            </w:r>
            <w:r>
              <w:rPr>
                <w:rFonts w:eastAsia="宋体"/>
                <w:color w:val="000000"/>
                <w:sz w:val="24"/>
                <w:szCs w:val="24"/>
              </w:rPr>
              <w:t>并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补资源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保护条款设计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4F96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（企业工程师签署）</w:t>
            </w:r>
            <w:r>
              <w:rPr>
                <w:rFonts w:eastAsia="宋体"/>
                <w:color w:val="000000"/>
                <w:sz w:val="24"/>
                <w:szCs w:val="24"/>
              </w:rPr>
              <w:t>2026-09-02</w:t>
            </w:r>
          </w:p>
        </w:tc>
      </w:tr>
      <w:tr w:rsidR="004A6A8C" w14:paraId="13C874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DDD5F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验收评委（教师）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27BE7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同意验收；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审计不符合项已按细则处理，不影响验收结论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0018" w14:textId="77777777" w:rsidR="004A6A8C" w:rsidRDefault="001F730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（教师签署）</w:t>
            </w:r>
            <w:r>
              <w:rPr>
                <w:rFonts w:eastAsia="宋体"/>
                <w:color w:val="000000"/>
                <w:sz w:val="24"/>
                <w:szCs w:val="24"/>
              </w:rPr>
              <w:t>2026-09-02</w:t>
            </w:r>
          </w:p>
        </w:tc>
      </w:tr>
    </w:tbl>
    <w:p w14:paraId="52A6015C" w14:textId="28C06E9D" w:rsidR="004A6A8C" w:rsidRDefault="004A6A8C" w:rsidP="00E559E2">
      <w:pPr>
        <w:spacing w:after="60" w:line="360" w:lineRule="auto"/>
        <w:rPr>
          <w:rFonts w:hint="eastAsia"/>
        </w:rPr>
      </w:pPr>
    </w:p>
    <w:sectPr w:rsidR="004A6A8C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F5167" w14:textId="77777777" w:rsidR="001F7309" w:rsidRDefault="001F7309">
      <w:r>
        <w:separator/>
      </w:r>
    </w:p>
  </w:endnote>
  <w:endnote w:type="continuationSeparator" w:id="0">
    <w:p w14:paraId="7DA9A4DD" w14:textId="77777777" w:rsidR="001F7309" w:rsidRDefault="001F7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FF2B" w14:textId="77777777" w:rsidR="004A6A8C" w:rsidRDefault="001F7309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559E2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9B6DE" w14:textId="77777777" w:rsidR="001F7309" w:rsidRDefault="001F7309">
      <w:r>
        <w:separator/>
      </w:r>
    </w:p>
  </w:footnote>
  <w:footnote w:type="continuationSeparator" w:id="0">
    <w:p w14:paraId="5CD3FFE1" w14:textId="77777777" w:rsidR="001F7309" w:rsidRDefault="001F7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41BFD"/>
    <w:multiLevelType w:val="hybridMultilevel"/>
    <w:tmpl w:val="EB6871E8"/>
    <w:lvl w:ilvl="0" w:tplc="36C22B84">
      <w:start w:val="1"/>
      <w:numFmt w:val="bullet"/>
      <w:lvlText w:val="●"/>
      <w:lvlJc w:val="left"/>
      <w:pPr>
        <w:ind w:left="720" w:hanging="360"/>
      </w:pPr>
    </w:lvl>
    <w:lvl w:ilvl="1" w:tplc="F376A794">
      <w:start w:val="1"/>
      <w:numFmt w:val="bullet"/>
      <w:lvlText w:val="○"/>
      <w:lvlJc w:val="left"/>
      <w:pPr>
        <w:ind w:left="1440" w:hanging="360"/>
      </w:pPr>
    </w:lvl>
    <w:lvl w:ilvl="2" w:tplc="879CF424">
      <w:start w:val="1"/>
      <w:numFmt w:val="bullet"/>
      <w:lvlText w:val="■"/>
      <w:lvlJc w:val="left"/>
      <w:pPr>
        <w:ind w:left="2160" w:hanging="360"/>
      </w:pPr>
    </w:lvl>
    <w:lvl w:ilvl="3" w:tplc="B26C80A0">
      <w:start w:val="1"/>
      <w:numFmt w:val="bullet"/>
      <w:lvlText w:val="●"/>
      <w:lvlJc w:val="left"/>
      <w:pPr>
        <w:ind w:left="2880" w:hanging="360"/>
      </w:pPr>
    </w:lvl>
    <w:lvl w:ilvl="4" w:tplc="E2AEB560">
      <w:start w:val="1"/>
      <w:numFmt w:val="bullet"/>
      <w:lvlText w:val="○"/>
      <w:lvlJc w:val="left"/>
      <w:pPr>
        <w:ind w:left="3600" w:hanging="360"/>
      </w:pPr>
    </w:lvl>
    <w:lvl w:ilvl="5" w:tplc="B346F406">
      <w:start w:val="1"/>
      <w:numFmt w:val="bullet"/>
      <w:lvlText w:val="■"/>
      <w:lvlJc w:val="left"/>
      <w:pPr>
        <w:ind w:left="4320" w:hanging="360"/>
      </w:pPr>
    </w:lvl>
    <w:lvl w:ilvl="6" w:tplc="42288BF8">
      <w:start w:val="1"/>
      <w:numFmt w:val="bullet"/>
      <w:lvlText w:val="●"/>
      <w:lvlJc w:val="left"/>
      <w:pPr>
        <w:ind w:left="5040" w:hanging="360"/>
      </w:pPr>
    </w:lvl>
    <w:lvl w:ilvl="7" w:tplc="1DE65BF4">
      <w:start w:val="1"/>
      <w:numFmt w:val="bullet"/>
      <w:lvlText w:val="●"/>
      <w:lvlJc w:val="left"/>
      <w:pPr>
        <w:ind w:left="5760" w:hanging="360"/>
      </w:pPr>
    </w:lvl>
    <w:lvl w:ilvl="8" w:tplc="3A44C1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8C"/>
    <w:rsid w:val="001F7309"/>
    <w:rsid w:val="004A6A8C"/>
    <w:rsid w:val="00E5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4232D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559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559E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559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559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验收报告</dc:title>
  <dc:creator>课程教学组</dc:creator>
  <cp:lastModifiedBy>晓雷 李</cp:lastModifiedBy>
  <cp:revision>1</cp:revision>
  <dcterms:created xsi:type="dcterms:W3CDTF">2026-08-29T14:22:00Z</dcterms:created>
  <dcterms:modified xsi:type="dcterms:W3CDTF">2026-09-06T08:05:00Z</dcterms:modified>
</cp:coreProperties>
</file>