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16463" w14:textId="089BD171" w:rsidR="00670934" w:rsidRPr="00D949E7" w:rsidRDefault="00D949E7" w:rsidP="00D949E7">
      <w:pPr>
        <w:spacing w:line="36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949E7">
        <w:rPr>
          <w:rFonts w:ascii="Times New Roman" w:hAnsi="Times New Roman" w:cs="Times New Roman"/>
          <w:b/>
          <w:bCs/>
          <w:sz w:val="48"/>
          <w:szCs w:val="48"/>
        </w:rPr>
        <w:t>?</w:t>
      </w:r>
      <w:r w:rsidR="00D977D8">
        <w:rPr>
          <w:rFonts w:ascii="Times New Roman" w:hAnsi="Times New Roman" w:cs="Times New Roman"/>
          <w:b/>
          <w:bCs/>
          <w:sz w:val="48"/>
          <w:szCs w:val="48"/>
        </w:rPr>
        <w:t>.</w:t>
      </w:r>
      <w:r w:rsidR="00843E4B">
        <w:rPr>
          <w:rFonts w:ascii="Times New Roman" w:hAnsi="Times New Roman" w:cs="Times New Roman"/>
          <w:b/>
          <w:bCs/>
          <w:sz w:val="48"/>
          <w:szCs w:val="48"/>
        </w:rPr>
        <w:t xml:space="preserve">  </w:t>
      </w:r>
      <w:r w:rsidR="007101B0">
        <w:rPr>
          <w:rFonts w:ascii="Times New Roman" w:hAnsi="Times New Roman" w:cs="Times New Roman"/>
          <w:b/>
          <w:bCs/>
          <w:sz w:val="48"/>
          <w:szCs w:val="48"/>
        </w:rPr>
        <w:t>Webshop</w:t>
      </w:r>
    </w:p>
    <w:p w14:paraId="57B05939" w14:textId="0E715FD3" w:rsidR="00D949E7" w:rsidRDefault="007101B0" w:rsidP="007101B0">
      <w:pPr>
        <w:pStyle w:val="Doksialcimsor"/>
      </w:pPr>
      <w:r>
        <w:t>?.1 Az oldal célja</w:t>
      </w:r>
    </w:p>
    <w:p w14:paraId="7944A73E" w14:textId="60648DF3" w:rsidR="007101B0" w:rsidRDefault="007101B0" w:rsidP="007101B0">
      <w:pPr>
        <w:pStyle w:val="Doksimainszoveg"/>
      </w:pPr>
      <w:r>
        <w:t>Az oldal célja különböző, a koktélkészítéshez szükséges eszközök, kiegészítők illetve alkoholos és alkoholmentes italok árusítása. A weboldalon az egységesített navbar, illetve a témaváltó működik. Az eléréshez nincs szükség bejelentkezésre, azonban egyes funkciók igénybevételéhez van.</w:t>
      </w:r>
    </w:p>
    <w:p w14:paraId="6A7C752C" w14:textId="18BE3A51" w:rsidR="007101B0" w:rsidRDefault="007101B0" w:rsidP="007101B0">
      <w:pPr>
        <w:pStyle w:val="Doksialcimsor"/>
      </w:pPr>
      <w:r>
        <w:t>?.2 Keresés és szűrés</w:t>
      </w:r>
    </w:p>
    <w:p w14:paraId="48FE2261" w14:textId="25BF1E0A" w:rsidR="007101B0" w:rsidRDefault="007101B0" w:rsidP="007101B0">
      <w:pPr>
        <w:pStyle w:val="Doksimainszoveg"/>
      </w:pPr>
      <w:r>
        <w:t>Az oldal első részén a felhasználónak lehetősége van név szerint keresni terméket, vagy komplexebb szűréseket folytatni. A csak névszerinti keresés esetén a szűrési feltételek nincsenek figyelembe véve, azonban a szűrés használatánál a keresőmezőt is figyelembe vesszük, amennyiben azt kitöltötte a felhasználó</w:t>
      </w:r>
    </w:p>
    <w:p w14:paraId="2B2DBFC2" w14:textId="3AD9E806" w:rsidR="007101B0" w:rsidRDefault="007101B0" w:rsidP="007101B0">
      <w:pPr>
        <w:pStyle w:val="Doksimainszoveg"/>
      </w:pPr>
      <w:r w:rsidRPr="007101B0">
        <w:drawing>
          <wp:inline distT="0" distB="0" distL="0" distR="0" wp14:anchorId="54A6FF40" wp14:editId="64896F9B">
            <wp:extent cx="5760720" cy="2281555"/>
            <wp:effectExtent l="0" t="0" r="0" b="444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0EAA" w14:textId="1EEB8B2F" w:rsidR="007101B0" w:rsidRDefault="007101B0" w:rsidP="007101B0">
      <w:pPr>
        <w:pStyle w:val="Doksimainszoveg"/>
      </w:pPr>
      <w:r>
        <w:t>Csak azokat a termékeket jelenítjük meg, amelyek az összes választott feltételnek megfelelnek.</w:t>
      </w:r>
    </w:p>
    <w:p w14:paraId="43921F0E" w14:textId="6A2EF597" w:rsidR="007101B0" w:rsidRDefault="007101B0" w:rsidP="007101B0">
      <w:pPr>
        <w:pStyle w:val="Doksimainszoveg"/>
      </w:pPr>
      <w:r>
        <w:t>A feltételek a következők:</w:t>
      </w:r>
    </w:p>
    <w:p w14:paraId="130B0921" w14:textId="15FF3D72" w:rsidR="007101B0" w:rsidRP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Maximum Ár</w:t>
      </w:r>
    </w:p>
    <w:p w14:paraId="1B53F028" w14:textId="29718A95" w:rsid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Maximum alkoholtartalom</w:t>
      </w:r>
      <w:r>
        <w:t xml:space="preserve"> (amennyiben a kategóriánál a felhasználó az alkohollal rendelkező kategóriák egyikét választotta)</w:t>
      </w:r>
    </w:p>
    <w:p w14:paraId="67E404C1" w14:textId="5054DA89" w:rsidR="007101B0" w:rsidRP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Származási ország</w:t>
      </w:r>
    </w:p>
    <w:p w14:paraId="4855782E" w14:textId="1166F3F3" w:rsidR="007101B0" w:rsidRP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Márka</w:t>
      </w:r>
    </w:p>
    <w:p w14:paraId="3E09B79B" w14:textId="15F30318" w:rsidR="007101B0" w:rsidRP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lastRenderedPageBreak/>
        <w:t>Kategória</w:t>
      </w:r>
    </w:p>
    <w:p w14:paraId="3C803005" w14:textId="1CED86D2" w:rsidR="007101B0" w:rsidRDefault="007101B0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 xml:space="preserve">Űrtartalom </w:t>
      </w:r>
      <w:r>
        <w:t>(amennyiben a felhasználó azzal rendelkező kategóriát választott)</w:t>
      </w:r>
    </w:p>
    <w:p w14:paraId="24F37A1D" w14:textId="4C9DA907" w:rsidR="000215E7" w:rsidRPr="000215E7" w:rsidRDefault="000215E7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Kiszerelés</w:t>
      </w:r>
    </w:p>
    <w:p w14:paraId="24EEB3DC" w14:textId="13DBB9C9" w:rsidR="000215E7" w:rsidRDefault="000215E7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 xml:space="preserve">Rendezés </w:t>
      </w:r>
      <w:r>
        <w:t>(abc sorrend, ár szerinti sorrend stb…)</w:t>
      </w:r>
    </w:p>
    <w:p w14:paraId="54998453" w14:textId="6AF41D9F" w:rsidR="00222171" w:rsidRPr="00F078B6" w:rsidRDefault="00222171" w:rsidP="007101B0">
      <w:pPr>
        <w:pStyle w:val="Doksimainszoveg"/>
        <w:numPr>
          <w:ilvl w:val="0"/>
          <w:numId w:val="5"/>
        </w:numPr>
      </w:pPr>
      <w:r>
        <w:rPr>
          <w:b/>
          <w:bCs/>
        </w:rPr>
        <w:t>Akció</w:t>
      </w:r>
    </w:p>
    <w:p w14:paraId="72E84316" w14:textId="726229D2" w:rsidR="00F078B6" w:rsidRDefault="00F078B6" w:rsidP="00F078B6">
      <w:pPr>
        <w:pStyle w:val="Doksimainszoveg"/>
        <w:ind w:left="360"/>
      </w:pPr>
      <w:r>
        <w:t>A teljes szűrési űrlap:</w:t>
      </w:r>
    </w:p>
    <w:p w14:paraId="6E07AF37" w14:textId="096FF6D2" w:rsidR="00F078B6" w:rsidRDefault="00F078B6" w:rsidP="00F078B6">
      <w:pPr>
        <w:pStyle w:val="Doksimainszoveg"/>
        <w:ind w:left="360"/>
      </w:pPr>
      <w:r w:rsidRPr="00F078B6">
        <w:drawing>
          <wp:inline distT="0" distB="0" distL="0" distR="0" wp14:anchorId="275C8353" wp14:editId="3EC649FB">
            <wp:extent cx="5760720" cy="316611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72F1B" w14:textId="1858357A" w:rsidR="00F078B6" w:rsidRDefault="00F078B6" w:rsidP="00F078B6">
      <w:pPr>
        <w:pStyle w:val="Doksialcimsor"/>
      </w:pPr>
      <w:r>
        <w:t>?.3 Kártyák</w:t>
      </w:r>
    </w:p>
    <w:p w14:paraId="559E4074" w14:textId="311386CF" w:rsidR="00F078B6" w:rsidRDefault="00F078B6" w:rsidP="00F078B6">
      <w:pPr>
        <w:pStyle w:val="Doksimainszoveg"/>
      </w:pPr>
      <w:r>
        <w:t>A webshop termékeket egyesével jelenítjük meg kártyákban, amelyekben a termékek legfontosabb információit megjelenítjük. Ilyen az értékelésük, kategóriájuk, áruk, leára</w:t>
      </w:r>
      <w:r w:rsidR="00015F24">
        <w:t>zás, illetve a származási helyük.  A kártyára rákattintva a felhasználót továbbítjuk a termékoldalra, ehhez bejelentkezés nem szükséges. A kártya alján található gombbal kosárba lehet rakni a terméket, amennyiben a felhasználó be van jelentkezve, ha nincs akkor továbbítjuk a bejelentkező oldalra.</w:t>
      </w:r>
    </w:p>
    <w:p w14:paraId="761763D9" w14:textId="57E29083" w:rsidR="00015F24" w:rsidRDefault="00015F24" w:rsidP="00F078B6">
      <w:pPr>
        <w:pStyle w:val="Doksimainszoveg"/>
      </w:pPr>
      <w:r w:rsidRPr="00015F24">
        <w:lastRenderedPageBreak/>
        <w:drawing>
          <wp:inline distT="0" distB="0" distL="0" distR="0" wp14:anchorId="29CEE176" wp14:editId="18837EE3">
            <wp:extent cx="2345247" cy="40576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8642" cy="406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C8B08" w14:textId="7BA688D5" w:rsidR="00015F24" w:rsidRDefault="00015F24" w:rsidP="00015F24">
      <w:pPr>
        <w:pStyle w:val="Doksialcimsor"/>
      </w:pPr>
      <w:r>
        <w:t>?.4 Oldalváltás</w:t>
      </w:r>
    </w:p>
    <w:p w14:paraId="2D290B8F" w14:textId="045C26BD" w:rsidR="00015F24" w:rsidRDefault="00015F24" w:rsidP="00015F24">
      <w:pPr>
        <w:pStyle w:val="Doksimainszoveg"/>
      </w:pPr>
      <w:r>
        <w:t>Mivel a webshopban sok termék van, ezeket nem egyszerre, egy oldalon jelenítjük meg, hanem több oldalon, amelyek között az oldal alján található oldalszámokat tartalmazó gombokkal lehet váltani.</w:t>
      </w:r>
    </w:p>
    <w:p w14:paraId="607B5AE8" w14:textId="3EDF43D9" w:rsidR="00015F24" w:rsidRPr="00F078B6" w:rsidRDefault="00015F24" w:rsidP="00015F24">
      <w:pPr>
        <w:pStyle w:val="Doksimainszoveg"/>
      </w:pPr>
      <w:r w:rsidRPr="00015F24">
        <w:drawing>
          <wp:inline distT="0" distB="0" distL="0" distR="0" wp14:anchorId="163AB839" wp14:editId="65BA14C2">
            <wp:extent cx="1448002" cy="419158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F24" w:rsidRPr="00F078B6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68FA2" w14:textId="77777777" w:rsidR="00621EF1" w:rsidRDefault="00621EF1" w:rsidP="004073BB">
      <w:pPr>
        <w:spacing w:after="0" w:line="240" w:lineRule="auto"/>
      </w:pPr>
      <w:r>
        <w:separator/>
      </w:r>
    </w:p>
  </w:endnote>
  <w:endnote w:type="continuationSeparator" w:id="0">
    <w:p w14:paraId="7DD2B83F" w14:textId="77777777" w:rsidR="00621EF1" w:rsidRDefault="00621EF1" w:rsidP="0040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1637381"/>
      <w:docPartObj>
        <w:docPartGallery w:val="Page Numbers (Bottom of Page)"/>
        <w:docPartUnique/>
      </w:docPartObj>
    </w:sdtPr>
    <w:sdtContent>
      <w:p w14:paraId="4494D5ED" w14:textId="77777777" w:rsidR="004073BB" w:rsidRDefault="004073BB">
        <w:pPr>
          <w:pStyle w:val="llb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696CD00" wp14:editId="52434A5F">
                  <wp:extent cx="5467350" cy="45085"/>
                  <wp:effectExtent l="9525" t="9525" r="0" b="2540"/>
                  <wp:docPr id="4" name="Folyamatábra: Döntés 4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93FC72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4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1CDFBF64" w14:textId="77777777" w:rsidR="004073BB" w:rsidRDefault="004073BB">
        <w:pPr>
          <w:pStyle w:val="llb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BE0E15" w14:textId="77777777" w:rsidR="004073BB" w:rsidRDefault="004073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E1283" w14:textId="77777777" w:rsidR="00621EF1" w:rsidRDefault="00621EF1" w:rsidP="004073BB">
      <w:pPr>
        <w:spacing w:after="0" w:line="240" w:lineRule="auto"/>
      </w:pPr>
      <w:r>
        <w:separator/>
      </w:r>
    </w:p>
  </w:footnote>
  <w:footnote w:type="continuationSeparator" w:id="0">
    <w:p w14:paraId="34BA6D60" w14:textId="77777777" w:rsidR="00621EF1" w:rsidRDefault="00621EF1" w:rsidP="0040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7EB26" w14:textId="77777777" w:rsidR="004073BB" w:rsidRDefault="00847F16">
    <w:pPr>
      <w:pStyle w:val="lfej"/>
    </w:pPr>
    <w:r>
      <w:t>Pohárnyi – dokumentáció</w:t>
    </w:r>
  </w:p>
  <w:p w14:paraId="60C4ED0A" w14:textId="77777777" w:rsidR="00847F16" w:rsidRDefault="00847F16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D250A"/>
    <w:multiLevelType w:val="hybridMultilevel"/>
    <w:tmpl w:val="3B0EE6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A109B"/>
    <w:multiLevelType w:val="hybridMultilevel"/>
    <w:tmpl w:val="9ECA4D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92A02"/>
    <w:multiLevelType w:val="hybridMultilevel"/>
    <w:tmpl w:val="7ED67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31C10"/>
    <w:multiLevelType w:val="hybridMultilevel"/>
    <w:tmpl w:val="9E76990A"/>
    <w:lvl w:ilvl="0" w:tplc="040E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4" w15:restartNumberingAfterBreak="0">
    <w:nsid w:val="78BA49E9"/>
    <w:multiLevelType w:val="hybridMultilevel"/>
    <w:tmpl w:val="59022C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839077">
    <w:abstractNumId w:val="3"/>
  </w:num>
  <w:num w:numId="2" w16cid:durableId="223685210">
    <w:abstractNumId w:val="4"/>
  </w:num>
  <w:num w:numId="3" w16cid:durableId="1360810686">
    <w:abstractNumId w:val="2"/>
  </w:num>
  <w:num w:numId="4" w16cid:durableId="138349478">
    <w:abstractNumId w:val="0"/>
  </w:num>
  <w:num w:numId="5" w16cid:durableId="1886016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AD2"/>
    <w:rsid w:val="00015F24"/>
    <w:rsid w:val="000215E7"/>
    <w:rsid w:val="001E425A"/>
    <w:rsid w:val="00222171"/>
    <w:rsid w:val="002F7330"/>
    <w:rsid w:val="004073BB"/>
    <w:rsid w:val="005D0E2D"/>
    <w:rsid w:val="00621EF1"/>
    <w:rsid w:val="00670934"/>
    <w:rsid w:val="007101B0"/>
    <w:rsid w:val="00843E4B"/>
    <w:rsid w:val="00847F16"/>
    <w:rsid w:val="0087580B"/>
    <w:rsid w:val="00895B50"/>
    <w:rsid w:val="00C76AD2"/>
    <w:rsid w:val="00D949E7"/>
    <w:rsid w:val="00D95742"/>
    <w:rsid w:val="00D977D8"/>
    <w:rsid w:val="00F0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2D9509"/>
  <w15:chartTrackingRefBased/>
  <w15:docId w15:val="{B8BDC90C-2FB7-4F5D-B46B-27D21BE8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949E7"/>
    <w:pPr>
      <w:ind w:left="720"/>
      <w:contextualSpacing/>
    </w:pPr>
  </w:style>
  <w:style w:type="paragraph" w:customStyle="1" w:styleId="Doksialcimsor">
    <w:name w:val="Doksi alcimsor"/>
    <w:basedOn w:val="Norml"/>
    <w:qFormat/>
    <w:rsid w:val="001E425A"/>
    <w:pPr>
      <w:spacing w:line="360" w:lineRule="auto"/>
    </w:pPr>
    <w:rPr>
      <w:rFonts w:ascii="Times New Roman" w:hAnsi="Times New Roman" w:cs="Times New Roman"/>
      <w:b/>
      <w:bCs/>
      <w:sz w:val="32"/>
      <w:szCs w:val="32"/>
    </w:rPr>
  </w:style>
  <w:style w:type="paragraph" w:customStyle="1" w:styleId="Doksimainszoveg">
    <w:name w:val="Doksi mainszoveg"/>
    <w:basedOn w:val="Norml"/>
    <w:qFormat/>
    <w:rsid w:val="001E425A"/>
    <w:pPr>
      <w:spacing w:line="360" w:lineRule="auto"/>
      <w:jc w:val="both"/>
    </w:pPr>
    <w:rPr>
      <w:rFonts w:ascii="Times New Roman" w:hAnsi="Times New Roman" w:cs="Times New Roman"/>
      <w:sz w:val="24"/>
      <w:szCs w:val="24"/>
    </w:rPr>
  </w:style>
  <w:style w:type="paragraph" w:styleId="lfej">
    <w:name w:val="header"/>
    <w:basedOn w:val="Norml"/>
    <w:link w:val="lfej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73BB"/>
  </w:style>
  <w:style w:type="paragraph" w:styleId="llb">
    <w:name w:val="footer"/>
    <w:basedOn w:val="Norml"/>
    <w:link w:val="llbChar"/>
    <w:uiPriority w:val="99"/>
    <w:unhideWhenUsed/>
    <w:rsid w:val="004073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73BB"/>
  </w:style>
  <w:style w:type="paragraph" w:customStyle="1" w:styleId="DoksiMain">
    <w:name w:val="DoksiMain"/>
    <w:basedOn w:val="Doksimainszoveg"/>
    <w:qFormat/>
    <w:rsid w:val="00895B50"/>
  </w:style>
  <w:style w:type="paragraph" w:customStyle="1" w:styleId="DoksiAlcim">
    <w:name w:val="DoksiAlcim"/>
    <w:basedOn w:val="Doksialcimsor"/>
    <w:qFormat/>
    <w:rsid w:val="00895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ics\Documents\Egy&#233;ni%20Office-sablonok\F&#337;oldal-felhasznaloi_dokumentacio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Főoldal-felhasznaloi_dokumentacio</Template>
  <TotalTime>104</TotalTime>
  <Pages>3</Pages>
  <Words>228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Kavics</dc:creator>
  <cp:keywords/>
  <dc:description/>
  <cp:lastModifiedBy>Dávid Sziklai</cp:lastModifiedBy>
  <cp:revision>4</cp:revision>
  <dcterms:created xsi:type="dcterms:W3CDTF">2026-04-20T16:48:00Z</dcterms:created>
  <dcterms:modified xsi:type="dcterms:W3CDTF">2026-04-20T18:32:00Z</dcterms:modified>
</cp:coreProperties>
</file>