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4499069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114267C8" w14:textId="62B42522" w:rsidR="00EA353F" w:rsidRDefault="00EA353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A353F" w14:paraId="3A09336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720219B9C9849A68733286D66675F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940ED1" w14:textId="0A803CE8" w:rsidR="00EA353F" w:rsidRDefault="00EA353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Cybersecurity</w:t>
                    </w:r>
                  </w:p>
                </w:tc>
              </w:sdtContent>
            </w:sdt>
          </w:tr>
          <w:tr w:rsidR="00EA353F" w14:paraId="6D1378C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53E9E49BCF64E5C824BDD0BD6236F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E04E6B5" w14:textId="25BCFA7F" w:rsidR="00EA353F" w:rsidRDefault="00EA353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A353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EA353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Cybersecurity - CIA </w:t>
                    </w:r>
                    <w:proofErr w:type="spellStart"/>
                    <w:r w:rsidRPr="00EA353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en</w:t>
                    </w:r>
                    <w:proofErr w:type="spellEnd"/>
                    <w:r w:rsidRPr="00EA353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AAA</w:t>
                    </w:r>
                  </w:p>
                </w:sdtContent>
              </w:sdt>
            </w:tc>
          </w:tr>
          <w:tr w:rsidR="00EA353F" w14:paraId="3D3754D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13D0709738D46A8BDC76954EB66C72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0C7D80" w14:textId="415D11D6" w:rsidR="00EA353F" w:rsidRDefault="00EA353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Erik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Seldenthuis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A353F" w14:paraId="10D2278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BF44E00609D428E9FE3B0D82EF2EE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BF996D" w14:textId="5917C7E8" w:rsidR="00EA353F" w:rsidRDefault="00EA353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Milan Leijser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1E3073B984040DFAA308302A94E418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76D96BA" w14:textId="2F484406" w:rsidR="00EA353F" w:rsidRDefault="00EA353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9-6-2024</w:t>
                    </w:r>
                  </w:p>
                </w:sdtContent>
              </w:sdt>
              <w:p w14:paraId="723C5D3F" w14:textId="77777777" w:rsidR="00EA353F" w:rsidRDefault="00EA353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76D6F6" w14:textId="1A08E7DF" w:rsidR="00EA353F" w:rsidRDefault="00EA353F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-1820729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NL"/>
          <w14:ligatures w14:val="standardContextual"/>
        </w:rPr>
      </w:sdtEndPr>
      <w:sdtContent>
        <w:p w14:paraId="3B4190AE" w14:textId="1329E82E" w:rsidR="00EA353F" w:rsidRDefault="00EA353F">
          <w:pPr>
            <w:pStyle w:val="TOCHeading"/>
          </w:pPr>
          <w:r>
            <w:t>Contents</w:t>
          </w:r>
        </w:p>
        <w:p w14:paraId="0D93681C" w14:textId="1259F04F" w:rsidR="00EA353F" w:rsidRDefault="00EA353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18626" w:history="1">
            <w:r w:rsidRPr="000636A6">
              <w:rPr>
                <w:rStyle w:val="Hyperlink"/>
                <w:noProof/>
              </w:rPr>
              <w:t>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AC85" w14:textId="4931E78D" w:rsidR="00EA353F" w:rsidRDefault="00EA353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6518627" w:history="1">
            <w:r w:rsidRPr="000636A6">
              <w:rPr>
                <w:rStyle w:val="Hyperlink"/>
                <w:noProof/>
              </w:rPr>
              <w:t>Twee situaties waarbij confidentiality een rol in speelt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6CEC" w14:textId="18281202" w:rsidR="00EA353F" w:rsidRDefault="00EA353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6518628" w:history="1">
            <w:r w:rsidRPr="000636A6">
              <w:rPr>
                <w:rStyle w:val="Hyperlink"/>
                <w:noProof/>
              </w:rPr>
              <w:t>Twee situaties waarbij integrity een rol in speelt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3DED" w14:textId="47EBEB7B" w:rsidR="00EA353F" w:rsidRDefault="00EA353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6518629" w:history="1">
            <w:r w:rsidRPr="000636A6">
              <w:rPr>
                <w:rStyle w:val="Hyperlink"/>
                <w:noProof/>
              </w:rPr>
              <w:t>Twee situaties waarbij availibility een rol in speelt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7CAC" w14:textId="1574E4DD" w:rsidR="00EA353F" w:rsidRDefault="00EA353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76518630" w:history="1">
            <w:r w:rsidRPr="000636A6">
              <w:rPr>
                <w:rStyle w:val="Hyperlink"/>
                <w:noProof/>
              </w:rPr>
              <w:t>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A894" w14:textId="6D4D85D8" w:rsidR="00EA353F" w:rsidRDefault="00EA353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6518631" w:history="1">
            <w:r w:rsidRPr="000636A6">
              <w:rPr>
                <w:rStyle w:val="Hyperlink"/>
                <w:noProof/>
                <w:lang w:val="en-US"/>
              </w:rPr>
              <w:t>twee onderdelen waarbij Authentication een rol gaat spelen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044A" w14:textId="5F81F50A" w:rsidR="00EA353F" w:rsidRDefault="00EA353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6518632" w:history="1">
            <w:r w:rsidRPr="000636A6">
              <w:rPr>
                <w:rStyle w:val="Hyperlink"/>
                <w:noProof/>
                <w:lang w:val="en-US"/>
              </w:rPr>
              <w:t>twee onderdelen waarbij Authorization een rol gaat spelen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7283" w14:textId="07FEC0E5" w:rsidR="00EA353F" w:rsidRDefault="00EA353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6518633" w:history="1">
            <w:r w:rsidRPr="000636A6">
              <w:rPr>
                <w:rStyle w:val="Hyperlink"/>
                <w:noProof/>
                <w:lang w:val="en-US"/>
              </w:rPr>
              <w:t>twee onderdelen waarbij Accounting een rol gaat spelen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848BD" w14:textId="533AD5D3" w:rsidR="00EA353F" w:rsidRDefault="00EA353F">
          <w:r>
            <w:rPr>
              <w:b/>
              <w:bCs/>
              <w:noProof/>
            </w:rPr>
            <w:fldChar w:fldCharType="end"/>
          </w:r>
        </w:p>
      </w:sdtContent>
    </w:sdt>
    <w:p w14:paraId="266524D3" w14:textId="77777777" w:rsidR="001D23DE" w:rsidRDefault="001D23DE">
      <w:pPr>
        <w:rPr>
          <w:lang w:val="en-US"/>
        </w:rPr>
      </w:pPr>
    </w:p>
    <w:p w14:paraId="6DD828D6" w14:textId="18A39288" w:rsidR="00EA353F" w:rsidRPr="00EA353F" w:rsidRDefault="00EA353F">
      <w:pPr>
        <w:rPr>
          <w:lang w:val="en-US"/>
        </w:rPr>
      </w:pPr>
      <w:r>
        <w:rPr>
          <w:lang w:val="en-US"/>
        </w:rPr>
        <w:br w:type="page"/>
      </w:r>
    </w:p>
    <w:p w14:paraId="49DF1C9D" w14:textId="74405F69" w:rsidR="00EA353F" w:rsidRDefault="00EA353F" w:rsidP="00EA353F">
      <w:pPr>
        <w:pStyle w:val="Heading1"/>
      </w:pPr>
      <w:bookmarkStart w:id="0" w:name="_Toc176518626"/>
      <w:r>
        <w:lastRenderedPageBreak/>
        <w:t>CIA</w:t>
      </w:r>
      <w:bookmarkEnd w:id="0"/>
    </w:p>
    <w:p w14:paraId="07921780" w14:textId="662B8F02" w:rsidR="0011295B" w:rsidRDefault="0011295B" w:rsidP="00EA353F">
      <w:pPr>
        <w:pStyle w:val="Heading2"/>
      </w:pPr>
      <w:bookmarkStart w:id="1" w:name="_Toc176518627"/>
      <w:r>
        <w:t xml:space="preserve">Twee situaties waarbij </w:t>
      </w:r>
      <w:proofErr w:type="spellStart"/>
      <w:r>
        <w:t>confidentiality</w:t>
      </w:r>
      <w:proofErr w:type="spellEnd"/>
      <w:r w:rsidR="00DB5241">
        <w:t xml:space="preserve"> (</w:t>
      </w:r>
      <w:r w:rsidR="00DB5241" w:rsidRPr="00DB5241">
        <w:t>Vertrouwelijkheid)</w:t>
      </w:r>
      <w:r>
        <w:t xml:space="preserve"> een rol in speelt</w:t>
      </w:r>
      <w:bookmarkEnd w:id="1"/>
    </w:p>
    <w:p w14:paraId="47298457" w14:textId="228CC9F2" w:rsidR="00DB5241" w:rsidRDefault="00DB5241" w:rsidP="0011295B">
      <w:pPr>
        <w:pStyle w:val="ListParagraph"/>
        <w:numPr>
          <w:ilvl w:val="0"/>
          <w:numId w:val="17"/>
        </w:numPr>
      </w:pPr>
      <w:r w:rsidRPr="00DB5241">
        <w:t>Protocol voor Data Toegang</w:t>
      </w:r>
      <w:r>
        <w:t xml:space="preserve">: Inloggen en andere stappen die ervoor zorgen dat gebruikers de data kunnen inzien </w:t>
      </w:r>
    </w:p>
    <w:p w14:paraId="3D7A7905" w14:textId="72F712E3" w:rsidR="00DB5241" w:rsidRDefault="00DB5241" w:rsidP="0011295B">
      <w:pPr>
        <w:pStyle w:val="ListParagraph"/>
        <w:numPr>
          <w:ilvl w:val="0"/>
          <w:numId w:val="17"/>
        </w:numPr>
      </w:pPr>
      <w:r w:rsidRPr="00DB5241">
        <w:t>Twee-staps-authenticatie</w:t>
      </w:r>
      <w:r>
        <w:t xml:space="preserve">: </w:t>
      </w:r>
      <w:r w:rsidRPr="00DB5241">
        <w:t xml:space="preserve">Dit is een extra </w:t>
      </w:r>
      <w:proofErr w:type="spellStart"/>
      <w:r w:rsidRPr="00DB5241">
        <w:t>beveiligingslaag</w:t>
      </w:r>
      <w:proofErr w:type="spellEnd"/>
      <w:r w:rsidRPr="00DB5241">
        <w:t xml:space="preserve"> die zorgt voor een extra niveau van verificatie</w:t>
      </w:r>
      <w:r>
        <w:t>.</w:t>
      </w:r>
    </w:p>
    <w:p w14:paraId="6BFEC33B" w14:textId="1785748F" w:rsidR="0011295B" w:rsidRDefault="0011295B" w:rsidP="00EA353F">
      <w:pPr>
        <w:pStyle w:val="Heading2"/>
      </w:pPr>
      <w:bookmarkStart w:id="2" w:name="_Toc176518628"/>
      <w:r>
        <w:t xml:space="preserve">Twee situaties waarbij </w:t>
      </w:r>
      <w:proofErr w:type="spellStart"/>
      <w:r>
        <w:t>integrity</w:t>
      </w:r>
      <w:proofErr w:type="spellEnd"/>
      <w:r>
        <w:t xml:space="preserve"> </w:t>
      </w:r>
      <w:r w:rsidR="00DB5241" w:rsidRPr="00DB5241">
        <w:t>(Integriteit)</w:t>
      </w:r>
      <w:r w:rsidR="00DB5241">
        <w:t xml:space="preserve"> </w:t>
      </w:r>
      <w:r>
        <w:t>een rol in speelt</w:t>
      </w:r>
      <w:bookmarkEnd w:id="2"/>
    </w:p>
    <w:p w14:paraId="104AF123" w14:textId="623C468D" w:rsidR="00DB5241" w:rsidRDefault="00DB5241" w:rsidP="00401BD0">
      <w:pPr>
        <w:pStyle w:val="ListParagraph"/>
        <w:numPr>
          <w:ilvl w:val="0"/>
          <w:numId w:val="19"/>
        </w:numPr>
      </w:pPr>
      <w:r w:rsidRPr="00DB5241">
        <w:t xml:space="preserve">Wachtwoord </w:t>
      </w:r>
      <w:proofErr w:type="spellStart"/>
      <w:r w:rsidRPr="00DB5241">
        <w:t>Hashen</w:t>
      </w:r>
      <w:proofErr w:type="spellEnd"/>
      <w:r w:rsidRPr="00DB5241">
        <w:t>: Dit zorgt ervoor dat wachtwoorden op een veilige manier worden opgeslagen</w:t>
      </w:r>
      <w:r>
        <w:t>.</w:t>
      </w:r>
    </w:p>
    <w:p w14:paraId="35A4D705" w14:textId="46D69584" w:rsidR="00401BD0" w:rsidRDefault="00DB5241" w:rsidP="00401BD0">
      <w:pPr>
        <w:pStyle w:val="ListParagraph"/>
        <w:numPr>
          <w:ilvl w:val="0"/>
          <w:numId w:val="19"/>
        </w:numPr>
      </w:pPr>
      <w:r w:rsidRPr="00DB5241">
        <w:t>Data Encryptie: Dit beschermt de gegevens tegen ongeautoriseerde wijzigingen</w:t>
      </w:r>
      <w:r>
        <w:t>.</w:t>
      </w:r>
    </w:p>
    <w:p w14:paraId="24FE8F60" w14:textId="28D24CB3" w:rsidR="0011295B" w:rsidRDefault="0011295B" w:rsidP="00EA353F">
      <w:pPr>
        <w:pStyle w:val="Heading2"/>
      </w:pPr>
      <w:bookmarkStart w:id="3" w:name="_Toc176518629"/>
      <w:r>
        <w:t xml:space="preserve">Twee situaties waarbij </w:t>
      </w:r>
      <w:proofErr w:type="spellStart"/>
      <w:r>
        <w:t>availibility</w:t>
      </w:r>
      <w:proofErr w:type="spellEnd"/>
      <w:r w:rsidR="00DB5241">
        <w:t xml:space="preserve"> </w:t>
      </w:r>
      <w:r w:rsidR="00DB5241" w:rsidRPr="00DB5241">
        <w:t>(Beschikbaarheid)</w:t>
      </w:r>
      <w:r>
        <w:t xml:space="preserve"> een rol in speelt</w:t>
      </w:r>
      <w:bookmarkEnd w:id="3"/>
    </w:p>
    <w:p w14:paraId="1853A4FA" w14:textId="443DE045" w:rsidR="00EE57A7" w:rsidRDefault="00EE57A7" w:rsidP="00DF21BD">
      <w:pPr>
        <w:pStyle w:val="ListParagraph"/>
        <w:numPr>
          <w:ilvl w:val="0"/>
          <w:numId w:val="20"/>
        </w:numPr>
      </w:pPr>
      <w:r w:rsidRPr="00EE57A7">
        <w:t>Systeem Updates: Regelmatige updates helpen om systemen draaiende te houden</w:t>
      </w:r>
    </w:p>
    <w:p w14:paraId="0F04A6D5" w14:textId="080F321D" w:rsidR="00FB56C2" w:rsidRDefault="00EE57A7" w:rsidP="00EE57A7">
      <w:pPr>
        <w:pStyle w:val="ListParagraph"/>
        <w:numPr>
          <w:ilvl w:val="0"/>
          <w:numId w:val="20"/>
        </w:numPr>
      </w:pPr>
      <w:r w:rsidRPr="00EE57A7">
        <w:t>Systeemomstandigheden: Dit omvat het garanderen van goede serverprestatie</w:t>
      </w:r>
    </w:p>
    <w:p w14:paraId="5306AF60" w14:textId="77777777" w:rsidR="00EA353F" w:rsidRDefault="00EA353F" w:rsidP="00FB56C2">
      <w:r>
        <w:br/>
      </w:r>
    </w:p>
    <w:p w14:paraId="2EEBD6B7" w14:textId="77777777" w:rsidR="00EA353F" w:rsidRDefault="00EA353F">
      <w:r>
        <w:br w:type="page"/>
      </w:r>
    </w:p>
    <w:p w14:paraId="06D92F12" w14:textId="4282CC7E" w:rsidR="00EA353F" w:rsidRDefault="00EA353F" w:rsidP="00EA353F">
      <w:pPr>
        <w:pStyle w:val="Heading1"/>
      </w:pPr>
      <w:bookmarkStart w:id="4" w:name="_Toc176518630"/>
      <w:r>
        <w:lastRenderedPageBreak/>
        <w:t>AAA</w:t>
      </w:r>
      <w:bookmarkEnd w:id="4"/>
    </w:p>
    <w:p w14:paraId="2A1AED27" w14:textId="77777777" w:rsidR="00FB56C2" w:rsidRPr="00EA353F" w:rsidRDefault="00FB56C2" w:rsidP="00EA353F">
      <w:pPr>
        <w:pStyle w:val="Heading2"/>
        <w:rPr>
          <w:lang w:val="en-US"/>
        </w:rPr>
      </w:pPr>
      <w:bookmarkStart w:id="5" w:name="_Toc176518631"/>
      <w:r w:rsidRPr="00EA353F">
        <w:rPr>
          <w:lang w:val="en-US"/>
        </w:rPr>
        <w:t>t</w:t>
      </w:r>
      <w:r w:rsidRPr="00EA353F">
        <w:rPr>
          <w:lang w:val="en-US"/>
        </w:rPr>
        <w:t xml:space="preserve">wee </w:t>
      </w:r>
      <w:proofErr w:type="spellStart"/>
      <w:r w:rsidRPr="00EA353F">
        <w:rPr>
          <w:lang w:val="en-US"/>
        </w:rPr>
        <w:t>onderdelen</w:t>
      </w:r>
      <w:proofErr w:type="spellEnd"/>
      <w:r w:rsidRPr="00EA353F">
        <w:rPr>
          <w:lang w:val="en-US"/>
        </w:rPr>
        <w:t xml:space="preserve"> </w:t>
      </w:r>
      <w:proofErr w:type="spellStart"/>
      <w:r w:rsidRPr="00EA353F">
        <w:rPr>
          <w:lang w:val="en-US"/>
        </w:rPr>
        <w:t>waarbij</w:t>
      </w:r>
      <w:proofErr w:type="spellEnd"/>
      <w:r w:rsidRPr="00EA353F">
        <w:rPr>
          <w:lang w:val="en-US"/>
        </w:rPr>
        <w:t xml:space="preserve"> Authentication </w:t>
      </w:r>
      <w:proofErr w:type="spellStart"/>
      <w:r w:rsidRPr="00EA353F">
        <w:rPr>
          <w:lang w:val="en-US"/>
        </w:rPr>
        <w:t>een</w:t>
      </w:r>
      <w:proofErr w:type="spellEnd"/>
      <w:r w:rsidRPr="00EA353F">
        <w:rPr>
          <w:lang w:val="en-US"/>
        </w:rPr>
        <w:t xml:space="preserve"> </w:t>
      </w:r>
      <w:proofErr w:type="spellStart"/>
      <w:r w:rsidRPr="00EA353F">
        <w:rPr>
          <w:lang w:val="en-US"/>
        </w:rPr>
        <w:t>rol</w:t>
      </w:r>
      <w:proofErr w:type="spellEnd"/>
      <w:r w:rsidRPr="00EA353F">
        <w:rPr>
          <w:lang w:val="en-US"/>
        </w:rPr>
        <w:t xml:space="preserve"> </w:t>
      </w:r>
      <w:proofErr w:type="spellStart"/>
      <w:r w:rsidRPr="00EA353F">
        <w:rPr>
          <w:lang w:val="en-US"/>
        </w:rPr>
        <w:t>gaat</w:t>
      </w:r>
      <w:proofErr w:type="spellEnd"/>
      <w:r w:rsidRPr="00EA353F">
        <w:rPr>
          <w:lang w:val="en-US"/>
        </w:rPr>
        <w:t xml:space="preserve"> spelen</w:t>
      </w:r>
      <w:bookmarkEnd w:id="5"/>
    </w:p>
    <w:p w14:paraId="59A97139" w14:textId="07C2012D" w:rsidR="00FB56C2" w:rsidRPr="00EE57A7" w:rsidRDefault="00FB56C2" w:rsidP="00FB56C2">
      <w:pPr>
        <w:ind w:left="360"/>
        <w:rPr>
          <w:lang w:val="en-US"/>
        </w:rPr>
      </w:pPr>
      <w:r>
        <w:rPr>
          <w:lang w:val="en-US"/>
        </w:rPr>
        <w:t xml:space="preserve">1. </w:t>
      </w:r>
      <w:r w:rsidRPr="00FB56C2">
        <w:rPr>
          <w:lang w:val="en-US"/>
        </w:rPr>
        <w:t xml:space="preserve"> </w:t>
      </w:r>
      <w:r w:rsidR="00EE57A7" w:rsidRPr="00EE57A7">
        <w:t>Inloggen met Wachtwoord en E-mail: Dit is een basisvorm van authenticatie</w:t>
      </w:r>
      <w:r w:rsidR="00EE57A7">
        <w:t>.</w:t>
      </w:r>
    </w:p>
    <w:p w14:paraId="7BCD29FC" w14:textId="5350442D" w:rsidR="00FB56C2" w:rsidRPr="00FB56C2" w:rsidRDefault="00FB56C2" w:rsidP="00FB56C2">
      <w:pPr>
        <w:ind w:firstLine="360"/>
        <w:rPr>
          <w:lang w:val="en-US"/>
        </w:rPr>
      </w:pPr>
      <w:r>
        <w:rPr>
          <w:lang w:val="en-US"/>
        </w:rPr>
        <w:t xml:space="preserve">2. </w:t>
      </w:r>
      <w:r w:rsidR="00EE57A7" w:rsidRPr="00EE57A7">
        <w:t>Inloggen met Twee-</w:t>
      </w:r>
      <w:proofErr w:type="spellStart"/>
      <w:r w:rsidR="00EE57A7" w:rsidRPr="00EE57A7">
        <w:t>staps</w:t>
      </w:r>
      <w:proofErr w:type="spellEnd"/>
      <w:r w:rsidR="00EE57A7" w:rsidRPr="00EE57A7">
        <w:t xml:space="preserve"> Authenticatie: Dit biedt extra beveiliging</w:t>
      </w:r>
      <w:r w:rsidR="00EE57A7">
        <w:t>.</w:t>
      </w:r>
    </w:p>
    <w:p w14:paraId="63C72841" w14:textId="0501F769" w:rsidR="00EE57A7" w:rsidRDefault="00FB56C2" w:rsidP="00EE57A7">
      <w:pPr>
        <w:pStyle w:val="Heading2"/>
        <w:rPr>
          <w:lang w:val="en-US"/>
        </w:rPr>
      </w:pPr>
      <w:bookmarkStart w:id="6" w:name="_Toc176518632"/>
      <w:r w:rsidRPr="00EA353F">
        <w:rPr>
          <w:lang w:val="en-US"/>
        </w:rPr>
        <w:t xml:space="preserve">twee </w:t>
      </w:r>
      <w:proofErr w:type="spellStart"/>
      <w:r w:rsidRPr="00EA353F">
        <w:rPr>
          <w:lang w:val="en-US"/>
        </w:rPr>
        <w:t>onderdelen</w:t>
      </w:r>
      <w:proofErr w:type="spellEnd"/>
      <w:r w:rsidRPr="00EA353F">
        <w:rPr>
          <w:lang w:val="en-US"/>
        </w:rPr>
        <w:t xml:space="preserve"> </w:t>
      </w:r>
      <w:proofErr w:type="spellStart"/>
      <w:r w:rsidRPr="00EA353F">
        <w:rPr>
          <w:lang w:val="en-US"/>
        </w:rPr>
        <w:t>waarbij</w:t>
      </w:r>
      <w:proofErr w:type="spellEnd"/>
      <w:r w:rsidRPr="00EA353F">
        <w:rPr>
          <w:lang w:val="en-US"/>
        </w:rPr>
        <w:t xml:space="preserve"> Authorization </w:t>
      </w:r>
      <w:proofErr w:type="spellStart"/>
      <w:r w:rsidRPr="00EA353F">
        <w:rPr>
          <w:lang w:val="en-US"/>
        </w:rPr>
        <w:t>een</w:t>
      </w:r>
      <w:proofErr w:type="spellEnd"/>
      <w:r w:rsidRPr="00EA353F">
        <w:rPr>
          <w:lang w:val="en-US"/>
        </w:rPr>
        <w:t xml:space="preserve"> </w:t>
      </w:r>
      <w:proofErr w:type="spellStart"/>
      <w:r w:rsidRPr="00EA353F">
        <w:rPr>
          <w:lang w:val="en-US"/>
        </w:rPr>
        <w:t>rol</w:t>
      </w:r>
      <w:proofErr w:type="spellEnd"/>
      <w:r w:rsidRPr="00EA353F">
        <w:rPr>
          <w:lang w:val="en-US"/>
        </w:rPr>
        <w:t xml:space="preserve"> </w:t>
      </w:r>
      <w:proofErr w:type="spellStart"/>
      <w:r w:rsidRPr="00EA353F">
        <w:rPr>
          <w:lang w:val="en-US"/>
        </w:rPr>
        <w:t>gaat</w:t>
      </w:r>
      <w:proofErr w:type="spellEnd"/>
      <w:r w:rsidRPr="00EA353F">
        <w:rPr>
          <w:lang w:val="en-US"/>
        </w:rPr>
        <w:t xml:space="preserve"> </w:t>
      </w:r>
      <w:proofErr w:type="spellStart"/>
      <w:r w:rsidRPr="00EA353F">
        <w:rPr>
          <w:lang w:val="en-US"/>
        </w:rPr>
        <w:t>spelen</w:t>
      </w:r>
      <w:bookmarkEnd w:id="6"/>
      <w:proofErr w:type="spellEnd"/>
    </w:p>
    <w:p w14:paraId="56BC543C" w14:textId="40D3D455" w:rsidR="00EE57A7" w:rsidRPr="00EE57A7" w:rsidRDefault="00EE57A7" w:rsidP="00EE57A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Rollen: </w:t>
      </w:r>
      <w:r w:rsidRPr="00EE57A7">
        <w:t xml:space="preserve">Nadat een gebruiker is </w:t>
      </w:r>
      <w:proofErr w:type="spellStart"/>
      <w:r w:rsidRPr="00EE57A7">
        <w:t>geauthenticeerd</w:t>
      </w:r>
      <w:proofErr w:type="spellEnd"/>
      <w:r w:rsidRPr="00EE57A7">
        <w:t>, bepaalt autorisatie welke specifieke gegevens of functies de gebruiker mag benaderen of wijzigen</w:t>
      </w:r>
      <w:r>
        <w:t>.</w:t>
      </w:r>
    </w:p>
    <w:p w14:paraId="35C11430" w14:textId="46A1BD56" w:rsidR="00EE57A7" w:rsidRPr="00EE57A7" w:rsidRDefault="00EE57A7" w:rsidP="00EE57A7">
      <w:pPr>
        <w:pStyle w:val="ListParagraph"/>
        <w:numPr>
          <w:ilvl w:val="0"/>
          <w:numId w:val="22"/>
        </w:numPr>
        <w:rPr>
          <w:lang w:val="en-US"/>
        </w:rPr>
      </w:pPr>
      <w:r w:rsidRPr="00EE57A7">
        <w:t>Toegangsniveaus tot Gegevens:</w:t>
      </w:r>
      <w:r>
        <w:t xml:space="preserve"> managers en werknemers.</w:t>
      </w:r>
    </w:p>
    <w:p w14:paraId="004DD61F" w14:textId="2CD974F6" w:rsidR="00FB56C2" w:rsidRDefault="00FB56C2" w:rsidP="00EE57A7">
      <w:pPr>
        <w:pStyle w:val="Heading2"/>
        <w:rPr>
          <w:lang w:val="en-US"/>
        </w:rPr>
      </w:pPr>
      <w:bookmarkStart w:id="7" w:name="_Toc176518633"/>
      <w:r w:rsidRPr="00EA353F">
        <w:rPr>
          <w:lang w:val="en-US"/>
        </w:rPr>
        <w:t xml:space="preserve">twee </w:t>
      </w:r>
      <w:proofErr w:type="spellStart"/>
      <w:r w:rsidRPr="00EA353F">
        <w:rPr>
          <w:lang w:val="en-US"/>
        </w:rPr>
        <w:t>onderdelen</w:t>
      </w:r>
      <w:proofErr w:type="spellEnd"/>
      <w:r w:rsidRPr="00EA353F">
        <w:rPr>
          <w:lang w:val="en-US"/>
        </w:rPr>
        <w:t xml:space="preserve"> </w:t>
      </w:r>
      <w:proofErr w:type="spellStart"/>
      <w:r w:rsidRPr="00EA353F">
        <w:rPr>
          <w:lang w:val="en-US"/>
        </w:rPr>
        <w:t>waarbij</w:t>
      </w:r>
      <w:proofErr w:type="spellEnd"/>
      <w:r w:rsidRPr="00EA353F">
        <w:rPr>
          <w:lang w:val="en-US"/>
        </w:rPr>
        <w:t xml:space="preserve"> Accounting </w:t>
      </w:r>
      <w:proofErr w:type="spellStart"/>
      <w:r w:rsidRPr="00EA353F">
        <w:rPr>
          <w:lang w:val="en-US"/>
        </w:rPr>
        <w:t>een</w:t>
      </w:r>
      <w:proofErr w:type="spellEnd"/>
      <w:r w:rsidRPr="00EA353F">
        <w:rPr>
          <w:lang w:val="en-US"/>
        </w:rPr>
        <w:t xml:space="preserve"> </w:t>
      </w:r>
      <w:proofErr w:type="spellStart"/>
      <w:r w:rsidRPr="00EA353F">
        <w:rPr>
          <w:lang w:val="en-US"/>
        </w:rPr>
        <w:t>rol</w:t>
      </w:r>
      <w:proofErr w:type="spellEnd"/>
      <w:r w:rsidRPr="00EA353F">
        <w:rPr>
          <w:lang w:val="en-US"/>
        </w:rPr>
        <w:t xml:space="preserve"> </w:t>
      </w:r>
      <w:proofErr w:type="spellStart"/>
      <w:r w:rsidRPr="00EA353F">
        <w:rPr>
          <w:lang w:val="en-US"/>
        </w:rPr>
        <w:t>gaat</w:t>
      </w:r>
      <w:proofErr w:type="spellEnd"/>
      <w:r w:rsidRPr="00EA353F">
        <w:rPr>
          <w:lang w:val="en-US"/>
        </w:rPr>
        <w:t xml:space="preserve"> </w:t>
      </w:r>
      <w:proofErr w:type="spellStart"/>
      <w:r w:rsidRPr="00EA353F">
        <w:rPr>
          <w:lang w:val="en-US"/>
        </w:rPr>
        <w:t>spelen</w:t>
      </w:r>
      <w:bookmarkEnd w:id="7"/>
      <w:proofErr w:type="spellEnd"/>
    </w:p>
    <w:p w14:paraId="25E8A8E4" w14:textId="148ACA0C" w:rsidR="00EE57A7" w:rsidRPr="00EE57A7" w:rsidRDefault="00EE57A7" w:rsidP="00EE57A7">
      <w:pPr>
        <w:pStyle w:val="ListParagraph"/>
        <w:numPr>
          <w:ilvl w:val="0"/>
          <w:numId w:val="23"/>
        </w:numPr>
        <w:rPr>
          <w:lang w:val="en-US"/>
        </w:rPr>
      </w:pPr>
      <w:r w:rsidRPr="00EE57A7">
        <w:t>Logbestanden bijhouden</w:t>
      </w:r>
      <w:r>
        <w:t>: in en uitloggen van geregistreerde gebruikers</w:t>
      </w:r>
    </w:p>
    <w:p w14:paraId="2662A0C7" w14:textId="4BF3C16C" w:rsidR="00EE57A7" w:rsidRPr="00EE57A7" w:rsidRDefault="0052106E" w:rsidP="00EE57A7">
      <w:pPr>
        <w:pStyle w:val="ListParagraph"/>
        <w:numPr>
          <w:ilvl w:val="0"/>
          <w:numId w:val="23"/>
        </w:numPr>
        <w:rPr>
          <w:lang w:val="en-US"/>
        </w:rPr>
      </w:pPr>
      <w:r>
        <w:t xml:space="preserve">Status kunnen aanpassen: status van verlofaanvraag aanpakken. </w:t>
      </w:r>
    </w:p>
    <w:sectPr w:rsidR="00EE57A7" w:rsidRPr="00EE57A7" w:rsidSect="00EA353F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EF6F3" w14:textId="77777777" w:rsidR="009D5FA3" w:rsidRDefault="009D5FA3" w:rsidP="00EA353F">
      <w:pPr>
        <w:spacing w:after="0" w:line="240" w:lineRule="auto"/>
      </w:pPr>
      <w:r>
        <w:separator/>
      </w:r>
    </w:p>
  </w:endnote>
  <w:endnote w:type="continuationSeparator" w:id="0">
    <w:p w14:paraId="020CE87B" w14:textId="77777777" w:rsidR="009D5FA3" w:rsidRDefault="009D5FA3" w:rsidP="00EA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61997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08577A" w14:textId="21DE2B6D" w:rsidR="00EA353F" w:rsidRDefault="00EA353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98E8BD" w14:textId="77777777" w:rsidR="00EA353F" w:rsidRDefault="00EA3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9D6E5" w14:textId="77777777" w:rsidR="009D5FA3" w:rsidRDefault="009D5FA3" w:rsidP="00EA353F">
      <w:pPr>
        <w:spacing w:after="0" w:line="240" w:lineRule="auto"/>
      </w:pPr>
      <w:r>
        <w:separator/>
      </w:r>
    </w:p>
  </w:footnote>
  <w:footnote w:type="continuationSeparator" w:id="0">
    <w:p w14:paraId="6042E086" w14:textId="77777777" w:rsidR="009D5FA3" w:rsidRDefault="009D5FA3" w:rsidP="00EA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A0390"/>
    <w:multiLevelType w:val="hybridMultilevel"/>
    <w:tmpl w:val="6C4A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9BF"/>
    <w:multiLevelType w:val="hybridMultilevel"/>
    <w:tmpl w:val="685037A2"/>
    <w:lvl w:ilvl="0" w:tplc="320435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B1B87"/>
    <w:multiLevelType w:val="multilevel"/>
    <w:tmpl w:val="738C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16E0F"/>
    <w:multiLevelType w:val="multilevel"/>
    <w:tmpl w:val="04AE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B3C20"/>
    <w:multiLevelType w:val="multilevel"/>
    <w:tmpl w:val="C19C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93789"/>
    <w:multiLevelType w:val="hybridMultilevel"/>
    <w:tmpl w:val="1996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A2EED"/>
    <w:multiLevelType w:val="multilevel"/>
    <w:tmpl w:val="11E4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C0D68"/>
    <w:multiLevelType w:val="multilevel"/>
    <w:tmpl w:val="FE5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8467A"/>
    <w:multiLevelType w:val="hybridMultilevel"/>
    <w:tmpl w:val="9104E86C"/>
    <w:lvl w:ilvl="0" w:tplc="EDF43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2359A6"/>
    <w:multiLevelType w:val="hybridMultilevel"/>
    <w:tmpl w:val="4DDE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4216"/>
    <w:multiLevelType w:val="multilevel"/>
    <w:tmpl w:val="076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F5C19"/>
    <w:multiLevelType w:val="multilevel"/>
    <w:tmpl w:val="F4DC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F1CE8"/>
    <w:multiLevelType w:val="multilevel"/>
    <w:tmpl w:val="2DDE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34D21"/>
    <w:multiLevelType w:val="multilevel"/>
    <w:tmpl w:val="7774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0833EE"/>
    <w:multiLevelType w:val="hybridMultilevel"/>
    <w:tmpl w:val="988E1BF0"/>
    <w:lvl w:ilvl="0" w:tplc="363CE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4979F4"/>
    <w:multiLevelType w:val="hybridMultilevel"/>
    <w:tmpl w:val="1D22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31AE1"/>
    <w:multiLevelType w:val="multilevel"/>
    <w:tmpl w:val="CF4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B00C6"/>
    <w:multiLevelType w:val="multilevel"/>
    <w:tmpl w:val="B564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31B27"/>
    <w:multiLevelType w:val="multilevel"/>
    <w:tmpl w:val="BF20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850C6"/>
    <w:multiLevelType w:val="hybridMultilevel"/>
    <w:tmpl w:val="2ABE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C4427"/>
    <w:multiLevelType w:val="multilevel"/>
    <w:tmpl w:val="95C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13754"/>
    <w:multiLevelType w:val="multilevel"/>
    <w:tmpl w:val="ACB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07D74"/>
    <w:multiLevelType w:val="multilevel"/>
    <w:tmpl w:val="5AFC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218925">
    <w:abstractNumId w:val="6"/>
  </w:num>
  <w:num w:numId="2" w16cid:durableId="920139433">
    <w:abstractNumId w:val="7"/>
  </w:num>
  <w:num w:numId="3" w16cid:durableId="96600257">
    <w:abstractNumId w:val="4"/>
  </w:num>
  <w:num w:numId="4" w16cid:durableId="555165958">
    <w:abstractNumId w:val="3"/>
  </w:num>
  <w:num w:numId="5" w16cid:durableId="474446715">
    <w:abstractNumId w:val="21"/>
  </w:num>
  <w:num w:numId="6" w16cid:durableId="1887988494">
    <w:abstractNumId w:val="20"/>
  </w:num>
  <w:num w:numId="7" w16cid:durableId="410928783">
    <w:abstractNumId w:val="13"/>
  </w:num>
  <w:num w:numId="8" w16cid:durableId="448940548">
    <w:abstractNumId w:val="2"/>
  </w:num>
  <w:num w:numId="9" w16cid:durableId="530731389">
    <w:abstractNumId w:val="12"/>
  </w:num>
  <w:num w:numId="10" w16cid:durableId="239294077">
    <w:abstractNumId w:val="17"/>
  </w:num>
  <w:num w:numId="11" w16cid:durableId="548952692">
    <w:abstractNumId w:val="10"/>
  </w:num>
  <w:num w:numId="12" w16cid:durableId="495153758">
    <w:abstractNumId w:val="18"/>
  </w:num>
  <w:num w:numId="13" w16cid:durableId="2055883532">
    <w:abstractNumId w:val="11"/>
  </w:num>
  <w:num w:numId="14" w16cid:durableId="921525678">
    <w:abstractNumId w:val="16"/>
  </w:num>
  <w:num w:numId="15" w16cid:durableId="1593781137">
    <w:abstractNumId w:val="1"/>
  </w:num>
  <w:num w:numId="16" w16cid:durableId="60835280">
    <w:abstractNumId w:val="8"/>
  </w:num>
  <w:num w:numId="17" w16cid:durableId="1749382672">
    <w:abstractNumId w:val="9"/>
  </w:num>
  <w:num w:numId="18" w16cid:durableId="1507400305">
    <w:abstractNumId w:val="14"/>
  </w:num>
  <w:num w:numId="19" w16cid:durableId="1551721619">
    <w:abstractNumId w:val="19"/>
  </w:num>
  <w:num w:numId="20" w16cid:durableId="1553925944">
    <w:abstractNumId w:val="15"/>
  </w:num>
  <w:num w:numId="21" w16cid:durableId="2048337961">
    <w:abstractNumId w:val="22"/>
  </w:num>
  <w:num w:numId="22" w16cid:durableId="591200489">
    <w:abstractNumId w:val="5"/>
  </w:num>
  <w:num w:numId="23" w16cid:durableId="12008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76"/>
    <w:rsid w:val="0011295B"/>
    <w:rsid w:val="001D23DE"/>
    <w:rsid w:val="003E139F"/>
    <w:rsid w:val="00401BD0"/>
    <w:rsid w:val="0052106E"/>
    <w:rsid w:val="00685A7E"/>
    <w:rsid w:val="009D5FA3"/>
    <w:rsid w:val="00AF2376"/>
    <w:rsid w:val="00DB5241"/>
    <w:rsid w:val="00DF21BD"/>
    <w:rsid w:val="00EA353F"/>
    <w:rsid w:val="00EE57A7"/>
    <w:rsid w:val="00FB56C2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ED95"/>
  <w15:chartTrackingRefBased/>
  <w15:docId w15:val="{B4D78F87-285F-4699-94F7-2ED7CAB0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37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AF2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376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376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376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37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376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37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376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F2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37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37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F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37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F2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376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F237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A353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353F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35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53F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A35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53F"/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A353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35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5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3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20219B9C9849A68733286D66675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66240-E9FC-4519-91EF-F88F23632CF9}"/>
      </w:docPartPr>
      <w:docPartBody>
        <w:p w:rsidR="00000000" w:rsidRDefault="00837D9A" w:rsidP="00837D9A">
          <w:pPr>
            <w:pStyle w:val="2720219B9C9849A68733286D66675F79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953E9E49BCF64E5C824BDD0BD623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3C1F7-95EF-4D93-9913-29CD2D9BFCB2}"/>
      </w:docPartPr>
      <w:docPartBody>
        <w:p w:rsidR="00000000" w:rsidRDefault="00837D9A" w:rsidP="00837D9A">
          <w:pPr>
            <w:pStyle w:val="953E9E49BCF64E5C824BDD0BD6236F9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13D0709738D46A8BDC76954EB66C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24E0-D9EB-4D77-8E6C-D12F20A6973F}"/>
      </w:docPartPr>
      <w:docPartBody>
        <w:p w:rsidR="00000000" w:rsidRDefault="00837D9A" w:rsidP="00837D9A">
          <w:pPr>
            <w:pStyle w:val="C13D0709738D46A8BDC76954EB66C729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3BF44E00609D428E9FE3B0D82EF2E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7EDD7-2C5F-405D-BB5C-0781059F1115}"/>
      </w:docPartPr>
      <w:docPartBody>
        <w:p w:rsidR="00000000" w:rsidRDefault="00837D9A" w:rsidP="00837D9A">
          <w:pPr>
            <w:pStyle w:val="3BF44E00609D428E9FE3B0D82EF2EEA2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1E3073B984040DFAA308302A94E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E1461-B9D4-4472-87EF-C594BA3D8FB2}"/>
      </w:docPartPr>
      <w:docPartBody>
        <w:p w:rsidR="00000000" w:rsidRDefault="00837D9A" w:rsidP="00837D9A">
          <w:pPr>
            <w:pStyle w:val="B1E3073B984040DFAA308302A94E418E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9A"/>
    <w:rsid w:val="003E139F"/>
    <w:rsid w:val="00706633"/>
    <w:rsid w:val="0083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20219B9C9849A68733286D66675F79">
    <w:name w:val="2720219B9C9849A68733286D66675F79"/>
    <w:rsid w:val="00837D9A"/>
  </w:style>
  <w:style w:type="paragraph" w:customStyle="1" w:styleId="953E9E49BCF64E5C824BDD0BD6236F90">
    <w:name w:val="953E9E49BCF64E5C824BDD0BD6236F90"/>
    <w:rsid w:val="00837D9A"/>
  </w:style>
  <w:style w:type="paragraph" w:customStyle="1" w:styleId="C13D0709738D46A8BDC76954EB66C729">
    <w:name w:val="C13D0709738D46A8BDC76954EB66C729"/>
    <w:rsid w:val="00837D9A"/>
  </w:style>
  <w:style w:type="paragraph" w:customStyle="1" w:styleId="3BF44E00609D428E9FE3B0D82EF2EEA2">
    <w:name w:val="3BF44E00609D428E9FE3B0D82EF2EEA2"/>
    <w:rsid w:val="00837D9A"/>
  </w:style>
  <w:style w:type="paragraph" w:customStyle="1" w:styleId="B1E3073B984040DFAA308302A94E418E">
    <w:name w:val="B1E3073B984040DFAA308302A94E418E"/>
    <w:rsid w:val="00837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Cybersecurity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- CIA en AAA</dc:title>
  <dc:subject>Erik Seldenthuis</dc:subject>
  <dc:creator>Milan Leijser</dc:creator>
  <cp:keywords/>
  <dc:description/>
  <cp:lastModifiedBy>Milan Leijser</cp:lastModifiedBy>
  <cp:revision>2</cp:revision>
  <dcterms:created xsi:type="dcterms:W3CDTF">2024-09-04T11:49:00Z</dcterms:created>
  <dcterms:modified xsi:type="dcterms:W3CDTF">2024-09-06T11:07:00Z</dcterms:modified>
</cp:coreProperties>
</file>