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wmf" ContentType="image/x-wmf"/>
  <Override PartName="/word/media/image2.wmf" ContentType="image/x-wmf"/>
  <Override PartName="/word/media/image3.wmf" ContentType="image/x-wmf"/>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3.odttf" ContentType="application/vnd.openxmlformats-officedocument.obfuscatedFont"/>
  <Override PartName="/word/fonts/font2.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pBdr>
          <w:bottom w:val="thinThickSmallGap" w:sz="12" w:space="1" w:color="943634"/>
        </w:pBdr>
        <w:spacing w:lineRule="auto" w:line="252" w:before="400" w:after="200"/>
        <w:ind w:hanging="0" w:left="0"/>
        <w:jc w:val="center"/>
        <w:outlineLvl w:val="0"/>
        <w:rPr>
          <w:rFonts w:ascii="Arial" w:hAnsi="Arial" w:eastAsia="MS Gothic" w:cs="Arial"/>
          <w:b/>
          <w:caps/>
          <w:color w:val="632423"/>
          <w:spacing w:val="20"/>
          <w:sz w:val="28"/>
          <w:szCs w:val="28"/>
          <w:lang w:val="en-GB"/>
        </w:rPr>
      </w:pPr>
      <w:r>
        <w:rPr>
          <w:rFonts w:eastAsia="MS Gothic" w:cs="Arial" w:ascii="Arial" w:hAnsi="Arial"/>
          <w:b/>
          <w:caps/>
          <w:color w:val="632423"/>
          <w:spacing w:val="20"/>
          <w:sz w:val="28"/>
          <w:szCs w:val="28"/>
          <w:lang w:val="en-GB"/>
        </w:rPr>
        <w:t>EPFL Human Research Ethics Committee</w:t>
      </w:r>
    </w:p>
    <w:p>
      <w:pPr>
        <w:pStyle w:val="Normal"/>
        <w:numPr>
          <w:ilvl w:val="0"/>
          <w:numId w:val="0"/>
        </w:numPr>
        <w:pBdr>
          <w:bottom w:val="single" w:sz="4" w:space="1" w:color="622423"/>
        </w:pBdr>
        <w:spacing w:lineRule="auto" w:line="252" w:before="400" w:after="200"/>
        <w:ind w:hanging="0" w:left="0"/>
        <w:jc w:val="center"/>
        <w:outlineLvl w:val="1"/>
        <w:rPr>
          <w:rFonts w:ascii="Arial" w:hAnsi="Arial" w:eastAsia="MS Gothic" w:cs="Arial"/>
          <w:b/>
          <w:caps/>
          <w:color w:val="C00000"/>
          <w:spacing w:val="15"/>
          <w:lang w:val="en-GB"/>
        </w:rPr>
      </w:pPr>
      <w:r>
        <w:rPr>
          <w:rFonts w:eastAsia="MS Gothic" w:cs="Arial" w:ascii="Arial" w:hAnsi="Arial"/>
          <w:b/>
          <w:caps/>
          <w:color w:val="C00000"/>
          <w:spacing w:val="15"/>
          <w:lang w:val="en-GB"/>
        </w:rPr>
        <w:t>research protocol AND ETHICAL ISSUES - Section C2</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This document needs to be uploaded in section C2 of the on-line HREC application form</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 xml:space="preserve">                  </w:t>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Style w:val="TableGrid"/>
        <w:tblW w:w="962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0"/>
        <w:gridCol w:w="7641"/>
      </w:tblGrid>
      <w:tr>
        <w:trPr/>
        <w:tc>
          <w:tcPr>
            <w:tcW w:w="1980" w:type="dxa"/>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Name applicants</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cPr>
          <w:p>
            <w:pPr>
              <w:pStyle w:val="Normal"/>
              <w:widowControl/>
              <w:suppressAutoHyphens w:val="true"/>
              <w:spacing w:before="0" w:after="0"/>
              <w:jc w:val="left"/>
              <w:rPr>
                <w:rFonts w:ascii="Arial" w:hAnsi="Arial" w:cs="Arial"/>
                <w:sz w:val="22"/>
                <w:szCs w:val="22"/>
                <w:lang w:val="en-GB" w:eastAsia="fr-CH"/>
              </w:rPr>
            </w:pPr>
            <w:r>
              <w:rPr>
                <w:rFonts w:eastAsia="MS Gothic" w:cs="Arial" w:ascii="Arial" w:hAnsi="Arial"/>
                <w:kern w:val="0"/>
                <w:sz w:val="22"/>
                <w:szCs w:val="22"/>
                <w:lang w:val="en-GB" w:eastAsia="fr-CH" w:bidi="ar-SA"/>
              </w:rPr>
              <w:t>Rens Chazottes and Robin Huguenot-Noël</w:t>
            </w:r>
          </w:p>
        </w:tc>
      </w:tr>
      <w:tr>
        <w:trPr>
          <w:trHeight w:val="491" w:hRule="atLeast"/>
        </w:trPr>
        <w:tc>
          <w:tcPr>
            <w:tcW w:w="1980" w:type="dxa"/>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Title project</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cPr>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en-US" w:bidi="ar-SA"/>
              </w:rPr>
              <w:t>Climate Policy and Just Transition: A Comparative Study of Worker Support</w:t>
            </w:r>
          </w:p>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fr-CH" w:bidi="ar-SA"/>
              </w:rPr>
              <w:t>(JUST-CLIP)</w:t>
            </w:r>
          </w:p>
        </w:tc>
      </w:tr>
    </w:tbl>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Style w:val="TableGrid"/>
        <w:tblW w:w="100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59"/>
      </w:tblGrid>
      <w:tr>
        <w:trPr/>
        <w:tc>
          <w:tcPr>
            <w:tcW w:w="10059" w:type="dxa"/>
            <w:tcBorders/>
          </w:tcPr>
          <w:p>
            <w:pPr>
              <w:pStyle w:val="Normal"/>
              <w:widowControl/>
              <w:suppressAutoHyphens w:val="true"/>
              <w:spacing w:before="0" w:after="0"/>
              <w:jc w:val="left"/>
              <w:rPr>
                <w:rFonts w:ascii="Arial" w:hAnsi="Arial" w:cs="Arial"/>
                <w:sz w:val="22"/>
                <w:szCs w:val="22"/>
                <w:lang w:val="en-GB" w:eastAsia="fr-CH"/>
              </w:rPr>
            </w:pPr>
            <w:sdt>
              <w:sdtPr>
                <w:placeholder>
                  <w:docPart w:val="0D080D117EDD4B61A84AE867E6DC2EF4"/>
                </w:placeholder>
                <w:id w:val="-1074578010"/>
                <w:text/>
              </w:sdtPr>
              <w:sdtContent>
                <w:r>
                  <w:rPr>
                    <w:rFonts w:eastAsia="MS Gothic" w:cs="Arial" w:ascii="Arial" w:hAnsi="Arial"/>
                    <w:kern w:val="0"/>
                    <w:sz w:val="22"/>
                    <w:szCs w:val="22"/>
                    <w:lang w:val="en-GB" w:eastAsia="en-US" w:bidi="ar-SA"/>
                  </w:rPr>
                </w:r>
                <w:r>
                  <w:rPr>
                    <w:rFonts w:eastAsia="MS Gothic" w:cs="Arial" w:ascii="Arial" w:hAnsi="Arial"/>
                    <w:kern w:val="0"/>
                    <w:sz w:val="22"/>
                    <w:szCs w:val="22"/>
                    <w:lang w:val="en-GB" w:eastAsia="en-US" w:bidi="ar-SA"/>
                  </w:rPr>
                  <w:t>Please describe your research protocol, incl. study design / research methodology (e.g. observational, survey research, experimental). Give details of any samples or measurements to be taken.</w:t>
                </w:r>
              </w:sdtContent>
            </w:sdt>
          </w:p>
        </w:tc>
      </w:tr>
      <w:tr>
        <w:trPr/>
        <w:tc>
          <w:tcPr>
            <w:tcW w:w="10059" w:type="dxa"/>
            <w:tcBorders/>
          </w:tcPr>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Project rational and research questions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change and decarbonization imperatives have led governments across the world to adopt policies aimed at reducing the economic value of carbon-intensive assets, such as coal mines, fossil fuel-powered and vehicles, and aircraft reliant on traditional jet fuel. Decarbonisation policies, however, rarely affect asset holders alone. More often than not, the ‘stranding’ of such assets comes at a cost for the social fabric of established communities – from the fragmentation of local social structures to the contestation of democratic structures by anti-climate parties (as observed in the US, Argentine, or the Netherlands). From a political economy perspective, this context raises two major questions: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Can carbon-intensive asset-stranding policies be designed in a way that enhances (rather than undermines) local community ties?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what extent can political intermediaries (such as trade unions) embedded in these sectors initiate, cope with, and react to large-scale shifts in relative valuations?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Study population and sampling method</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answer these questions, we field survey experiments with workers from sectors likely to be significantly affected by decarbonization efforts: manufacturing, heavy industry (including chemicals and materials), the automobile, and the aviation sector. We conduct a comparative study of multiple European countries including France, Germany, Pologne, Italy, and Spain where unions play distinct roles in the bargaining process.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Overall, we aim to recruit a sample of 1,500 workers from industries likely to be impacted by the climate transition in each country. To do so we will undertake a snowballing procedure contacting the main unions and employers in each sector asking to share our survey with their workers.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The survey will be administered online via the Qualtrics platform and distributed </w:t>
            </w:r>
            <w:commentRangeStart w:id="0"/>
            <w:r>
              <w:rPr>
                <w:rFonts w:eastAsia="MS Gothic" w:cs="Arial" w:ascii="Arial" w:hAnsi="Arial"/>
                <w:kern w:val="0"/>
                <w:sz w:val="22"/>
                <w:szCs w:val="22"/>
                <w:lang w:val="en-GB" w:eastAsia="en-US" w:bidi="ar-SA"/>
              </w:rPr>
              <w:t xml:space="preserve">through union and employer </w:t>
            </w:r>
            <w:r>
              <w:rPr>
                <w:rStyle w:val="Strong"/>
                <w:rFonts w:eastAsia="MS Gothic" w:cs="Arial" w:ascii="Arial" w:hAnsi="Arial"/>
                <w:b w:val="false"/>
                <w:bCs w:val="false"/>
                <w:kern w:val="0"/>
                <w:sz w:val="22"/>
                <w:szCs w:val="22"/>
                <w:lang w:val="en-GB" w:eastAsia="en-US" w:bidi="ar-SA"/>
              </w:rPr>
              <w:t xml:space="preserve">networks </w:t>
            </w:r>
            <w:r>
              <w:rPr>
                <w:rFonts w:eastAsia="MS Gothic" w:cs="Arial" w:ascii="Arial" w:hAnsi="Arial"/>
                <w:kern w:val="0"/>
                <w:sz w:val="22"/>
                <w:szCs w:val="22"/>
                <w:lang w:val="en-GB" w:eastAsia="en-US" w:bidi="ar-SA"/>
              </w:rPr>
              <w:t>in the targeted sectors</w:t>
            </w:r>
            <w:r>
              <w:rPr>
                <w:rFonts w:eastAsia="MS Gothic" w:cs="Arial" w:ascii="Arial" w:hAnsi="Arial"/>
                <w:kern w:val="0"/>
                <w:sz w:val="22"/>
                <w:szCs w:val="22"/>
                <w:lang w:val="en-GB" w:eastAsia="en-US" w:bidi="ar-SA"/>
              </w:rPr>
            </w:r>
            <w:commentRangeEnd w:id="0"/>
            <w:r>
              <w:commentReference w:id="0"/>
            </w:r>
            <w:r>
              <w:rPr>
                <w:rFonts w:eastAsia="MS Gothic" w:cs="Arial" w:ascii="Arial" w:hAnsi="Arial"/>
                <w:kern w:val="0"/>
                <w:sz w:val="22"/>
                <w:szCs w:val="22"/>
                <w:lang w:val="en-GB" w:eastAsia="en-US" w:bidi="ar-SA"/>
              </w:rPr>
              <w:t>. To encourage participation, the survey will include an incentive: respondents will be entered into a lottery to win a €200 voucher.</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 will collect participants personal information such as their e-mail address to field another survey, two months later, to understand the dynamic nature of political preferences.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cs="Arial"/>
                <w:b/>
                <w:bCs/>
                <w:sz w:val="22"/>
                <w:szCs w:val="22"/>
                <w:lang w:val="en-GB"/>
              </w:rPr>
            </w:pPr>
            <w:r>
              <w:rPr>
                <w:rFonts w:eastAsia="MS Gothic" w:cs="Arial" w:ascii="Arial" w:hAnsi="Arial"/>
                <w:b/>
                <w:bCs/>
                <w:kern w:val="0"/>
                <w:sz w:val="22"/>
                <w:szCs w:val="22"/>
                <w:u w:val="single"/>
                <w:lang w:val="en-GB" w:eastAsia="en-US" w:bidi="ar-SA"/>
              </w:rPr>
              <w:t>Methodology 1 – conjoint experiment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 conjoint experiment is a survey method in which respondents are shown pairs of policy packages (each combining different features) and asked to choose the one they find more acceptable, allowing researchers to identify the relative importance of each feature in decision-making.</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t>
            </w:r>
            <w:r>
              <w:rPr>
                <w:rFonts w:eastAsia="MS Gothic" w:cs="Arial" w:ascii="Arial" w:hAnsi="Arial"/>
                <w:kern w:val="0"/>
                <w:sz w:val="22"/>
                <w:szCs w:val="22"/>
                <w:lang w:val="en-GB" w:eastAsia="en-US" w:bidi="ar-SA"/>
              </w:rPr>
              <w:t xml:space="preserve">To address global warming, the government has adopted a five-year plan to reduce emissions in high-polluting sectors by phasing out fossil fuels. As part of this national effort, your region has been selected for early implementation of this plan. Your company is directly affected and expects to reduce its workforce by 30% over the 5 coming years. To limit the social costs of this transition, the government considers introducing a </w:t>
            </w:r>
            <w:commentRangeStart w:id="1"/>
            <w:r>
              <w:rPr>
                <w:rFonts w:eastAsia="MS Gothic" w:cs="Arial" w:ascii="Arial" w:hAnsi="Arial"/>
                <w:kern w:val="0"/>
                <w:sz w:val="22"/>
                <w:szCs w:val="22"/>
                <w:lang w:val="en-GB" w:eastAsia="en-US" w:bidi="ar-SA"/>
              </w:rPr>
              <w:t>Just Transition package</w:t>
            </w:r>
            <w:r>
              <w:rPr>
                <w:rFonts w:eastAsia="MS Gothic" w:cs="Arial" w:ascii="Arial" w:hAnsi="Arial"/>
                <w:kern w:val="0"/>
                <w:sz w:val="22"/>
                <w:szCs w:val="22"/>
                <w:lang w:val="en-GB" w:eastAsia="en-US" w:bidi="ar-SA"/>
              </w:rPr>
            </w:r>
            <w:commentRangeEnd w:id="1"/>
            <w:r>
              <w:commentReference w:id="1"/>
            </w:r>
            <w:r>
              <w:rPr>
                <w:rFonts w:eastAsia="MS Gothic" w:cs="Arial" w:ascii="Arial" w:hAnsi="Arial"/>
                <w:kern w:val="0"/>
                <w:sz w:val="22"/>
                <w:szCs w:val="22"/>
                <w:lang w:val="en-GB" w:eastAsia="en-US" w:bidi="ar-SA"/>
              </w:rPr>
              <w: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the following task, you will be shown four pairs of considered Just Transition packages. Each proposal includes a combination of features such as the level of financial support, job retraining opportunities, investment in local infrastructure, and more. For each pair, please review the proposals carefully and select the one you find more acceptable. There are no right or wrong answers; we are interested in your preferences.”</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Attributes and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1. Financial compensation</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additional compensation</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Lump sum</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income bridge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2. Job support</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additional support</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Personalized job support</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Job transition guarantee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3. (Re-)training support</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training offered</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Basic training (entry-level)</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Advanced training</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4. Location of the new activity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area: commute time under 30 minutes a day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neighbouring area: commuting time between 1 and 2 hours a day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Other region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5. Community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Green job-creating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Local infrastructure upgrading</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Welfare services investment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6.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Methodology 2 - vignette experiment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 vignette experiment is a survey method where respondents evaluate a single policy scenario that varies systematically across different respondents, allowing researchers to assess how changes in specific elements of the scenario influence attitudes or judgments.</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t>
            </w:r>
            <w:r>
              <w:rPr>
                <w:rFonts w:eastAsia="MS Gothic" w:cs="Arial" w:ascii="Arial" w:hAnsi="Arial"/>
                <w:kern w:val="0"/>
                <w:sz w:val="22"/>
                <w:szCs w:val="22"/>
                <w:lang w:val="en-GB" w:eastAsia="en-US" w:bidi="ar-SA"/>
              </w:rPr>
              <w:t>To address global warming, the government has adopted a five-year plan to reduce emissions in high-polluting sectors by phasing out fossil fuels. As part of this national effort, your region has been selected for early implementation of this plan. Your company is directly affected and expects to reduce its workforce by 30% over the 5 coming years. To limit the social costs of this transition, the government considers introducing a Just Transition package.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FACTOR 1 + FACTOR 2</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Factors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FACTOR 1 (policy design):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1 – Workers-oriented support: “While the plan is still under development, it is expected to include some form of direct financial compensation and job guarantees for affected workers.”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2 – Community-oriented support:  “While the plan is still under development, it is expected to include some form of public investment in local infrastructure, schools, and healthcare services.”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FACTOR 2 (Union support) will take the following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1 – Union opposition: “The trade union representing workers in your industry has opposed the Just Transition package.”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2 – Union support:  “The trade union representing workers in your industry has endorsed the Just Transition package.”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Measurement strategy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conjoint experiment we use two main dependent variable:</w:t>
            </w:r>
          </w:p>
          <w:p>
            <w:pPr>
              <w:pStyle w:val="Normal"/>
              <w:widowControl/>
              <w:numPr>
                <w:ilvl w:val="0"/>
                <w:numId w:val="8"/>
              </w:numPr>
              <w:suppressAutoHyphens w:val="true"/>
              <w:spacing w:before="0" w:after="0"/>
              <w:jc w:val="left"/>
              <w:rPr>
                <w:rFonts w:ascii="Calibri" w:hAnsi="Calibri" w:eastAsia="Calibri" w:cs=""/>
                <w:kern w:val="0"/>
                <w:sz w:val="22"/>
                <w:szCs w:val="22"/>
                <w:lang w:val="en-GB" w:eastAsia="en-US" w:bidi="ar-SA"/>
              </w:rPr>
            </w:pPr>
            <w:r>
              <w:rPr>
                <w:rFonts w:eastAsia="MS Gothic" w:cs="Arial" w:ascii="Arial" w:hAnsi="Arial"/>
                <w:kern w:val="0"/>
                <w:sz w:val="22"/>
                <w:szCs w:val="22"/>
                <w:lang w:val="en-GB" w:eastAsia="en-US" w:bidi="ar-SA"/>
              </w:rPr>
              <w:t>Main outcome – a dummy indicating the preferred policy</w:t>
            </w:r>
          </w:p>
          <w:p>
            <w:pPr>
              <w:pStyle w:val="Normal"/>
              <w:widowControl/>
              <w:numPr>
                <w:ilvl w:val="0"/>
                <w:numId w:val="8"/>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(secondary outcome for robustness check) Respondents are asked to determine how strongly they feel about their preference from 1-3.</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vignette experiment, we use the following dependent variables</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Main outcome - How much do you support such a policy? 0 = Strongly oppose, 10 = Strongly support</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Secondary outcome: How much do you support the following groups: a) the government, b) the unions? 10-points Likert scale 0 = Strongly oppose, 10 = Strongly support</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Mechanism - To what extent does the union’s position increase your trust in the fairness of this policy? 0 = Strongly oppose, 10 = Strongly support</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Open-ended follow up - In your own words, why does the union’s position influence—or not influence—your view of this policy?  Optional text entry</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Impact on unions’ credibility  - To what extent does the union’s position make you more or less likely to see unions as effective actors in shaping climate policy? 0 = Strongly oppose, 10 = Strongly support</w:t>
            </w:r>
          </w:p>
          <w:p>
            <w:pPr>
              <w:pStyle w:val="Normal"/>
              <w:widowControl/>
              <w:numPr>
                <w:ilvl w:val="0"/>
                <w:numId w:val="9"/>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Impact on unions’ action - How likely would you be to attend a union meeting about this transition plan?  0 = Strongly oppose, 10 = Strongly support</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u w:val="single"/>
                <w:lang w:val="en-GB"/>
              </w:rPr>
            </w:pPr>
            <w:r>
              <w:rPr>
                <w:rFonts w:eastAsia="MS Gothic" w:cs="Arial" w:ascii="Arial" w:hAnsi="Arial"/>
                <w:b/>
                <w:bCs/>
                <w:kern w:val="0"/>
                <w:sz w:val="22"/>
                <w:szCs w:val="22"/>
                <w:u w:val="single"/>
                <w:lang w:val="en-GB" w:eastAsia="en-US" w:bidi="ar-SA"/>
              </w:rPr>
              <w:t>Other survey items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Our survey includes questions regarding socio-demographic characteristics, political affiliation and opinions, political activities, relationships with unions and opinions towards unions, job security.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tbl>
      <w:tblPr>
        <w:tblStyle w:val="TableGrid"/>
        <w:tblW w:w="100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59"/>
      </w:tblGrid>
      <w:tr>
        <w:trPr/>
        <w:tc>
          <w:tcPr>
            <w:tcW w:w="10059" w:type="dxa"/>
            <w:tcBorders/>
          </w:tcPr>
          <w:p>
            <w:pPr>
              <w:pStyle w:val="Normal"/>
              <w:widowControl/>
              <w:suppressAutoHyphens w:val="true"/>
              <w:spacing w:before="0" w:after="0"/>
              <w:jc w:val="left"/>
              <w:rPr>
                <w:rFonts w:ascii="Arial" w:hAnsi="Arial" w:cs="Arial"/>
                <w:lang w:val="en-GB"/>
              </w:rPr>
            </w:pPr>
            <w:r>
              <w:rPr>
                <w:rFonts w:eastAsia="MS Gothic" w:cs="Arial" w:ascii="Arial" w:hAnsi="Arial"/>
                <w:kern w:val="0"/>
                <w:sz w:val="22"/>
                <w:szCs w:val="22"/>
                <w:lang w:val="en-GB" w:eastAsia="en-US" w:bidi="ar-SA"/>
              </w:rPr>
              <w:t>Please describe the ethical issues linked to your research project and how they will be addressed.</w:t>
            </w:r>
          </w:p>
          <w:p>
            <w:pPr>
              <w:pStyle w:val="Normal"/>
              <w:widowControl/>
              <w:suppressAutoHyphens w:val="true"/>
              <w:spacing w:before="0" w:after="0"/>
              <w:jc w:val="left"/>
              <w:rPr>
                <w:rFonts w:ascii="Arial" w:hAnsi="Arial" w:cs="Arial"/>
                <w:lang w:val="en-GB"/>
              </w:rPr>
            </w:pPr>
            <w:r>
              <w:rPr>
                <w:rFonts w:cs="Arial" w:ascii="Arial" w:hAnsi="Arial"/>
                <w:lang w:val="en-GB"/>
              </w:rPr>
            </w:r>
          </w:p>
        </w:tc>
      </w:tr>
      <w:tr>
        <w:trPr/>
        <w:tc>
          <w:tcPr>
            <w:tcW w:w="10059" w:type="dxa"/>
            <w:tcBorders/>
          </w:tcPr>
          <w:p>
            <w:pPr>
              <w:pStyle w:val="Normal"/>
              <w:widowControl/>
              <w:suppressAutoHyphens w:val="true"/>
              <w:spacing w:before="0" w:after="0"/>
              <w:jc w:val="both"/>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Ethical issues</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kern w:val="0"/>
                <w:sz w:val="22"/>
                <w:szCs w:val="22"/>
                <w:lang w:val="en-GB" w:eastAsia="en-US" w:bidi="ar-SA"/>
              </w:rPr>
              <w:t>The survey targets workers in sectors directly impacted by climate policy (e.g., coal, heavy industry, aviation), that is: 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both"/>
              <w:rPr>
                <w:rFonts w:ascii="Arial" w:hAnsi="Arial" w:cs="Arial"/>
                <w:lang w:val="en-GB"/>
              </w:rPr>
            </w:pPr>
            <w:r>
              <w:rPr>
                <w:rFonts w:eastAsia="MS Gothic" w:cs="Arial" w:ascii="Arial" w:hAnsi="Arial"/>
                <w:b/>
                <w:bCs/>
                <w:kern w:val="0"/>
                <w:sz w:val="22"/>
                <w:szCs w:val="22"/>
                <w:u w:val="single"/>
                <w:lang w:val="en-GB" w:eastAsia="en-US" w:bidi="ar-SA"/>
              </w:rPr>
              <w:t>Mitigation strategy</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b/>
                <w:bCs/>
                <w:kern w:val="0"/>
                <w:sz w:val="22"/>
                <w:szCs w:val="22"/>
                <w:lang w:val="en-GB" w:eastAsia="en-US" w:bidi="ar-SA"/>
              </w:rPr>
              <w:t>1. Informed Consent:</w:t>
            </w:r>
            <w:r>
              <w:rPr>
                <w:rFonts w:eastAsia="MS Gothic" w:cs="Arial" w:ascii="Arial" w:hAnsi="Arial"/>
                <w:kern w:val="0"/>
                <w:sz w:val="22"/>
                <w:szCs w:val="22"/>
                <w:lang w:val="en-GB" w:eastAsia="en-US" w:bidi="ar-SA"/>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2. Anonymity and Data Protection: </w:t>
            </w:r>
            <w:r>
              <w:rPr>
                <w:rFonts w:eastAsia="MS Gothic" w:cs="Arial" w:ascii="Arial" w:hAnsi="Arial"/>
                <w:kern w:val="0"/>
                <w:sz w:val="22"/>
                <w:szCs w:val="22"/>
                <w:lang w:val="en-GB" w:eastAsia="en-US" w:bidi="ar-SA"/>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3. Gatekeeper Engagement (Unions and Employers): </w:t>
            </w:r>
            <w:r>
              <w:rPr>
                <w:rStyle w:val="Strong"/>
                <w:rFonts w:eastAsia="MS Gothic" w:cs="Arial" w:ascii="Arial" w:hAnsi="Arial"/>
                <w:b w:val="false"/>
                <w:bCs w:val="false"/>
                <w:kern w:val="0"/>
                <w:sz w:val="22"/>
                <w:szCs w:val="22"/>
                <w:lang w:val="en-GB" w:eastAsia="en-US" w:bidi="ar-SA"/>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 or employer networks  at any point.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701" w:top="1758" w:footer="1701" w:bottom="1758"/>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uguenot-Noel, Robin" w:date="2025-06-24T15:50:00Z" w:initials="RH">
    <w:p w14:paraId="01000000">
      <w:pPr>
        <w:overflowPunct w:val="true"/>
        <w:rPr/>
      </w:pPr>
      <w:r>
        <w:rPr>
          <w:rFonts w:ascii="Liberation Serif" w:hAnsi="Liberation Serif" w:eastAsia="DejaVu Sans" w:cs="DejaVu Sans"/>
          <w:color w:val="000000"/>
          <w:sz w:val="20"/>
          <w:szCs w:val="20"/>
          <w:lang w:val="en-US" w:eastAsia="en-US" w:bidi="en-US"/>
        </w:rPr>
        <w:t>Preserving consistency throughout while allowing to include union associations (e.g. representing national unions at the EU level, e.g., ETUI, ETUC)</w:t>
      </w:r>
    </w:p>
  </w:comment>
  <w:comment w:id="1" w:author="Huguenot-Noel, Robin" w:date="2025-06-24T15:45:00Z" w:initials="RH">
    <w:p w14:paraId="02000000">
      <w:pPr>
        <w:overflowPunct w:val="true"/>
        <w:rPr/>
      </w:pPr>
      <w:r>
        <w:rPr>
          <w:rFonts w:ascii="Liberation Serif" w:hAnsi="Liberation Serif" w:eastAsia="DejaVu Sans" w:cs="DejaVu Sans"/>
          <w:color w:val="000000"/>
          <w:sz w:val="20"/>
          <w:szCs w:val="20"/>
          <w:lang w:val="en-US" w:eastAsia="en-US" w:bidi="en-US"/>
        </w:rPr>
        <w:t xml:space="preserve">Removing details as already mentioning both target groups could create confusion when none or only one of them is selected in the treatment.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font>
  <w:font w:name="Symbol">
    <w:charset w:val="02"/>
    <w:family w:val="roman"/>
    <w:pitch w:val="variable"/>
    <w:embedRegular r:id="rId4" w:fontKey="{04014A78-CABC-4EF0-12AC-5CD89AEFDE04}"/>
    <w:embedBold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libri">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Calibri Light">
    <w:charset w:val="01"/>
    <w:family w:val="roman"/>
    <w:pitch w:val="variable"/>
  </w:font>
  <w:font w:name="Liberation Serif">
    <w:altName w:val="Times New Roman"/>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OpenSymbol">
    <w:altName w:val="Arial Unicode MS"/>
    <w:charset w:val="01"/>
    <w:family w:val="roman"/>
    <w:pitch w:val="variable"/>
    <w:embedRegular r:id="rId21" w:fontKey="{15014A78-CABC-4EF0-12AC-5CD89AEFDE15}"/>
    <w:embedBold r:id="rId22" w:fontKey="{16014A78-CABC-4EF0-12AC-5CD89AEFDE16}"/>
  </w:font>
  <w:font w:name="Liberation Sans">
    <w:altName w:val="Arial"/>
    <w:charset w:val="01"/>
    <w:family w:val="roman"/>
    <w:pitch w:val="variable"/>
    <w:embedRegular r:id="rId23" w:fontKey="{17014A78-CABC-4EF0-12AC-5CD89AEFDE17}"/>
    <w:embedBold r:id="rId24" w:fontKey="{18014A78-CABC-4EF0-12AC-5CD89AEFDE18}"/>
    <w:embedItalic r:id="rId25" w:fontKey="{19014A78-CABC-4EF0-12AC-5CD89AEFDE19}"/>
    <w:embedBoldItalic r:id="rId26" w:fontKey="{1A014A78-CABC-4EF0-12AC-5CD89AEFDE1A}"/>
  </w:font>
  <w:font w:name="Helvetica">
    <w:altName w:val="Arial"/>
    <w:charset w:val="01"/>
    <w:family w:val="roman"/>
    <w:pitch w:val="variable"/>
  </w:font>
  <w:font w:name="Minion Pro">
    <w:charset w:val="01"/>
    <w:family w:val="roman"/>
    <w:pitch w:val="variable"/>
  </w:font>
  <w:font w:name="Arial">
    <w:charset w:val="01"/>
    <w:family w:val="roman"/>
    <w:pitch w:val="variable"/>
  </w:font>
  <w:font w:name="Suisse Int'l Medium">
    <w:charset w:val="01"/>
    <w:family w:val="roman"/>
    <w:pitch w:val="variable"/>
  </w:font>
  <w:font w:name="Suisse Int'l Light">
    <w:charset w:val="01"/>
    <w:family w:val="roman"/>
    <w:pitch w:val="variable"/>
  </w:font>
  <w:font w:name="Symbol">
    <w:charset w:val="02"/>
    <w:family w:val="auto"/>
    <w:pitch w:val="default"/>
    <w:embedRegular r:id="rId27" w:fontKey="{1B014A78-CABC-4EF0-12AC-5CD89AEFDE1B}"/>
  </w:font>
  <w:font w:name="OpenSymbol">
    <w:altName w:val="Arial Unicode MS"/>
    <w:charset w:val="01"/>
    <w:family w:val="auto"/>
    <w:pitch w:val="variable"/>
    <w:embedRegular r:id="rId22" w:fontKey="{16014A78-CABC-4EF0-12AC-5CD89AEFDE1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ADVANCEPhone:</w:instrText>
      <w:tab/>
      <w:instrText xml:space="preserve">+41 21 693 43 61E-mail:</w:instrText>
      <w:tab/>
      <w:instrText xml:space="preserve">research@epfl.chWebsite:</w:instrText>
      <w:tab/>
      <w:instrText xml:space="preserve">www.epfl.ch/researchEPFL VPR DAR-REOBI A2 – Station 7CH - 1015 LausanneRESEARCH OFFICE</w:instrText>
    </w:r>
    <w:r>
      <w:rPr/>
      <mc:AlternateContent>
        <mc:Choice Requires="wps">
          <w:drawing>
            <wp:anchor behindDoc="1" distT="635" distB="0" distL="635" distR="0" simplePos="0" locked="0" layoutInCell="1" allowOverlap="1" relativeHeight="6" wp14:anchorId="3EED687B">
              <wp:simplePos x="0" y="0"/>
              <wp:positionH relativeFrom="column">
                <wp:posOffset>2798445</wp:posOffset>
              </wp:positionH>
              <wp:positionV relativeFrom="bottomMargin">
                <wp:posOffset>434340</wp:posOffset>
              </wp:positionV>
              <wp:extent cx="2051685" cy="682625"/>
              <wp:effectExtent l="635" t="635" r="0" b="0"/>
              <wp:wrapNone/>
              <wp:docPr id="5"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34.2pt;width:161.5pt;height:53.7pt;mso-wrap-style:square;v-text-anchor:top" wp14:anchorId="3EED687B">
              <v:fill o:detectmouseclick="t" on="false"/>
              <v:stroke color="#3465a4" weight="6480" joinstyle="round" endcap="flat"/>
              <v:textbo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12" wp14:anchorId="5FE6DBA7">
              <wp:simplePos x="0" y="0"/>
              <wp:positionH relativeFrom="column">
                <wp:posOffset>1212850</wp:posOffset>
              </wp:positionH>
              <wp:positionV relativeFrom="bottomMargin">
                <wp:posOffset>434340</wp:posOffset>
              </wp:positionV>
              <wp:extent cx="1223645" cy="671195"/>
              <wp:effectExtent l="635" t="635" r="0" b="0"/>
              <wp:wrapNone/>
              <wp:docPr id="6"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34.2pt;width:96.3pt;height:52.8pt;mso-wrap-style:square;v-text-anchor:top" wp14:anchorId="5FE6DBA7">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635" distB="0" distL="0" distR="0" simplePos="0" locked="0" layoutInCell="0" allowOverlap="1" relativeHeight="18" wp14:anchorId="3A5565E8">
              <wp:simplePos x="0" y="0"/>
              <wp:positionH relativeFrom="page">
                <wp:posOffset>709295</wp:posOffset>
              </wp:positionH>
              <wp:positionV relativeFrom="bottomMargin">
                <wp:posOffset>435610</wp:posOffset>
              </wp:positionV>
              <wp:extent cx="1224280" cy="467995"/>
              <wp:effectExtent l="0" t="635" r="0" b="0"/>
              <wp:wrapNone/>
              <wp:docPr id="7" name="Zone de texte 18"/>
              <a:graphic xmlns:a="http://schemas.openxmlformats.org/drawingml/2006/main">
                <a:graphicData uri="http://schemas.microsoft.com/office/word/2010/wordprocessingShape">
                  <wps:wsp>
                    <wps:cNvSpPr/>
                    <wps:spPr>
                      <a:xfrm>
                        <a:off x="0" y="0"/>
                        <a:ext cx="1224360" cy="468000"/>
                      </a:xfrm>
                      <a:prstGeom prst="rect">
                        <a:avLst/>
                      </a:prstGeom>
                      <a:noFill/>
                      <a:ln w="635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4.3pt;width:96.35pt;height:36.8pt;mso-wrap-style:none;v-text-anchor:middle;mso-position-horizontal-relative:page" wp14:anchorId="3A5565E8">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v:textbox>
              <w10:wrap type="none"/>
            </v:rect>
          </w:pict>
        </mc:Fallback>
      </mc:AlternateContent>
      <mc:AlternateContent>
        <mc:Choice Requires="wps">
          <w:drawing>
            <wp:anchor behindDoc="1" distT="0" distB="635" distL="109220" distR="114300" simplePos="0" locked="0" layoutInCell="0" allowOverlap="0" relativeHeight="28" wp14:anchorId="3CF6F1E5">
              <wp:simplePos x="0" y="0"/>
              <wp:positionH relativeFrom="page">
                <wp:posOffset>6732905</wp:posOffset>
              </wp:positionH>
              <wp:positionV relativeFrom="bottomMargin">
                <wp:posOffset>525780</wp:posOffset>
              </wp:positionV>
              <wp:extent cx="360045" cy="431800"/>
              <wp:effectExtent l="0" t="0" r="0" b="0"/>
              <wp:wrapSquare wrapText="bothSides"/>
              <wp:docPr id="8" name="Zone de texte 1"/>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wps:txbx>
                    <wps:bodyPr anchor="b">
                      <a:prstTxWarp prst="textNoShape"/>
                      <a:noAutofit/>
                    </wps:bodyPr>
                  </wps:wsp>
                </a:graphicData>
              </a:graphic>
            </wp:anchor>
          </w:drawing>
        </mc:Choice>
        <mc:Fallback>
          <w:pict>
            <v:rect id="shape_0" ID="Zone de texte 1" path="m0,0l-2147483645,0l-2147483645,-2147483646l0,-2147483646xe" stroked="f" o:allowincell="f" style="position:absolute;margin-left:530.15pt;margin-top:41.4pt;width:28.3pt;height:33.95pt;mso-wrap-style:square;v-text-anchor:bottom;mso-position-horizontal-relative:page" wp14:anchorId="3CF6F1E5">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v:textbox>
              <w10:wrap type="square"/>
            </v:rect>
          </w:pict>
        </mc:Fallback>
      </mc:AlternateContent>
      <mc:AlternateContent>
        <mc:Choice Requires="wps">
          <w:drawing>
            <wp:anchor behindDoc="1" distT="2540" distB="1905" distL="635" distR="635" simplePos="0" locked="0" layoutInCell="1" allowOverlap="1" relativeHeight="35" wp14:anchorId="7971106B">
              <wp:simplePos x="0" y="0"/>
              <wp:positionH relativeFrom="column">
                <wp:posOffset>5852160</wp:posOffset>
              </wp:positionH>
              <wp:positionV relativeFrom="bottomMargin">
                <wp:posOffset>662305</wp:posOffset>
              </wp:positionV>
              <wp:extent cx="461010" cy="635"/>
              <wp:effectExtent l="635" t="2540" r="635" b="1905"/>
              <wp:wrapNone/>
              <wp:docPr id="9" name="Connecteur droit 13"/>
              <a:graphic xmlns:a="http://schemas.openxmlformats.org/drawingml/2006/main">
                <a:graphicData uri="http://schemas.microsoft.com/office/word/2010/wordprocessingShape">
                  <wps:wsp>
                    <wps:cNvSpPr/>
                    <wps:spPr>
                      <a:xfrm flipH="1">
                        <a:off x="0" y="0"/>
                        <a:ext cx="461160" cy="72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0.8pt,52.15pt" to="497.05pt,52.15pt" ID="Connecteur droit 13" stroked="t" o:allowincell="f" style="position:absolute;flip:x" wp14:anchorId="7971106B">
              <v:stroke color="black" weight="3960" joinstyle="miter" endcap="flat"/>
              <v:fill o:detectmouseclick="t" on="false"/>
              <w10:wrap type="none"/>
            </v:line>
          </w:pict>
        </mc:Fallback>
      </mc:AlternateContent>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drawing>
        <wp:anchor behindDoc="1" distT="0" distB="0" distL="0" distR="0" simplePos="0" locked="0" layoutInCell="0" allowOverlap="0" relativeHeight="32">
          <wp:simplePos x="0" y="0"/>
          <wp:positionH relativeFrom="page">
            <wp:posOffset>540385</wp:posOffset>
          </wp:positionH>
          <wp:positionV relativeFrom="bottomMargin">
            <wp:posOffset>467995</wp:posOffset>
          </wp:positionV>
          <wp:extent cx="75565" cy="64770"/>
          <wp:effectExtent l="0" t="0" r="0" b="0"/>
          <wp:wrapNone/>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mc:AlternateContent>
        <mc:Choice Requires="wps">
          <w:drawing>
            <wp:anchor behindDoc="1" distT="635" distB="0" distL="635" distR="0" simplePos="0" locked="0" layoutInCell="1" allowOverlap="1" relativeHeight="20" wp14:anchorId="3AABC077">
              <wp:simplePos x="0" y="0"/>
              <wp:positionH relativeFrom="column">
                <wp:posOffset>2809875</wp:posOffset>
              </wp:positionH>
              <wp:positionV relativeFrom="bottomMargin">
                <wp:posOffset>434340</wp:posOffset>
              </wp:positionV>
              <wp:extent cx="2051685" cy="555625"/>
              <wp:effectExtent l="635" t="635" r="0" b="0"/>
              <wp:wrapNone/>
              <wp:docPr id="11" name="Zone de texte 33"/>
              <a:graphic xmlns:a="http://schemas.openxmlformats.org/drawingml/2006/main">
                <a:graphicData uri="http://schemas.microsoft.com/office/word/2010/wordprocessingShape">
                  <wps:wsp>
                    <wps:cNvSpPr/>
                    <wps:spPr>
                      <a:xfrm>
                        <a:off x="0" y="0"/>
                        <a:ext cx="2051640" cy="555480"/>
                      </a:xfrm>
                      <a:prstGeom prst="rect">
                        <a:avLst/>
                      </a:prstGeom>
                      <a:noFill/>
                      <a:ln w="6350">
                        <a:noFill/>
                      </a:ln>
                    </wps:spPr>
                    <wps:style>
                      <a:lnRef idx="0"/>
                      <a:fillRef idx="0"/>
                      <a:effectRef idx="0"/>
                      <a:fontRef idx="minor"/>
                    </wps:style>
                    <wps:txb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wps:txbx>
                    <wps:bodyPr lIns="0" rIns="0" tIns="0" bIns="0" anchor="t">
                      <a:prstTxWarp prst="textNoShape"/>
                      <a:noAutofit/>
                    </wps:bodyPr>
                  </wps:wsp>
                </a:graphicData>
              </a:graphic>
            </wp:anchor>
          </w:drawing>
        </mc:Choice>
        <mc:Fallback>
          <w:pict>
            <v:rect id="shape_0" ID="Zone de texte 33" path="m0,0l-2147483645,0l-2147483645,-2147483646l0,-2147483646xe" stroked="f" o:allowincell="f" style="position:absolute;margin-left:221.25pt;margin-top:34.2pt;width:161.5pt;height:43.7pt;mso-wrap-style:square;v-text-anchor:top" wp14:anchorId="3AABC077">
              <v:fill o:detectmouseclick="t" on="false"/>
              <v:stroke color="#3465a4" weight="6480" joinstyle="round" endcap="flat"/>
              <v:textbo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v:textbox>
              <w10:wrap type="none"/>
            </v:rect>
          </w:pict>
        </mc:Fallback>
      </mc:AlternateContent>
      <mc:AlternateContent>
        <mc:Choice Requires="wps">
          <w:drawing>
            <wp:anchor behindDoc="1" distT="635" distB="0" distL="635" distR="0" simplePos="0" locked="0" layoutInCell="1" allowOverlap="1" relativeHeight="22" wp14:anchorId="2055DC63">
              <wp:simplePos x="0" y="0"/>
              <wp:positionH relativeFrom="column">
                <wp:posOffset>1224280</wp:posOffset>
              </wp:positionH>
              <wp:positionV relativeFrom="bottomMargin">
                <wp:posOffset>434340</wp:posOffset>
              </wp:positionV>
              <wp:extent cx="1223645" cy="763905"/>
              <wp:effectExtent l="635" t="635" r="0" b="0"/>
              <wp:wrapNone/>
              <wp:docPr id="12" name="Zone de texte 34"/>
              <a:graphic xmlns:a="http://schemas.openxmlformats.org/drawingml/2006/main">
                <a:graphicData uri="http://schemas.microsoft.com/office/word/2010/wordprocessingShape">
                  <wps:wsp>
                    <wps:cNvSpPr/>
                    <wps:spPr>
                      <a:xfrm>
                        <a:off x="0" y="0"/>
                        <a:ext cx="1223640" cy="763920"/>
                      </a:xfrm>
                      <a:prstGeom prst="rect">
                        <a:avLst/>
                      </a:prstGeom>
                      <a:noFill/>
                      <a:ln w="6350">
                        <a:noFill/>
                      </a:ln>
                    </wps:spPr>
                    <wps:style>
                      <a:lnRef idx="0"/>
                      <a:fillRef idx="0"/>
                      <a:effectRef idx="0"/>
                      <a:fontRef idx="minor"/>
                    </wps:style>
                    <wps:txb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prstTxWarp prst="textNoShape"/>
                      <a:noAutofit/>
                    </wps:bodyPr>
                  </wps:wsp>
                </a:graphicData>
              </a:graphic>
            </wp:anchor>
          </w:drawing>
        </mc:Choice>
        <mc:Fallback>
          <w:pict>
            <v:rect id="shape_0" ID="Zone de texte 34" path="m0,0l-2147483645,0l-2147483645,-2147483646l0,-2147483646xe" stroked="f" o:allowincell="f" style="position:absolute;margin-left:96.4pt;margin-top:34.2pt;width:96.3pt;height:60.1pt;mso-wrap-style:none;v-text-anchor:middle" wp14:anchorId="2055DC63">
              <v:fill o:detectmouseclick="t" on="false"/>
              <v:stroke color="#3465a4" weight="6480" joinstyle="round" endcap="flat"/>
              <v:textbo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w:drawing>
        <wp:anchor behindDoc="1" distT="0" distB="0" distL="0" distR="0" simplePos="0" locked="0" layoutInCell="0" allowOverlap="0" relativeHeight="45">
          <wp:simplePos x="0" y="0"/>
          <wp:positionH relativeFrom="page">
            <wp:posOffset>540385</wp:posOffset>
          </wp:positionH>
          <wp:positionV relativeFrom="bottomMargin">
            <wp:posOffset>467995</wp:posOffset>
          </wp:positionV>
          <wp:extent cx="75565" cy="64770"/>
          <wp:effectExtent l="0" t="0" r="0" b="0"/>
          <wp:wrapNone/>
          <wp:docPr id="13"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0" distL="2540" distR="2540" simplePos="0" locked="0" layoutInCell="1" allowOverlap="1" relativeHeight="46" wp14:anchorId="485C8C7C">
              <wp:simplePos x="0" y="0"/>
              <wp:positionH relativeFrom="column">
                <wp:posOffset>6082665</wp:posOffset>
              </wp:positionH>
              <wp:positionV relativeFrom="bottomMargin">
                <wp:posOffset>431165</wp:posOffset>
              </wp:positionV>
              <wp:extent cx="0" cy="460375"/>
              <wp:effectExtent l="2540" t="0" r="2540" b="0"/>
              <wp:wrapNone/>
              <wp:docPr id="14" name="Connecteur droit 32"/>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33.95pt" to="478.95pt,70.15pt" ID="Connecteur droit 32" stroked="t" o:allowincell="f" style="position:absolute" wp14:anchorId="485C8C7C">
              <v:stroke color="black" weight="3960" joinstyle="miter" endcap="flat"/>
              <v:fill o:detectmouseclick="t" on="false"/>
              <w10:wrap type="none"/>
            </v:line>
          </w:pict>
        </mc:Fallback>
      </mc:AlternateContent>
      <mc:AlternateContent>
        <mc:Choice Requires="wps">
          <w:drawing>
            <wp:anchor behindDoc="1" distT="635" distB="0" distL="0" distR="0" simplePos="0" locked="0" layoutInCell="0" allowOverlap="1" relativeHeight="47" wp14:anchorId="3A523CD9">
              <wp:simplePos x="0" y="0"/>
              <wp:positionH relativeFrom="page">
                <wp:posOffset>709295</wp:posOffset>
              </wp:positionH>
              <wp:positionV relativeFrom="bottomMargin">
                <wp:posOffset>436245</wp:posOffset>
              </wp:positionV>
              <wp:extent cx="1224280" cy="467995"/>
              <wp:effectExtent l="0" t="635" r="0" b="0"/>
              <wp:wrapNone/>
              <wp:docPr id="15" name="Zone de texte 35"/>
              <a:graphic xmlns:a="http://schemas.openxmlformats.org/drawingml/2006/main">
                <a:graphicData uri="http://schemas.microsoft.com/office/word/2010/wordprocessingShape">
                  <wps:wsp>
                    <wps:cNvSpPr/>
                    <wps:spPr>
                      <a:xfrm>
                        <a:off x="0" y="0"/>
                        <a:ext cx="1224360" cy="468000"/>
                      </a:xfrm>
                      <a:prstGeom prst="rect">
                        <a:avLst/>
                      </a:prstGeom>
                      <a:noFill/>
                      <a:ln w="635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35" path="m0,0l-2147483645,0l-2147483645,-2147483646l0,-2147483646xe" stroked="f" o:allowincell="f" style="position:absolute;margin-left:55.85pt;margin-top:34.35pt;width:96.35pt;height:36.8pt;mso-wrap-style:square;v-text-anchor:top;mso-position-horizontal-relative:page" wp14:anchorId="3A523CD9">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635" distL="109220" distR="114300" simplePos="0" locked="0" layoutInCell="0" allowOverlap="0" relativeHeight="49" wp14:anchorId="7D4D24D0">
              <wp:simplePos x="0" y="0"/>
              <wp:positionH relativeFrom="page">
                <wp:posOffset>6732905</wp:posOffset>
              </wp:positionH>
              <wp:positionV relativeFrom="bottomMargin">
                <wp:posOffset>525780</wp:posOffset>
              </wp:positionV>
              <wp:extent cx="360045" cy="431800"/>
              <wp:effectExtent l="0" t="0" r="0" b="0"/>
              <wp:wrapSquare wrapText="bothSides"/>
              <wp:docPr id="16" name="Zone de texte 38"/>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t>1</w:t>
                          </w:r>
                        </w:p>
                      </w:txbxContent>
                    </wps:txbx>
                    <wps:bodyPr anchor="b">
                      <a:prstTxWarp prst="textNoShape"/>
                      <a:noAutofit/>
                    </wps:bodyPr>
                  </wps:wsp>
                </a:graphicData>
              </a:graphic>
            </wp:anchor>
          </w:drawing>
        </mc:Choice>
        <mc:Fallback>
          <w:pict>
            <v:rect id="shape_0" ID="Zone de texte 38" path="m0,0l-2147483645,0l-2147483645,-2147483646l0,-2147483646xe" stroked="f" o:allowincell="f" style="position:absolute;margin-left:530.15pt;margin-top:41.4pt;width:28.3pt;height:33.95pt;mso-wrap-style:square;v-text-anchor:bottom;mso-position-horizontal-relative:page" wp14:anchorId="7D4D24D0">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t>1</w:t>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1" allowOverlap="1" relativeHeight="40" wp14:anchorId="26C57ECF">
              <wp:simplePos x="0" y="0"/>
              <wp:positionH relativeFrom="column">
                <wp:posOffset>3653155</wp:posOffset>
              </wp:positionH>
              <wp:positionV relativeFrom="page">
                <wp:posOffset>756285</wp:posOffset>
              </wp:positionV>
              <wp:extent cx="2437130" cy="323850"/>
              <wp:effectExtent l="0" t="0" r="0" b="0"/>
              <wp:wrapNone/>
              <wp:docPr id="1" name="Zone de texte 21"/>
              <a:graphic xmlns:a="http://schemas.openxmlformats.org/drawingml/2006/main">
                <a:graphicData uri="http://schemas.microsoft.com/office/word/2010/wordprocessingShape">
                  <wps:wsp>
                    <wps:cNvSpPr/>
                    <wps:spPr>
                      <a:xfrm>
                        <a:off x="0" y="0"/>
                        <a:ext cx="2437200" cy="324000"/>
                      </a:xfrm>
                      <a:prstGeom prst="rect">
                        <a:avLst/>
                      </a:prstGeom>
                      <a:noFill/>
                      <a:ln w="6350">
                        <a:noFill/>
                      </a:ln>
                    </wps:spPr>
                    <wps:style>
                      <a:lnRef idx="0"/>
                      <a:fillRef idx="0"/>
                      <a:effectRef idx="0"/>
                      <a:fontRef idx="minor"/>
                    </wps:style>
                    <wps:txb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wps:txbx>
                    <wps:bodyPr lIns="0" rIns="0" tIns="0" bIns="0" anchor="t">
                      <a:prstTxWarp prst="textNoShape"/>
                      <a:noAutofit/>
                    </wps:bodyPr>
                  </wps:wsp>
                </a:graphicData>
              </a:graphic>
            </wp:anchor>
          </w:drawing>
        </mc:Choice>
        <mc:Fallback>
          <w:pict>
            <v:rect id="shape_0" ID="Zone de texte 21" path="m0,0l-2147483645,0l-2147483645,-2147483646l0,-2147483646xe" stroked="f" o:allowincell="f" style="position:absolute;margin-left:287.65pt;margin-top:59.55pt;width:191.85pt;height:25.45pt;mso-wrap-style:square;v-text-anchor:top;mso-position-vertical-relative:page" wp14:anchorId="26C57ECF">
              <v:fill o:detectmouseclick="t" on="false"/>
              <v:stroke color="#3465a4" weight="6480" joinstyle="round" endcap="flat"/>
              <v:textbo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v:textbox>
              <w10:wrap type="none"/>
            </v:rect>
          </w:pict>
        </mc:Fallback>
      </mc:AlternateContent>
      <w:drawing>
        <wp:anchor behindDoc="1" distT="0" distB="0" distL="114300" distR="114300" simplePos="0" locked="0" layoutInCell="0" allowOverlap="1" relativeHeight="53">
          <wp:simplePos x="0" y="0"/>
          <wp:positionH relativeFrom="page">
            <wp:posOffset>720090</wp:posOffset>
          </wp:positionH>
          <wp:positionV relativeFrom="page">
            <wp:posOffset>360045</wp:posOffset>
          </wp:positionV>
          <wp:extent cx="730885" cy="205105"/>
          <wp:effectExtent l="0" t="0" r="0" b="0"/>
          <wp:wrapSquare wrapText="bothSides"/>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42">
          <wp:simplePos x="0" y="0"/>
          <wp:positionH relativeFrom="page">
            <wp:posOffset>737870</wp:posOffset>
          </wp:positionH>
          <wp:positionV relativeFrom="page">
            <wp:posOffset>540385</wp:posOffset>
          </wp:positionV>
          <wp:extent cx="1209675" cy="353060"/>
          <wp:effectExtent l="0" t="0" r="0" b="0"/>
          <wp:wrapSquare wrapText="bothSides"/>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mc:AlternateContent>
        <mc:Choice Requires="wps">
          <w:drawing>
            <wp:anchor behindDoc="1" distT="0" distB="1270" distL="0" distR="0" simplePos="0" locked="0" layoutInCell="1" allowOverlap="1" relativeHeight="43" wp14:anchorId="2055227D">
              <wp:simplePos x="0" y="0"/>
              <wp:positionH relativeFrom="column">
                <wp:posOffset>3655060</wp:posOffset>
              </wp:positionH>
              <wp:positionV relativeFrom="page">
                <wp:posOffset>751840</wp:posOffset>
              </wp:positionV>
              <wp:extent cx="2376170" cy="683895"/>
              <wp:effectExtent l="0" t="0" r="0" b="1905"/>
              <wp:wrapNone/>
              <wp:docPr id="4" name="Zone de texte 30"/>
              <a:graphic xmlns:a="http://schemas.openxmlformats.org/drawingml/2006/main">
                <a:graphicData uri="http://schemas.microsoft.com/office/word/2010/wordprocessingShape">
                  <wps:wsp>
                    <wps:cNvSpPr/>
                    <wps:spPr>
                      <a:xfrm>
                        <a:off x="0" y="0"/>
                        <a:ext cx="2376000" cy="684000"/>
                      </a:xfrm>
                      <a:prstGeom prst="rect">
                        <a:avLst/>
                      </a:prstGeom>
                      <a:noFill/>
                      <a:ln w="6350">
                        <a:noFill/>
                      </a:ln>
                    </wps:spPr>
                    <wps:style>
                      <a:lnRef idx="0"/>
                      <a:fillRef idx="0"/>
                      <a:effectRef idx="0"/>
                      <a:fontRef idx="minor"/>
                    </wps:style>
                    <wps:txb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txbxContent>
                    </wps:txbx>
                    <wps:bodyPr lIns="0" rIns="0" tIns="0" bIns="0" anchor="t">
                      <a:prstTxWarp prst="textNoShape"/>
                      <a:noAutofit/>
                    </wps:bodyPr>
                  </wps:wsp>
                </a:graphicData>
              </a:graphic>
            </wp:anchor>
          </w:drawing>
        </mc:Choice>
        <mc:Fallback>
          <w:pict>
            <v:rect id="shape_0" ID="Zone de texte 30" path="m0,0l-2147483645,0l-2147483645,-2147483646l0,-2147483646xe" stroked="f" o:allowincell="f" style="position:absolute;margin-left:287.8pt;margin-top:59.2pt;width:187.05pt;height:53.8pt;mso-wrap-style:square;v-text-anchor:top;mso-position-vertical-relative:page" wp14:anchorId="2055227D">
              <v:fill o:detectmouseclick="t" on="false"/>
              <v:stroke color="#3465a4" weight="6480" joinstyle="round" endcap="flat"/>
              <v:textbo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5">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9">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40"/>
  <w:embedTrueTypeFonts/>
  <w:defaultTabStop w:val="567"/>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5919"/>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fr-CH" w:eastAsia="en-US" w:bidi="ar-SA"/>
    </w:rPr>
  </w:style>
  <w:style w:type="paragraph" w:styleId="Heading1">
    <w:name w:val="Heading 1"/>
    <w:basedOn w:val="Normal"/>
    <w:next w:val="Normal"/>
    <w:link w:val="Heading1Char"/>
    <w:uiPriority w:val="9"/>
    <w:qFormat/>
    <w:rsid w:val="000e4c6e"/>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semiHidden/>
    <w:unhideWhenUsed/>
    <w:qFormat/>
    <w:rsid w:val="000715f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rPr>
  </w:style>
  <w:style w:type="paragraph" w:styleId="Heading4">
    <w:name w:val="Heading 4"/>
    <w:basedOn w:val="Heading"/>
    <w:next w:val="BodyText"/>
    <w:qFormat/>
    <w:pPr>
      <w:spacing w:before="120" w:after="120"/>
      <w:outlineLvl w:val="3"/>
    </w:pPr>
    <w:rPr>
      <w:rFonts w:ascii="Liberation Serif" w:hAnsi="Liberation Serif" w:eastAsia="DejaVu Sans" w:cs="DejaVu Sans"/>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e4c6e"/>
    <w:rPr/>
  </w:style>
  <w:style w:type="character" w:styleId="FooterChar" w:customStyle="1">
    <w:name w:val="Footer Char"/>
    <w:basedOn w:val="DefaultParagraphFont"/>
    <w:link w:val="Footer"/>
    <w:uiPriority w:val="99"/>
    <w:qFormat/>
    <w:rsid w:val="000e4c6e"/>
    <w:rPr/>
  </w:style>
  <w:style w:type="character" w:styleId="Heading1Char" w:customStyle="1">
    <w:name w:val="Heading 1 Char"/>
    <w:basedOn w:val="DefaultParagraphFont"/>
    <w:link w:val="Heading1"/>
    <w:uiPriority w:val="9"/>
    <w:qFormat/>
    <w:rsid w:val="000e4c6e"/>
    <w:rPr>
      <w:rFonts w:ascii="Calibri Light" w:hAnsi="Calibri Light" w:eastAsia="" w:cs="" w:asciiTheme="majorHAnsi" w:cstheme="majorBidi" w:eastAsiaTheme="majorEastAsia" w:hAnsiTheme="majorHAnsi"/>
      <w:color w:themeColor="accent1" w:themeShade="bf" w:val="2F5496"/>
      <w:sz w:val="32"/>
      <w:szCs w:val="32"/>
    </w:rPr>
  </w:style>
  <w:style w:type="character" w:styleId="Textedelespacerserv" w:customStyle="1">
    <w:name w:val="Texte de l’espace réservé"/>
    <w:basedOn w:val="DefaultParagraphFont"/>
    <w:uiPriority w:val="99"/>
    <w:semiHidden/>
    <w:qFormat/>
    <w:rsid w:val="009f49ab"/>
    <w:rPr>
      <w:color w:val="808080"/>
    </w:rPr>
  </w:style>
  <w:style w:type="character" w:styleId="Hyperlink">
    <w:name w:val="Hyperlink"/>
    <w:basedOn w:val="DefaultParagraphFont"/>
    <w:uiPriority w:val="99"/>
    <w:unhideWhenUsed/>
    <w:rsid w:val="006c50f4"/>
    <w:rPr>
      <w:color w:themeColor="hyperlink" w:val="0563C1"/>
      <w:u w:val="single"/>
    </w:rPr>
  </w:style>
  <w:style w:type="character" w:styleId="Mentionnonrsolue1" w:customStyle="1">
    <w:name w:val="Mention non résolue1"/>
    <w:basedOn w:val="DefaultParagraphFont"/>
    <w:uiPriority w:val="99"/>
    <w:semiHidden/>
    <w:unhideWhenUsed/>
    <w:qFormat/>
    <w:rsid w:val="006c50f4"/>
    <w:rPr>
      <w:color w:val="605E5C"/>
      <w:shd w:fill="E1DFDD" w:val="clear"/>
    </w:rPr>
  </w:style>
  <w:style w:type="character" w:styleId="Heading2Char" w:customStyle="1">
    <w:name w:val="Heading 2 Char"/>
    <w:basedOn w:val="DefaultParagraphFont"/>
    <w:link w:val="Heading2"/>
    <w:uiPriority w:val="9"/>
    <w:semiHidden/>
    <w:qFormat/>
    <w:rsid w:val="000715f5"/>
    <w:rPr>
      <w:rFonts w:ascii="Calibri Light" w:hAnsi="Calibri Light" w:eastAsia="" w:cs="" w:asciiTheme="majorHAnsi" w:cstheme="majorBidi" w:eastAsiaTheme="majorEastAsia" w:hAnsiTheme="majorHAnsi"/>
      <w:color w:themeColor="accent1" w:themeShade="bf" w:val="2F5496"/>
      <w:sz w:val="26"/>
      <w:szCs w:val="26"/>
    </w:rPr>
  </w:style>
  <w:style w:type="character" w:styleId="PlaceholderText">
    <w:name w:val="Placeholder Text"/>
    <w:basedOn w:val="DefaultParagraphFont"/>
    <w:uiPriority w:val="99"/>
    <w:semiHidden/>
    <w:qFormat/>
    <w:rsid w:val="00001228"/>
    <w:rPr>
      <w:color w:val="808080"/>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annotationreference">
    <w:name w:val="annotation reference"/>
    <w:basedOn w:val="DefaultParagraphFont"/>
    <w:uiPriority w:val="99"/>
    <w:semiHidden/>
    <w:unhideWhenUsed/>
    <w:qFormat/>
    <w:rsid w:val="00915100"/>
    <w:rPr>
      <w:sz w:val="16"/>
      <w:szCs w:val="16"/>
    </w:rPr>
  </w:style>
  <w:style w:type="character" w:styleId="CommentTextChar" w:customStyle="1">
    <w:name w:val="Comment Text Char"/>
    <w:basedOn w:val="DefaultParagraphFont"/>
    <w:link w:val="AnnotationText"/>
    <w:uiPriority w:val="99"/>
    <w:semiHidden/>
    <w:qFormat/>
    <w:rsid w:val="00915100"/>
    <w:rPr>
      <w:sz w:val="20"/>
      <w:szCs w:val="20"/>
    </w:rPr>
  </w:style>
  <w:style w:type="character" w:styleId="CommentSubjectChar" w:customStyle="1">
    <w:name w:val="Comment Subject Char"/>
    <w:basedOn w:val="CommentTextChar"/>
    <w:link w:val="annotationsubject"/>
    <w:uiPriority w:val="99"/>
    <w:semiHidden/>
    <w:qFormat/>
    <w:rsid w:val="0091510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EPFLMail" w:customStyle="1">
    <w:name w:val="EPFL Mail"/>
    <w:basedOn w:val="Normal"/>
    <w:qFormat/>
    <w:rsid w:val="00b7509d"/>
    <w:pPr>
      <w:spacing w:lineRule="auto" w:line="360"/>
    </w:pPr>
    <w:rPr>
      <w:rFonts w:ascii="Helvetica" w:hAnsi="Helvetica" w:eastAsia="" w:cs="Times New Roman" w:eastAsiaTheme="minorEastAsia"/>
      <w:color w:themeColor="text1" w:themeTint="80" w:val="7F7F7F"/>
      <w:sz w:val="14"/>
      <w:lang w:eastAsia="fr-F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0e4c6e"/>
    <w:pPr>
      <w:tabs>
        <w:tab w:val="clear" w:pos="567"/>
        <w:tab w:val="center" w:pos="4536" w:leader="none"/>
        <w:tab w:val="right" w:pos="9072" w:leader="none"/>
      </w:tabs>
    </w:pPr>
    <w:rPr/>
  </w:style>
  <w:style w:type="paragraph" w:styleId="Footer">
    <w:name w:val="Footer"/>
    <w:basedOn w:val="Normal"/>
    <w:link w:val="FooterChar"/>
    <w:uiPriority w:val="99"/>
    <w:unhideWhenUsed/>
    <w:rsid w:val="000e4c6e"/>
    <w:pPr>
      <w:tabs>
        <w:tab w:val="clear" w:pos="567"/>
        <w:tab w:val="center" w:pos="4536" w:leader="none"/>
        <w:tab w:val="right" w:pos="9072" w:leader="none"/>
      </w:tabs>
    </w:pPr>
    <w:rPr/>
  </w:style>
  <w:style w:type="paragraph" w:styleId="Paragraphestandard" w:customStyle="1">
    <w:name w:val="[Paragraphe standard]"/>
    <w:basedOn w:val="Normal"/>
    <w:uiPriority w:val="99"/>
    <w:qFormat/>
    <w:rsid w:val="00085867"/>
    <w:pPr>
      <w:spacing w:lineRule="auto" w:line="288"/>
      <w:textAlignment w:val="center"/>
    </w:pPr>
    <w:rPr>
      <w:rFonts w:ascii="Minion Pro" w:hAnsi="Minion Pro" w:cs="Minion Pro"/>
      <w:color w:val="000000"/>
      <w:lang w:val="fr-FR"/>
    </w:rPr>
  </w:style>
  <w:style w:type="paragraph" w:styleId="ListParagraph">
    <w:name w:val="List Paragraph"/>
    <w:basedOn w:val="Normal"/>
    <w:uiPriority w:val="34"/>
    <w:qFormat/>
    <w:rsid w:val="00226ab1"/>
    <w:pPr>
      <w:spacing w:lineRule="auto" w:line="252" w:before="0" w:after="200"/>
      <w:ind w:left="720"/>
      <w:contextualSpacing/>
    </w:pPr>
    <w:rPr>
      <w:rFonts w:ascii="Calibri Light" w:hAnsi="Calibri Light" w:eastAsia="" w:cs="" w:asciiTheme="majorHAnsi" w:cstheme="majorBidi" w:eastAsiaTheme="majorEastAsia" w:hAnsiTheme="majorHAnsi"/>
      <w:sz w:val="22"/>
      <w:szCs w:val="22"/>
      <w:lang w:val="en-GB"/>
    </w:rPr>
  </w:style>
  <w:style w:type="paragraph" w:styleId="FrameContents" w:customStyle="1">
    <w:name w:val="Frame Contents"/>
    <w:basedOn w:val="Normal"/>
    <w:qFormat/>
    <w:pPr/>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Revision">
    <w:name w:val="Revision"/>
    <w:uiPriority w:val="99"/>
    <w:semiHidden/>
    <w:qFormat/>
    <w:rsid w:val="00915100"/>
    <w:pPr>
      <w:widowControl/>
      <w:suppressAutoHyphens w:val="false"/>
      <w:bidi w:val="0"/>
      <w:spacing w:before="0" w:after="0"/>
      <w:jc w:val="left"/>
    </w:pPr>
    <w:rPr>
      <w:rFonts w:ascii="Calibri" w:hAnsi="Calibri" w:eastAsia="Calibri" w:cs="" w:asciiTheme="minorHAnsi" w:cstheme="minorBidi" w:eastAsiaTheme="minorHAnsi" w:hAnsiTheme="minorHAnsi"/>
      <w:color w:val="auto"/>
      <w:kern w:val="0"/>
      <w:sz w:val="24"/>
      <w:szCs w:val="24"/>
      <w:lang w:val="fr-CH" w:eastAsia="en-US" w:bidi="ar-SA"/>
    </w:rPr>
  </w:style>
  <w:style w:type="paragraph" w:styleId="AnnotationText">
    <w:name w:val="Annotation Text"/>
    <w:basedOn w:val="Normal"/>
    <w:link w:val="CommentTextChar"/>
    <w:uiPriority w:val="99"/>
    <w:semiHidden/>
    <w:unhideWhenUsed/>
    <w:rsid w:val="00915100"/>
    <w:pPr/>
    <w:rPr>
      <w:sz w:val="20"/>
      <w:szCs w:val="20"/>
    </w:rPr>
  </w:style>
  <w:style w:type="paragraph" w:styleId="annotationsubject">
    <w:name w:val="annotation subject"/>
    <w:basedOn w:val="AnnotationText"/>
    <w:next w:val="AnnotationText"/>
    <w:link w:val="CommentSubjectChar"/>
    <w:uiPriority w:val="99"/>
    <w:semiHidden/>
    <w:unhideWhenUsed/>
    <w:qFormat/>
    <w:rsid w:val="0091510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MediumShading1-Accent6">
    <w:name w:val="Medium Shading 1 Accent 6"/>
    <w:basedOn w:val="TableNormal"/>
    <w:uiPriority w:val="63"/>
    <w:semiHidden/>
    <w:unhideWhenUsed/>
    <w:rsid w:val="00ed061b"/>
    <w:tblPr>
      <w:tblStyleRowBandSize w:val="1"/>
      <w:tblStyleColBandSize w:val="1"/>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Pr>
    <w:tblStylePr w:type="firstRow">
      <w:pPr>
        <w:spacing w:before="0" w:after="0" w:line="240" w:lineRule="auto"/>
      </w:pPr>
      <w:rPr>
        <w:b/>
        <w:bCs/>
        <w:color w:themeColor="background1"/>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H w:val="nil"/>
          <w:insideV w:val="nil"/>
        </w:tcBorders>
        <w:shd w:val="clear" w:color="auto" w:fill="70AD47" w:themeFill="accent6"/>
      </w:tcPr>
    </w:tblStylePr>
    <w:tblStylePr w:type="lastRow">
      <w:pPr>
        <w:spacing w:before="0" w:after="0" w:line="24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ableGrid">
    <w:name w:val="Table Grid"/>
    <w:basedOn w:val="TableNormal"/>
    <w:uiPriority w:val="59"/>
    <w:rsid w:val="000715f5"/>
    <w:rPr>
      <w:lang w:val="en-GB"/>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glossaryDocument" Target="glossary/document.xml"/><Relationship Id="rId15" Type="http://schemas.openxmlformats.org/officeDocument/2006/relationships/customXml" Target="../customXml/item1.xml"/><Relationship Id="rId16" Type="http://schemas.openxmlformats.org/officeDocument/2006/relationships/customXml" Target="../customXml/item2.xml"/><Relationship Id="rId17" Type="http://schemas.openxmlformats.org/officeDocument/2006/relationships/customXml" Target="../customXml/item3.xml"/><Relationship Id="rId18"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080D117EDD4B61A84AE867E6DC2EF4"/>
        <w:category>
          <w:name w:val="Général"/>
          <w:gallery w:val="placeholder"/>
        </w:category>
        <w:types>
          <w:type w:val="bbPlcHdr"/>
        </w:types>
        <w:behaviors>
          <w:behavior w:val="content"/>
        </w:behaviors>
        <w:guid w:val="{D8DE1496-E70C-4D45-96AE-B386B1D082F8}"/>
      </w:docPartPr>
      <w:docPartBody>
        <w:p w:rsidR="00605B86" w:rsidRDefault="00C03F58" w:rsidP="00C03F58">
          <w:pPr>
            <w:pStyle w:val="0D080D117EDD4B61A84AE867E6DC2EF4"/>
          </w:pPr>
          <w:r w:rsidRPr="00CF1142">
            <w:rPr>
              <w:rStyle w:val="PlaceholderText"/>
              <w:lang w:val="fr-CH"/>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altName w:val="Verdana"/>
    <w:panose1 w:val="020B0604020202020204"/>
    <w:charset w:val="00"/>
    <w:family w:val="roman"/>
    <w:pitch w:val="default"/>
  </w:font>
  <w:font w:name="Liberation Sans">
    <w:altName w:val="Arial"/>
    <w:panose1 w:val="020B0604020202020204"/>
    <w:charset w:val="01"/>
    <w:family w:val="roman"/>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Minion Pro">
    <w:altName w:val="Cambria"/>
    <w:panose1 w:val="020B0604020202020204"/>
    <w:charset w:val="00"/>
    <w:family w:val="roman"/>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uisse Int'l Light">
    <w:altName w:val="Arial"/>
    <w:panose1 w:val="020B0604020202020204"/>
    <w:charset w:val="00"/>
    <w:family w:val="swiss"/>
    <w:pitch w:val="variable"/>
    <w:sig w:usb0="A000227F" w:usb1="D000203B" w:usb2="00000008" w:usb3="00000000" w:csb0="000000D7" w:csb1="00000000"/>
  </w:font>
  <w:font w:name="Suisse Int'l Medium">
    <w:altName w:val="Arial"/>
    <w:panose1 w:val="020B0604020202020204"/>
    <w:charset w:val="00"/>
    <w:family w:val="swiss"/>
    <w:pitch w:val="variable"/>
    <w:sig w:usb0="A000227F" w:usb1="D000203B" w:usb2="00000008" w:usb3="00000000" w:csb0="000000D7"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F58"/>
    <w:rsid w:val="005F5AEA"/>
    <w:rsid w:val="00605B86"/>
    <w:rsid w:val="00BC275C"/>
    <w:rsid w:val="00C03F58"/>
    <w:rsid w:val="00E16E79"/>
    <w:rsid w:val="00E50B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3F58"/>
    <w:rPr>
      <w:color w:val="808080"/>
    </w:rPr>
  </w:style>
  <w:style w:type="paragraph" w:customStyle="1" w:styleId="0D080D117EDD4B61A84AE867E6DC2EF4">
    <w:name w:val="0D080D117EDD4B61A84AE867E6DC2EF4"/>
    <w:rsid w:val="00C03F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056F9C4CF267C42AF748ACA03141EC4" ma:contentTypeVersion="0" ma:contentTypeDescription="Crée un document." ma:contentTypeScope="" ma:versionID="9987fad321afc9062e36095a02abad9b">
  <xsd:schema xmlns:xsd="http://www.w3.org/2001/XMLSchema" xmlns:xs="http://www.w3.org/2001/XMLSchema" xmlns:p="http://schemas.microsoft.com/office/2006/metadata/properties" targetNamespace="http://schemas.microsoft.com/office/2006/metadata/properties" ma:root="true" ma:fieldsID="ab09c1ba23edfaa45a5e9d385267c9b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4486CA-D7D6-45D5-BDBA-437C40FCCA6D}">
  <ds:schemaRefs>
    <ds:schemaRef ds:uri="http://schemas.openxmlformats.org/officeDocument/2006/bibliography"/>
  </ds:schemaRefs>
</ds:datastoreItem>
</file>

<file path=customXml/itemProps2.xml><?xml version="1.0" encoding="utf-8"?>
<ds:datastoreItem xmlns:ds="http://schemas.openxmlformats.org/officeDocument/2006/customXml" ds:itemID="{E72EE798-BA84-4498-862A-B4EBB57D97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DF444718-5494-4915-8F8E-248E520515B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40E6C3-0B70-41F8-BB09-B798433567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Application>LibreOffice/24.2.6.2$Linux_X86_64 LibreOffice_project/420$Build-2</Application>
  <AppVersion>15.0000</AppVersion>
  <Pages>4</Pages>
  <Words>1536</Words>
  <Characters>8625</Characters>
  <CharactersWithSpaces>10092</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2022-08-10T15:12:00Z</dcterms:created>
  <dc:creator>Musard Antoinette</dc:creator>
  <dc:description/>
  <dc:language>en-US</dc:language>
  <cp:lastModifiedBy/>
  <cp:lastPrinted>2025-07-01T13:11:22Z</cp:lastPrinted>
  <dcterms:modified xsi:type="dcterms:W3CDTF">2025-07-01T13:12:13Z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