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F8737" w14:textId="77777777" w:rsidR="004F61F7" w:rsidRPr="004F61F7" w:rsidRDefault="004F61F7" w:rsidP="004F61F7">
      <w:pPr>
        <w:jc w:val="center"/>
        <w:rPr>
          <w:rFonts w:ascii="Times New Roman" w:hAnsi="Times New Roman" w:cs="Times New Roman"/>
          <w:b/>
          <w:bCs/>
          <w:color w:val="890517"/>
          <w:kern w:val="0"/>
          <w:sz w:val="32"/>
          <w:szCs w:val="32"/>
          <w:lang w:val="en-GB"/>
        </w:rPr>
      </w:pPr>
      <w:r w:rsidRPr="004F61F7">
        <w:rPr>
          <w:rFonts w:ascii="Times New Roman" w:hAnsi="Times New Roman" w:cs="Times New Roman"/>
          <w:b/>
          <w:bCs/>
          <w:color w:val="890517"/>
          <w:kern w:val="0"/>
          <w:sz w:val="32"/>
          <w:szCs w:val="32"/>
          <w:lang w:val="en-GB"/>
        </w:rPr>
        <w:t xml:space="preserve">Mobilising worker support for just transition policies: </w:t>
      </w:r>
    </w:p>
    <w:p w14:paraId="050F7804" w14:textId="507E66EE" w:rsidR="004F61F7" w:rsidRPr="004F61F7" w:rsidRDefault="004F61F7" w:rsidP="004F61F7">
      <w:pPr>
        <w:jc w:val="center"/>
        <w:rPr>
          <w:rFonts w:ascii="Times New Roman" w:hAnsi="Times New Roman" w:cs="Times New Roman"/>
          <w:b/>
          <w:bCs/>
          <w:color w:val="890517"/>
          <w:kern w:val="0"/>
          <w:sz w:val="32"/>
          <w:szCs w:val="32"/>
          <w:lang w:val="en-GB"/>
        </w:rPr>
      </w:pPr>
      <w:r w:rsidRPr="004F61F7">
        <w:rPr>
          <w:rFonts w:ascii="Times New Roman" w:hAnsi="Times New Roman" w:cs="Times New Roman"/>
          <w:b/>
          <w:bCs/>
          <w:color w:val="890517"/>
          <w:kern w:val="0"/>
          <w:sz w:val="32"/>
          <w:szCs w:val="32"/>
          <w:lang w:val="en-GB"/>
        </w:rPr>
        <w:t>Testing the ‘Union Effect’</w:t>
      </w:r>
    </w:p>
    <w:p w14:paraId="5A7F0C83" w14:textId="77777777" w:rsidR="004F61F7" w:rsidRDefault="004F61F7" w:rsidP="004F61F7">
      <w:pPr>
        <w:rPr>
          <w:rFonts w:ascii="Times New Roman" w:hAnsi="Times New Roman" w:cs="Times New Roman"/>
          <w:i/>
          <w:iCs/>
          <w:color w:val="890517"/>
          <w:kern w:val="0"/>
          <w:sz w:val="18"/>
          <w:szCs w:val="18"/>
          <w:lang w:val="en-GB"/>
        </w:rPr>
      </w:pPr>
    </w:p>
    <w:p w14:paraId="044926DE" w14:textId="10223152" w:rsidR="004F61F7" w:rsidRDefault="004F61F7" w:rsidP="004F61F7">
      <w:pPr>
        <w:jc w:val="center"/>
        <w:rPr>
          <w:rFonts w:ascii="Times New Roman" w:hAnsi="Times New Roman" w:cs="Times New Roman"/>
          <w:i/>
          <w:iCs/>
          <w:color w:val="890517"/>
          <w:kern w:val="0"/>
          <w:sz w:val="18"/>
          <w:szCs w:val="18"/>
          <w:lang w:val="en-GB"/>
        </w:rPr>
      </w:pPr>
      <w:r>
        <w:rPr>
          <w:rFonts w:ascii="Times New Roman" w:hAnsi="Times New Roman" w:cs="Times New Roman"/>
          <w:i/>
          <w:iCs/>
          <w:color w:val="890517"/>
          <w:kern w:val="0"/>
          <w:sz w:val="18"/>
          <w:szCs w:val="18"/>
          <w:lang w:val="en-GB"/>
        </w:rPr>
        <w:t>Last draft (26 May 2025)</w:t>
      </w:r>
    </w:p>
    <w:p w14:paraId="0481FD47" w14:textId="77777777" w:rsidR="004F61F7" w:rsidRDefault="004F61F7">
      <w:pPr>
        <w:rPr>
          <w:rFonts w:ascii="Times New Roman" w:hAnsi="Times New Roman" w:cs="Times New Roman"/>
          <w:i/>
          <w:iCs/>
          <w:color w:val="890517"/>
          <w:kern w:val="0"/>
          <w:sz w:val="18"/>
          <w:szCs w:val="18"/>
          <w:lang w:val="en-GB"/>
        </w:rPr>
      </w:pPr>
    </w:p>
    <w:p w14:paraId="173B37F4" w14:textId="77777777" w:rsidR="004F61F7" w:rsidRDefault="004F61F7">
      <w:pPr>
        <w:rPr>
          <w:rFonts w:ascii="Times New Roman" w:hAnsi="Times New Roman" w:cs="Times New Roman"/>
          <w:i/>
          <w:iCs/>
          <w:color w:val="890517"/>
          <w:kern w:val="0"/>
          <w:sz w:val="18"/>
          <w:szCs w:val="18"/>
          <w:lang w:val="en-GB"/>
        </w:rPr>
      </w:pPr>
    </w:p>
    <w:p w14:paraId="2F4FEA39" w14:textId="570FE118" w:rsidR="00FE4763" w:rsidRPr="004F61F7" w:rsidRDefault="00021E83">
      <w:pPr>
        <w:rPr>
          <w:lang w:val="en-GB"/>
        </w:rPr>
      </w:pPr>
      <w:r>
        <w:rPr>
          <w:rFonts w:ascii="Times New Roman" w:hAnsi="Times New Roman" w:cs="Times New Roman"/>
          <w:i/>
          <w:iCs/>
          <w:color w:val="890517"/>
          <w:kern w:val="0"/>
          <w:sz w:val="18"/>
          <w:szCs w:val="18"/>
          <w:lang w:val="en-GB"/>
        </w:rPr>
        <w:t>In a nutshell</w:t>
      </w:r>
    </w:p>
    <w:p w14:paraId="1259B293" w14:textId="77777777" w:rsidR="00021E83" w:rsidRPr="004F61F7" w:rsidRDefault="00021E83">
      <w:pPr>
        <w:rPr>
          <w:lang w:val="en-GB"/>
        </w:rPr>
      </w:pPr>
    </w:p>
    <w:p w14:paraId="0CC342F9" w14:textId="77777777" w:rsidR="00021E83" w:rsidRPr="004F61F7" w:rsidRDefault="00021E83">
      <w:pPr>
        <w:rPr>
          <w:lang w:val="en-GB"/>
        </w:rPr>
      </w:pPr>
    </w:p>
    <w:p w14:paraId="7073F03C" w14:textId="4BC1F4AF" w:rsidR="00021E83" w:rsidRPr="004F61F7" w:rsidRDefault="00021E83">
      <w:pPr>
        <w:rPr>
          <w:lang w:val="en-GB"/>
        </w:rPr>
      </w:pPr>
    </w:p>
    <w:p w14:paraId="24AB7927" w14:textId="77777777" w:rsidR="00021E83" w:rsidRPr="004F61F7" w:rsidRDefault="00021E83">
      <w:pPr>
        <w:rPr>
          <w:lang w:val="en-GB"/>
        </w:rPr>
      </w:pPr>
    </w:p>
    <w:p w14:paraId="5CA8DE08" w14:textId="77777777" w:rsidR="00021E83" w:rsidRPr="004F61F7" w:rsidRDefault="00021E83">
      <w:pPr>
        <w:rPr>
          <w:lang w:val="en-GB"/>
        </w:rPr>
      </w:pPr>
    </w:p>
    <w:p w14:paraId="236A92DE" w14:textId="38F4F38E" w:rsidR="00021E83" w:rsidRPr="004F61F7" w:rsidRDefault="00021E83">
      <w:pPr>
        <w:rPr>
          <w:b/>
          <w:bCs/>
          <w:lang w:val="en-GB"/>
        </w:rPr>
      </w:pPr>
      <w:r>
        <w:rPr>
          <w:rFonts w:ascii="Times New Roman" w:hAnsi="Times New Roman" w:cs="Times New Roman"/>
          <w:i/>
          <w:iCs/>
          <w:color w:val="890517"/>
          <w:kern w:val="0"/>
          <w:sz w:val="18"/>
          <w:szCs w:val="18"/>
          <w:lang w:val="en-GB"/>
        </w:rPr>
        <w:t>Contex</w:t>
      </w:r>
      <w:r w:rsidR="004F61F7">
        <w:rPr>
          <w:rFonts w:ascii="Times New Roman" w:hAnsi="Times New Roman" w:cs="Times New Roman"/>
          <w:i/>
          <w:iCs/>
          <w:color w:val="890517"/>
          <w:kern w:val="0"/>
          <w:sz w:val="18"/>
          <w:szCs w:val="18"/>
          <w:lang w:val="en-GB"/>
        </w:rPr>
        <w:t xml:space="preserve">t: </w:t>
      </w:r>
      <w:r w:rsidR="004F61F7">
        <w:t>Labor in Transition</w:t>
      </w:r>
    </w:p>
    <w:p w14:paraId="3D43FB29" w14:textId="77777777" w:rsidR="00021E83" w:rsidRPr="004F61F7" w:rsidRDefault="00021E83">
      <w:pPr>
        <w:rPr>
          <w:lang w:val="en-GB"/>
        </w:rPr>
      </w:pPr>
    </w:p>
    <w:p w14:paraId="37961D09" w14:textId="77777777" w:rsidR="00AD4FB3" w:rsidRDefault="00AD4FB3" w:rsidP="00AD4FB3">
      <w:pPr>
        <w:rPr>
          <w:lang w:val="en-GB"/>
        </w:rPr>
      </w:pPr>
      <w:r w:rsidRPr="00AD4FB3">
        <w:rPr>
          <w:lang w:val="en-GB"/>
        </w:rPr>
        <w:t>As the EU accelerates its climate agenda under frameworks like the European Green Deal, Fit for 55, and the Just Transition Mechanism, it has become increasingly clear that the political sustainability of decarbonisation policies hinges on more than just their environmental rationale. Climate action is not merely a technical or economic challenge—it is a deeply political process with significant distributive consequences</w:t>
      </w:r>
      <w:r>
        <w:rPr>
          <w:lang w:val="en-GB"/>
        </w:rPr>
        <w:t>.</w:t>
      </w:r>
      <w:r w:rsidRPr="00AD4FB3">
        <w:t xml:space="preserve"> </w:t>
      </w:r>
      <w:r w:rsidRPr="00AD4FB3">
        <w:rPr>
          <w:lang w:val="en-GB"/>
        </w:rPr>
        <w:t xml:space="preserve">While </w:t>
      </w:r>
      <w:r>
        <w:rPr>
          <w:lang w:val="en-GB"/>
        </w:rPr>
        <w:t>industrial transformations</w:t>
      </w:r>
      <w:r w:rsidRPr="00AD4FB3">
        <w:rPr>
          <w:lang w:val="en-GB"/>
        </w:rPr>
        <w:t xml:space="preserve"> are essential to achieving net-zero goals, they </w:t>
      </w:r>
      <w:r>
        <w:rPr>
          <w:lang w:val="en-GB"/>
        </w:rPr>
        <w:t>often come with their own lot of</w:t>
      </w:r>
      <w:r w:rsidRPr="00AD4FB3">
        <w:rPr>
          <w:lang w:val="en-GB"/>
        </w:rPr>
        <w:t xml:space="preserve"> social </w:t>
      </w:r>
      <w:proofErr w:type="gramStart"/>
      <w:r w:rsidRPr="00AD4FB3">
        <w:rPr>
          <w:lang w:val="en-GB"/>
        </w:rPr>
        <w:t>dislocation</w:t>
      </w:r>
      <w:r>
        <w:rPr>
          <w:lang w:val="en-GB"/>
        </w:rPr>
        <w:t xml:space="preserve">, </w:t>
      </w:r>
      <w:r w:rsidRPr="00AD4FB3">
        <w:rPr>
          <w:lang w:val="en-GB"/>
        </w:rPr>
        <w:t>and</w:t>
      </w:r>
      <w:proofErr w:type="gramEnd"/>
      <w:r>
        <w:rPr>
          <w:lang w:val="en-GB"/>
        </w:rPr>
        <w:t xml:space="preserve"> may </w:t>
      </w:r>
      <w:r w:rsidRPr="00AD4FB3">
        <w:rPr>
          <w:lang w:val="en-GB"/>
        </w:rPr>
        <w:t>fuel populist backlash if not accompanied by robust support measures for the affected.</w:t>
      </w:r>
    </w:p>
    <w:p w14:paraId="24062762" w14:textId="77777777" w:rsidR="00AD4FB3" w:rsidRDefault="00AD4FB3" w:rsidP="00AD4FB3">
      <w:pPr>
        <w:rPr>
          <w:lang w:val="en-GB"/>
        </w:rPr>
      </w:pPr>
    </w:p>
    <w:p w14:paraId="00DD127C" w14:textId="3A5CE2A1" w:rsidR="00AD4FB3" w:rsidRDefault="00AD4FB3" w:rsidP="00AD4FB3">
      <w:r>
        <w:rPr>
          <w:lang w:val="en-GB"/>
        </w:rPr>
        <w:t xml:space="preserve">Initiated by the international labour movement and spearheaded by EU institutions, </w:t>
      </w:r>
      <w:r>
        <w:t>t</w:t>
      </w:r>
      <w:r>
        <w:t xml:space="preserve">he </w:t>
      </w:r>
      <w:r w:rsidRPr="00AD4FB3">
        <w:rPr>
          <w:rStyle w:val="Strong"/>
          <w:b w:val="0"/>
          <w:bCs w:val="0"/>
        </w:rPr>
        <w:t>Just Transition agenda</w:t>
      </w:r>
      <w:r>
        <w:t xml:space="preserve"> </w:t>
      </w:r>
      <w:r>
        <w:t>acknowledges this risk and seeks to mitigate it by directing targeted investments, social policy support, and regional development funding toward those most exposed to decarbonisation</w:t>
      </w:r>
      <w:r>
        <w:t xml:space="preserve">. Among its flagship initiatives, the EU has notably launched the Just Transition Fund (explain) and the Climate fund (find exact word and explain), which aim to target territories as diverse as XXX and YYY. </w:t>
      </w:r>
    </w:p>
    <w:p w14:paraId="69DAA992" w14:textId="77777777" w:rsidR="00AD4FB3" w:rsidRDefault="00AD4FB3" w:rsidP="00AD4FB3"/>
    <w:p w14:paraId="5910EA51" w14:textId="53D4859D" w:rsidR="00AD4FB3" w:rsidRPr="00AD4FB3" w:rsidRDefault="00AD4FB3" w:rsidP="00AD4FB3">
      <w:pPr>
        <w:rPr>
          <w:lang w:val="en-GB"/>
        </w:rPr>
      </w:pPr>
      <w:r>
        <w:t>Yet</w:t>
      </w:r>
      <w:r>
        <w:t xml:space="preserve"> questions remain about the effectiveness of these tools in fostering broad-based political </w:t>
      </w:r>
      <w:r>
        <w:t>re-alignment among those workers most directly at risk of job loss in ailing industries and territories most dependent on fossil fuel</w:t>
      </w:r>
      <w:r>
        <w:t>.</w:t>
      </w:r>
    </w:p>
    <w:p w14:paraId="33DBFACC" w14:textId="77777777" w:rsidR="00021E83" w:rsidRPr="00AD4FB3" w:rsidRDefault="00021E83"/>
    <w:p w14:paraId="122AD90E" w14:textId="77777777" w:rsidR="00021E83" w:rsidRPr="004F61F7" w:rsidRDefault="00021E83">
      <w:pPr>
        <w:rPr>
          <w:lang w:val="en-GB"/>
        </w:rPr>
      </w:pPr>
    </w:p>
    <w:p w14:paraId="6980CE27" w14:textId="2E8CF091" w:rsidR="00021E83" w:rsidRPr="004F61F7" w:rsidRDefault="00021E83">
      <w:pPr>
        <w:rPr>
          <w:rFonts w:ascii="Times New Roman" w:hAnsi="Times New Roman" w:cs="Times New Roman"/>
          <w:b/>
          <w:bCs/>
          <w:i/>
          <w:iCs/>
          <w:color w:val="890517"/>
          <w:kern w:val="0"/>
          <w:sz w:val="18"/>
          <w:szCs w:val="18"/>
          <w:lang w:val="en-GB"/>
        </w:rPr>
      </w:pPr>
      <w:r w:rsidRPr="004F61F7">
        <w:rPr>
          <w:rFonts w:ascii="Times New Roman" w:hAnsi="Times New Roman" w:cs="Times New Roman"/>
          <w:i/>
          <w:iCs/>
          <w:color w:val="890517"/>
          <w:kern w:val="0"/>
          <w:sz w:val="18"/>
          <w:szCs w:val="18"/>
          <w:lang w:val="en-GB"/>
        </w:rPr>
        <w:t>Research objectives</w:t>
      </w:r>
      <w:r w:rsidR="004F61F7" w:rsidRPr="004F61F7">
        <w:rPr>
          <w:rFonts w:ascii="Times New Roman" w:hAnsi="Times New Roman" w:cs="Times New Roman"/>
          <w:i/>
          <w:iCs/>
          <w:color w:val="890517"/>
          <w:kern w:val="0"/>
          <w:sz w:val="18"/>
          <w:szCs w:val="18"/>
          <w:lang w:val="en-GB"/>
        </w:rPr>
        <w:t xml:space="preserve"> : </w:t>
      </w:r>
      <w:r w:rsidR="004F61F7">
        <w:t>Unions as Catalysts for Climate Policy Acceptance</w:t>
      </w:r>
      <w:r w:rsidR="004F61F7">
        <w:t xml:space="preserve"> ?</w:t>
      </w:r>
    </w:p>
    <w:p w14:paraId="54796A18" w14:textId="77777777" w:rsidR="00021E83" w:rsidRPr="004F61F7" w:rsidRDefault="00021E83">
      <w:pPr>
        <w:rPr>
          <w:rFonts w:ascii="Times New Roman" w:hAnsi="Times New Roman" w:cs="Times New Roman"/>
          <w:i/>
          <w:iCs/>
          <w:color w:val="890517"/>
          <w:kern w:val="0"/>
          <w:sz w:val="18"/>
          <w:szCs w:val="18"/>
          <w:lang w:val="en-GB"/>
        </w:rPr>
      </w:pPr>
    </w:p>
    <w:p w14:paraId="6D41E7C2" w14:textId="11C40C1A" w:rsidR="00021E83" w:rsidRPr="004F61F7" w:rsidRDefault="00021E83">
      <w:pPr>
        <w:rPr>
          <w:rFonts w:ascii="Times New Roman" w:hAnsi="Times New Roman" w:cs="Times New Roman"/>
          <w:i/>
          <w:iCs/>
          <w:color w:val="890517"/>
          <w:kern w:val="0"/>
          <w:sz w:val="18"/>
          <w:szCs w:val="18"/>
          <w:lang w:val="en-GB"/>
        </w:rPr>
      </w:pPr>
    </w:p>
    <w:p w14:paraId="7E17B3FA" w14:textId="77777777" w:rsidR="00021E83" w:rsidRPr="004F61F7" w:rsidRDefault="00021E83">
      <w:pPr>
        <w:rPr>
          <w:rFonts w:ascii="Times New Roman" w:hAnsi="Times New Roman" w:cs="Times New Roman"/>
          <w:i/>
          <w:iCs/>
          <w:color w:val="890517"/>
          <w:kern w:val="0"/>
          <w:sz w:val="18"/>
          <w:szCs w:val="18"/>
          <w:lang w:val="en-GB"/>
        </w:rPr>
      </w:pPr>
    </w:p>
    <w:p w14:paraId="05626E48" w14:textId="77777777" w:rsidR="00021E83" w:rsidRPr="004F61F7" w:rsidRDefault="00021E83">
      <w:pPr>
        <w:rPr>
          <w:rFonts w:ascii="Times New Roman" w:hAnsi="Times New Roman" w:cs="Times New Roman"/>
          <w:i/>
          <w:iCs/>
          <w:color w:val="890517"/>
          <w:kern w:val="0"/>
          <w:sz w:val="18"/>
          <w:szCs w:val="18"/>
          <w:lang w:val="en-GB"/>
        </w:rPr>
      </w:pPr>
    </w:p>
    <w:p w14:paraId="649D77D6" w14:textId="77777777" w:rsidR="00021E83" w:rsidRPr="004F61F7" w:rsidRDefault="00021E83">
      <w:pPr>
        <w:rPr>
          <w:rFonts w:ascii="Times New Roman" w:hAnsi="Times New Roman" w:cs="Times New Roman"/>
          <w:i/>
          <w:iCs/>
          <w:color w:val="890517"/>
          <w:kern w:val="0"/>
          <w:sz w:val="18"/>
          <w:szCs w:val="18"/>
          <w:lang w:val="en-GB"/>
        </w:rPr>
      </w:pPr>
    </w:p>
    <w:p w14:paraId="2FE227A5" w14:textId="77777777" w:rsidR="00021E83" w:rsidRPr="004F61F7" w:rsidRDefault="00021E83">
      <w:pPr>
        <w:rPr>
          <w:rFonts w:ascii="Times New Roman" w:hAnsi="Times New Roman" w:cs="Times New Roman"/>
          <w:i/>
          <w:iCs/>
          <w:color w:val="890517"/>
          <w:kern w:val="0"/>
          <w:sz w:val="18"/>
          <w:szCs w:val="18"/>
          <w:lang w:val="en-GB"/>
        </w:rPr>
      </w:pPr>
    </w:p>
    <w:p w14:paraId="2B03D167" w14:textId="23290C1A" w:rsidR="00021E83" w:rsidRPr="00021E83" w:rsidRDefault="004F61F7">
      <w:pPr>
        <w:rPr>
          <w:rFonts w:ascii="Times New Roman" w:hAnsi="Times New Roman" w:cs="Times New Roman"/>
          <w:i/>
          <w:iCs/>
          <w:color w:val="890517"/>
          <w:kern w:val="0"/>
          <w:sz w:val="18"/>
          <w:szCs w:val="18"/>
          <w:lang w:val="fr-FR"/>
        </w:rPr>
      </w:pPr>
      <w:r>
        <w:rPr>
          <w:rFonts w:ascii="Times New Roman" w:hAnsi="Times New Roman" w:cs="Times New Roman"/>
          <w:i/>
          <w:iCs/>
          <w:color w:val="890517"/>
          <w:kern w:val="0"/>
          <w:sz w:val="18"/>
          <w:szCs w:val="18"/>
          <w:lang w:val="fr-FR"/>
        </w:rPr>
        <w:t>C</w:t>
      </w:r>
      <w:r w:rsidR="00021E83" w:rsidRPr="00021E83">
        <w:rPr>
          <w:rFonts w:ascii="Times New Roman" w:hAnsi="Times New Roman" w:cs="Times New Roman"/>
          <w:i/>
          <w:iCs/>
          <w:color w:val="890517"/>
          <w:kern w:val="0"/>
          <w:sz w:val="18"/>
          <w:szCs w:val="18"/>
          <w:lang w:val="fr-FR"/>
        </w:rPr>
        <w:t>ontribution</w:t>
      </w:r>
    </w:p>
    <w:p w14:paraId="02DC1675" w14:textId="77777777" w:rsidR="00021E83" w:rsidRPr="00021E83" w:rsidRDefault="00021E83">
      <w:pPr>
        <w:rPr>
          <w:rFonts w:ascii="Times New Roman" w:hAnsi="Times New Roman" w:cs="Times New Roman"/>
          <w:i/>
          <w:iCs/>
          <w:color w:val="890517"/>
          <w:kern w:val="0"/>
          <w:sz w:val="18"/>
          <w:szCs w:val="18"/>
          <w:lang w:val="fr-FR"/>
        </w:rPr>
      </w:pPr>
    </w:p>
    <w:p w14:paraId="0ACBF1CD" w14:textId="77777777" w:rsidR="00021E83" w:rsidRPr="00021E83" w:rsidRDefault="00021E83">
      <w:pPr>
        <w:rPr>
          <w:rFonts w:ascii="Times New Roman" w:hAnsi="Times New Roman" w:cs="Times New Roman"/>
          <w:i/>
          <w:iCs/>
          <w:color w:val="890517"/>
          <w:kern w:val="0"/>
          <w:sz w:val="18"/>
          <w:szCs w:val="18"/>
          <w:lang w:val="fr-FR"/>
        </w:rPr>
      </w:pPr>
    </w:p>
    <w:p w14:paraId="49336DED" w14:textId="44D7AF5C" w:rsidR="00021E83" w:rsidRPr="00021E83" w:rsidRDefault="00021E83">
      <w:pPr>
        <w:rPr>
          <w:rFonts w:ascii="Times New Roman" w:hAnsi="Times New Roman" w:cs="Times New Roman"/>
          <w:i/>
          <w:iCs/>
          <w:color w:val="890517"/>
          <w:kern w:val="0"/>
          <w:sz w:val="22"/>
          <w:szCs w:val="22"/>
          <w:lang w:val="fr-FR"/>
        </w:rPr>
      </w:pPr>
      <w:r w:rsidRPr="00021E83">
        <w:rPr>
          <w:rFonts w:ascii="ñÏD" w:hAnsi="ñÏD" w:cs="ñÏD"/>
          <w:i/>
          <w:iCs/>
          <w:color w:val="23394B"/>
          <w:kern w:val="0"/>
          <w:sz w:val="22"/>
          <w:szCs w:val="22"/>
          <w:lang w:val="fr-FR"/>
        </w:rPr>
        <w:t xml:space="preserve">En interrogeant des travailleurs concernés en France, en Allemagne et en Pologne, et en </w:t>
      </w:r>
      <w:proofErr w:type="spellStart"/>
      <w:r w:rsidRPr="00021E83">
        <w:rPr>
          <w:rFonts w:ascii="ñÏD" w:hAnsi="ñÏD" w:cs="ñÏD"/>
          <w:i/>
          <w:iCs/>
          <w:color w:val="23394B"/>
          <w:kern w:val="0"/>
          <w:sz w:val="22"/>
          <w:szCs w:val="22"/>
          <w:lang w:val="fr-FR"/>
        </w:rPr>
        <w:t>lesexposant</w:t>
      </w:r>
      <w:proofErr w:type="spellEnd"/>
      <w:r w:rsidRPr="00021E83">
        <w:rPr>
          <w:rFonts w:ascii="ñÏD" w:hAnsi="ñÏD" w:cs="ñÏD"/>
          <w:i/>
          <w:iCs/>
          <w:color w:val="23394B"/>
          <w:kern w:val="0"/>
          <w:sz w:val="22"/>
          <w:szCs w:val="22"/>
          <w:lang w:val="fr-FR"/>
        </w:rPr>
        <w:t xml:space="preserve"> à des scénarios réalistes de politiques publiques, nous identifions les types</w:t>
      </w:r>
      <w:r>
        <w:rPr>
          <w:rFonts w:ascii="ñÏD" w:hAnsi="ñÏD" w:cs="ñÏD"/>
          <w:i/>
          <w:iCs/>
          <w:color w:val="23394B"/>
          <w:kern w:val="0"/>
          <w:sz w:val="22"/>
          <w:szCs w:val="22"/>
          <w:lang w:val="fr-FR"/>
        </w:rPr>
        <w:t xml:space="preserve"> </w:t>
      </w:r>
      <w:r w:rsidRPr="00021E83">
        <w:rPr>
          <w:rFonts w:ascii="ñÏD" w:hAnsi="ñÏD" w:cs="ñÏD"/>
          <w:i/>
          <w:iCs/>
          <w:color w:val="23394B"/>
          <w:kern w:val="0"/>
          <w:sz w:val="22"/>
          <w:szCs w:val="22"/>
          <w:lang w:val="fr-FR"/>
        </w:rPr>
        <w:t>d’interventions – garanties d’emploi, reconversion, investissements communautaires – les plus</w:t>
      </w:r>
      <w:r>
        <w:rPr>
          <w:rFonts w:ascii="ñÏD" w:hAnsi="ñÏD" w:cs="ñÏD"/>
          <w:i/>
          <w:iCs/>
          <w:color w:val="23394B"/>
          <w:kern w:val="0"/>
          <w:sz w:val="22"/>
          <w:szCs w:val="22"/>
          <w:lang w:val="fr-FR"/>
        </w:rPr>
        <w:t xml:space="preserve"> </w:t>
      </w:r>
      <w:r w:rsidRPr="00021E83">
        <w:rPr>
          <w:rFonts w:ascii="ñÏD" w:hAnsi="ñÏD" w:cs="ñÏD"/>
          <w:i/>
          <w:iCs/>
          <w:color w:val="23394B"/>
          <w:kern w:val="0"/>
          <w:sz w:val="22"/>
          <w:szCs w:val="22"/>
          <w:lang w:val="fr-FR"/>
        </w:rPr>
        <w:t>efficaces pour aligner les préférences des salariés avec les objectifs climatiques de long terme.</w:t>
      </w:r>
      <w:r>
        <w:rPr>
          <w:rFonts w:ascii="ñÏD" w:hAnsi="ñÏD" w:cs="ñÏD"/>
          <w:i/>
          <w:iCs/>
          <w:color w:val="23394B"/>
          <w:kern w:val="0"/>
          <w:sz w:val="22"/>
          <w:szCs w:val="22"/>
          <w:lang w:val="fr-FR"/>
        </w:rPr>
        <w:t xml:space="preserve"> </w:t>
      </w:r>
      <w:r w:rsidRPr="00021E83">
        <w:rPr>
          <w:rFonts w:ascii="ñÏD" w:hAnsi="ñÏD" w:cs="ñÏD"/>
          <w:i/>
          <w:iCs/>
          <w:color w:val="23394B"/>
          <w:kern w:val="0"/>
          <w:sz w:val="22"/>
          <w:szCs w:val="22"/>
          <w:lang w:val="fr-FR"/>
        </w:rPr>
        <w:t>Le projet explore aussi si les syndicats peuvent jouer un rôle de soutien et de médiation, en</w:t>
      </w:r>
      <w:r>
        <w:rPr>
          <w:rFonts w:ascii="ñÏD" w:hAnsi="ñÏD" w:cs="ñÏD"/>
          <w:i/>
          <w:iCs/>
          <w:color w:val="23394B"/>
          <w:kern w:val="0"/>
          <w:sz w:val="22"/>
          <w:szCs w:val="22"/>
          <w:lang w:val="fr-FR"/>
        </w:rPr>
        <w:t xml:space="preserve"> </w:t>
      </w:r>
      <w:r w:rsidRPr="00021E83">
        <w:rPr>
          <w:rFonts w:ascii="ñÏD" w:hAnsi="ñÏD" w:cs="ñÏD"/>
          <w:i/>
          <w:iCs/>
          <w:color w:val="23394B"/>
          <w:kern w:val="0"/>
          <w:sz w:val="22"/>
          <w:szCs w:val="22"/>
          <w:lang w:val="fr-FR"/>
        </w:rPr>
        <w:t>présentant ces changements non comme des menaces, mais comme des leviers de renouveau</w:t>
      </w:r>
      <w:r>
        <w:rPr>
          <w:rFonts w:ascii="ñÏD" w:hAnsi="ñÏD" w:cs="ñÏD"/>
          <w:i/>
          <w:iCs/>
          <w:color w:val="23394B"/>
          <w:kern w:val="0"/>
          <w:sz w:val="22"/>
          <w:szCs w:val="22"/>
          <w:lang w:val="fr-FR"/>
        </w:rPr>
        <w:t xml:space="preserve"> </w:t>
      </w:r>
      <w:r w:rsidRPr="00021E83">
        <w:rPr>
          <w:rFonts w:ascii="ñÏD" w:hAnsi="ñÏD" w:cs="ñÏD"/>
          <w:i/>
          <w:iCs/>
          <w:color w:val="23394B"/>
          <w:kern w:val="0"/>
          <w:sz w:val="22"/>
          <w:szCs w:val="22"/>
          <w:lang w:val="fr-FR"/>
        </w:rPr>
        <w:t>et de sécurité.</w:t>
      </w:r>
      <w:r>
        <w:rPr>
          <w:rFonts w:ascii="ñÏD" w:hAnsi="ñÏD" w:cs="ñÏD"/>
          <w:i/>
          <w:iCs/>
          <w:color w:val="23394B"/>
          <w:kern w:val="0"/>
          <w:sz w:val="22"/>
          <w:szCs w:val="22"/>
          <w:lang w:val="fr-FR"/>
        </w:rPr>
        <w:t xml:space="preserve"> </w:t>
      </w:r>
      <w:proofErr w:type="spellStart"/>
      <w:r w:rsidRPr="00021E83">
        <w:rPr>
          <w:rFonts w:ascii="ñÏD" w:hAnsi="ñÏD" w:cs="ñÏD"/>
          <w:i/>
          <w:iCs/>
          <w:color w:val="23394B"/>
          <w:kern w:val="0"/>
          <w:sz w:val="22"/>
          <w:szCs w:val="22"/>
          <w:lang w:val="fr-FR"/>
        </w:rPr>
        <w:t>Dans</w:t>
      </w:r>
      <w:proofErr w:type="spellEnd"/>
      <w:r w:rsidRPr="00021E83">
        <w:rPr>
          <w:rFonts w:ascii="ñÏD" w:hAnsi="ñÏD" w:cs="ñÏD"/>
          <w:i/>
          <w:iCs/>
          <w:color w:val="23394B"/>
          <w:kern w:val="0"/>
          <w:sz w:val="22"/>
          <w:szCs w:val="22"/>
          <w:lang w:val="fr-FR"/>
        </w:rPr>
        <w:t xml:space="preserve"> le cadre de ce </w:t>
      </w:r>
      <w:r w:rsidRPr="00021E83">
        <w:rPr>
          <w:rFonts w:ascii="ñÏD" w:hAnsi="ñÏD" w:cs="ñÏD"/>
          <w:i/>
          <w:iCs/>
          <w:color w:val="23394B"/>
          <w:kern w:val="0"/>
          <w:sz w:val="22"/>
          <w:szCs w:val="22"/>
          <w:lang w:val="fr-FR"/>
        </w:rPr>
        <w:lastRenderedPageBreak/>
        <w:t>projet, nous demandons aux</w:t>
      </w:r>
      <w:r>
        <w:rPr>
          <w:rFonts w:ascii="ñÏD" w:hAnsi="ñÏD" w:cs="ñÏD"/>
          <w:i/>
          <w:iCs/>
          <w:color w:val="23394B"/>
          <w:kern w:val="0"/>
          <w:sz w:val="22"/>
          <w:szCs w:val="22"/>
          <w:lang w:val="fr-FR"/>
        </w:rPr>
        <w:t xml:space="preserve"> </w:t>
      </w:r>
      <w:r w:rsidRPr="00021E83">
        <w:rPr>
          <w:rFonts w:ascii="ñÏD" w:hAnsi="ñÏD" w:cs="ñÏD"/>
          <w:i/>
          <w:iCs/>
          <w:color w:val="23394B"/>
          <w:kern w:val="0"/>
          <w:sz w:val="22"/>
          <w:szCs w:val="22"/>
          <w:lang w:val="fr-FR"/>
        </w:rPr>
        <w:t>partenaires de relayer un questionnaire auprès de leurs</w:t>
      </w:r>
      <w:r>
        <w:rPr>
          <w:rFonts w:ascii="ñÏD" w:hAnsi="ñÏD" w:cs="ñÏD"/>
          <w:i/>
          <w:iCs/>
          <w:color w:val="23394B"/>
          <w:kern w:val="0"/>
          <w:sz w:val="22"/>
          <w:szCs w:val="22"/>
          <w:lang w:val="fr-FR"/>
        </w:rPr>
        <w:t xml:space="preserve"> </w:t>
      </w:r>
      <w:r w:rsidRPr="00021E83">
        <w:rPr>
          <w:rFonts w:ascii="ñÏD" w:hAnsi="ñÏD" w:cs="ñÏD"/>
          <w:i/>
          <w:iCs/>
          <w:color w:val="23394B"/>
          <w:kern w:val="0"/>
          <w:sz w:val="22"/>
          <w:szCs w:val="22"/>
          <w:lang w:val="fr-FR"/>
        </w:rPr>
        <w:t>salariés. Plus l’échantillon sera représentatif, plus les</w:t>
      </w:r>
      <w:r>
        <w:rPr>
          <w:rFonts w:ascii="ñÏD" w:hAnsi="ñÏD" w:cs="ñÏD"/>
          <w:i/>
          <w:iCs/>
          <w:color w:val="23394B"/>
          <w:kern w:val="0"/>
          <w:sz w:val="22"/>
          <w:szCs w:val="22"/>
          <w:lang w:val="fr-FR"/>
        </w:rPr>
        <w:t xml:space="preserve"> </w:t>
      </w:r>
      <w:r w:rsidRPr="00021E83">
        <w:rPr>
          <w:rFonts w:ascii="ñÏD" w:hAnsi="ñÏD" w:cs="ñÏD"/>
          <w:i/>
          <w:iCs/>
          <w:color w:val="23394B"/>
          <w:kern w:val="0"/>
          <w:sz w:val="22"/>
          <w:szCs w:val="22"/>
          <w:lang w:val="fr-FR"/>
        </w:rPr>
        <w:t>résultats seront utiles. Votre participation est donc</w:t>
      </w:r>
      <w:r>
        <w:rPr>
          <w:rFonts w:ascii="ñÏD" w:hAnsi="ñÏD" w:cs="ñÏD"/>
          <w:i/>
          <w:iCs/>
          <w:color w:val="23394B"/>
          <w:kern w:val="0"/>
          <w:sz w:val="22"/>
          <w:szCs w:val="22"/>
          <w:lang w:val="fr-FR"/>
        </w:rPr>
        <w:t xml:space="preserve"> </w:t>
      </w:r>
      <w:r w:rsidRPr="00021E83">
        <w:rPr>
          <w:rFonts w:ascii="ñÏD" w:hAnsi="ñÏD" w:cs="ñÏD"/>
          <w:i/>
          <w:iCs/>
          <w:color w:val="23394B"/>
          <w:kern w:val="0"/>
          <w:sz w:val="22"/>
          <w:szCs w:val="22"/>
          <w:lang w:val="fr-FR"/>
        </w:rPr>
        <w:t>essentielle à la réussite et à la pertinence de cette étude.</w:t>
      </w:r>
      <w:r>
        <w:rPr>
          <w:rFonts w:ascii="ñÏD" w:hAnsi="ñÏD" w:cs="ñÏD"/>
          <w:i/>
          <w:iCs/>
          <w:color w:val="23394B"/>
          <w:kern w:val="0"/>
          <w:sz w:val="22"/>
          <w:szCs w:val="22"/>
          <w:lang w:val="fr-FR"/>
        </w:rPr>
        <w:t xml:space="preserve"> </w:t>
      </w:r>
      <w:proofErr w:type="gramStart"/>
      <w:r w:rsidRPr="00021E83">
        <w:rPr>
          <w:rFonts w:ascii="ñÏD" w:hAnsi="ñÏD" w:cs="ñÏD"/>
          <w:i/>
          <w:iCs/>
          <w:color w:val="23394B"/>
          <w:kern w:val="0"/>
          <w:sz w:val="22"/>
          <w:szCs w:val="22"/>
          <w:lang w:val="fr-FR"/>
        </w:rPr>
        <w:t>En</w:t>
      </w:r>
      <w:proofErr w:type="gramEnd"/>
      <w:r w:rsidRPr="00021E83">
        <w:rPr>
          <w:rFonts w:ascii="ñÏD" w:hAnsi="ñÏD" w:cs="ñÏD"/>
          <w:i/>
          <w:iCs/>
          <w:color w:val="23394B"/>
          <w:kern w:val="0"/>
          <w:sz w:val="22"/>
          <w:szCs w:val="22"/>
          <w:lang w:val="fr-FR"/>
        </w:rPr>
        <w:t xml:space="preserve"> participant à cette recherche, les entreprises et</w:t>
      </w:r>
      <w:r>
        <w:rPr>
          <w:rFonts w:ascii="ñÏD" w:hAnsi="ñÏD" w:cs="ñÏD"/>
          <w:i/>
          <w:iCs/>
          <w:color w:val="23394B"/>
          <w:kern w:val="0"/>
          <w:sz w:val="22"/>
          <w:szCs w:val="22"/>
          <w:lang w:val="fr-FR"/>
        </w:rPr>
        <w:t xml:space="preserve"> </w:t>
      </w:r>
      <w:r w:rsidRPr="00021E83">
        <w:rPr>
          <w:rFonts w:ascii="ñÏD" w:hAnsi="ñÏD" w:cs="ñÏD"/>
          <w:i/>
          <w:iCs/>
          <w:color w:val="23394B"/>
          <w:kern w:val="0"/>
          <w:sz w:val="22"/>
          <w:szCs w:val="22"/>
          <w:lang w:val="fr-FR"/>
        </w:rPr>
        <w:t>syndicats bénéficieront d’un retour précieux : une</w:t>
      </w:r>
      <w:r>
        <w:rPr>
          <w:rFonts w:ascii="ñÏD" w:hAnsi="ñÏD" w:cs="ñÏD"/>
          <w:i/>
          <w:iCs/>
          <w:color w:val="23394B"/>
          <w:kern w:val="0"/>
          <w:sz w:val="22"/>
          <w:szCs w:val="22"/>
          <w:lang w:val="fr-FR"/>
        </w:rPr>
        <w:t xml:space="preserve"> </w:t>
      </w:r>
      <w:r w:rsidRPr="00021E83">
        <w:rPr>
          <w:rFonts w:ascii="ñÏD" w:hAnsi="ñÏD" w:cs="ñÏD"/>
          <w:i/>
          <w:iCs/>
          <w:color w:val="23394B"/>
          <w:kern w:val="0"/>
          <w:sz w:val="22"/>
          <w:szCs w:val="22"/>
          <w:lang w:val="fr-FR"/>
        </w:rPr>
        <w:t>meilleure compréhension des attentes concrètes des</w:t>
      </w:r>
      <w:r>
        <w:rPr>
          <w:rFonts w:ascii="ñÏD" w:hAnsi="ñÏD" w:cs="ñÏD"/>
          <w:i/>
          <w:iCs/>
          <w:color w:val="23394B"/>
          <w:kern w:val="0"/>
          <w:sz w:val="22"/>
          <w:szCs w:val="22"/>
          <w:lang w:val="fr-FR"/>
        </w:rPr>
        <w:t xml:space="preserve"> </w:t>
      </w:r>
      <w:r w:rsidRPr="00021E83">
        <w:rPr>
          <w:rFonts w:ascii="ñÏD" w:hAnsi="ñÏD" w:cs="ñÏD"/>
          <w:i/>
          <w:iCs/>
          <w:color w:val="23394B"/>
          <w:kern w:val="0"/>
          <w:sz w:val="22"/>
          <w:szCs w:val="22"/>
          <w:lang w:val="fr-FR"/>
        </w:rPr>
        <w:t>salariés, des outils pour anticiper les résistances, et des</w:t>
      </w:r>
      <w:r>
        <w:rPr>
          <w:rFonts w:ascii="ñÏD" w:hAnsi="ñÏD" w:cs="ñÏD"/>
          <w:i/>
          <w:iCs/>
          <w:color w:val="23394B"/>
          <w:kern w:val="0"/>
          <w:sz w:val="22"/>
          <w:szCs w:val="22"/>
          <w:lang w:val="fr-FR"/>
        </w:rPr>
        <w:t xml:space="preserve"> </w:t>
      </w:r>
      <w:r w:rsidRPr="00021E83">
        <w:rPr>
          <w:rFonts w:ascii="ñÏD" w:hAnsi="ñÏD" w:cs="ñÏD"/>
          <w:i/>
          <w:iCs/>
          <w:color w:val="23394B"/>
          <w:kern w:val="0"/>
          <w:sz w:val="22"/>
          <w:szCs w:val="22"/>
          <w:lang w:val="fr-FR"/>
        </w:rPr>
        <w:t>éléments tangibles pour orienter leurs positions dans</w:t>
      </w:r>
      <w:r>
        <w:rPr>
          <w:rFonts w:ascii="ñÏD" w:hAnsi="ñÏD" w:cs="ñÏD"/>
          <w:i/>
          <w:iCs/>
          <w:color w:val="23394B"/>
          <w:kern w:val="0"/>
          <w:sz w:val="22"/>
          <w:szCs w:val="22"/>
          <w:lang w:val="fr-FR"/>
        </w:rPr>
        <w:t xml:space="preserve"> </w:t>
      </w:r>
      <w:r w:rsidRPr="00021E83">
        <w:rPr>
          <w:rFonts w:ascii="ñÏD" w:hAnsi="ñÏD" w:cs="ñÏD"/>
          <w:i/>
          <w:iCs/>
          <w:color w:val="23394B"/>
          <w:kern w:val="0"/>
          <w:sz w:val="22"/>
          <w:szCs w:val="22"/>
          <w:lang w:val="fr-FR"/>
        </w:rPr>
        <w:t>les discussions sur la transition.</w:t>
      </w:r>
      <w:r>
        <w:rPr>
          <w:rFonts w:ascii="ñÏD" w:hAnsi="ñÏD" w:cs="ñÏD"/>
          <w:i/>
          <w:iCs/>
          <w:color w:val="23394B"/>
          <w:kern w:val="0"/>
          <w:sz w:val="22"/>
          <w:szCs w:val="22"/>
          <w:lang w:val="fr-FR"/>
        </w:rPr>
        <w:t xml:space="preserve"> </w:t>
      </w:r>
    </w:p>
    <w:p w14:paraId="6FC00BF5" w14:textId="77777777" w:rsidR="00021E83" w:rsidRPr="00021E83" w:rsidRDefault="00021E83">
      <w:pPr>
        <w:rPr>
          <w:rFonts w:ascii="Times New Roman" w:hAnsi="Times New Roman" w:cs="Times New Roman"/>
          <w:i/>
          <w:iCs/>
          <w:color w:val="890517"/>
          <w:kern w:val="0"/>
          <w:sz w:val="18"/>
          <w:szCs w:val="18"/>
          <w:lang w:val="fr-FR"/>
        </w:rPr>
      </w:pPr>
    </w:p>
    <w:p w14:paraId="162AB88A" w14:textId="77777777" w:rsidR="00021E83" w:rsidRPr="00021E83" w:rsidRDefault="00021E83">
      <w:pPr>
        <w:rPr>
          <w:rFonts w:ascii="Times New Roman" w:hAnsi="Times New Roman" w:cs="Times New Roman"/>
          <w:i/>
          <w:iCs/>
          <w:color w:val="890517"/>
          <w:kern w:val="0"/>
          <w:sz w:val="18"/>
          <w:szCs w:val="18"/>
          <w:lang w:val="fr-FR"/>
        </w:rPr>
      </w:pPr>
    </w:p>
    <w:p w14:paraId="283197A0" w14:textId="77777777" w:rsidR="00021E83" w:rsidRPr="00021E83" w:rsidRDefault="00021E83">
      <w:pPr>
        <w:rPr>
          <w:rFonts w:ascii="Times New Roman" w:hAnsi="Times New Roman" w:cs="Times New Roman"/>
          <w:i/>
          <w:iCs/>
          <w:color w:val="890517"/>
          <w:kern w:val="0"/>
          <w:sz w:val="18"/>
          <w:szCs w:val="18"/>
          <w:lang w:val="fr-FR"/>
        </w:rPr>
      </w:pPr>
    </w:p>
    <w:p w14:paraId="3F94B657" w14:textId="77777777" w:rsidR="00021E83" w:rsidRPr="00021E83" w:rsidRDefault="00021E83">
      <w:pPr>
        <w:rPr>
          <w:rFonts w:ascii="Times New Roman" w:hAnsi="Times New Roman" w:cs="Times New Roman"/>
          <w:i/>
          <w:iCs/>
          <w:color w:val="890517"/>
          <w:kern w:val="0"/>
          <w:sz w:val="18"/>
          <w:szCs w:val="18"/>
          <w:lang w:val="fr-FR"/>
        </w:rPr>
      </w:pPr>
    </w:p>
    <w:p w14:paraId="4BAC4300" w14:textId="179A8BEB" w:rsidR="00021E83" w:rsidRPr="00021E83" w:rsidRDefault="00021E83" w:rsidP="00021E83">
      <w:pPr>
        <w:rPr>
          <w:rFonts w:ascii="Times New Roman" w:hAnsi="Times New Roman" w:cs="Times New Roman"/>
          <w:i/>
          <w:iCs/>
          <w:color w:val="890517"/>
          <w:kern w:val="0"/>
          <w:sz w:val="18"/>
          <w:szCs w:val="18"/>
          <w:lang w:val="fr-FR"/>
        </w:rPr>
      </w:pPr>
      <w:proofErr w:type="spellStart"/>
      <w:r>
        <w:rPr>
          <w:rFonts w:ascii="Times New Roman" w:hAnsi="Times New Roman" w:cs="Times New Roman"/>
          <w:i/>
          <w:iCs/>
          <w:color w:val="890517"/>
          <w:kern w:val="0"/>
          <w:sz w:val="18"/>
          <w:szCs w:val="18"/>
          <w:lang w:val="fr-FR"/>
        </w:rPr>
        <w:t>Your</w:t>
      </w:r>
      <w:proofErr w:type="spellEnd"/>
      <w:r>
        <w:rPr>
          <w:rFonts w:ascii="Times New Roman" w:hAnsi="Times New Roman" w:cs="Times New Roman"/>
          <w:i/>
          <w:iCs/>
          <w:color w:val="890517"/>
          <w:kern w:val="0"/>
          <w:sz w:val="18"/>
          <w:szCs w:val="18"/>
          <w:lang w:val="fr-FR"/>
        </w:rPr>
        <w:t xml:space="preserve"> </w:t>
      </w:r>
      <w:proofErr w:type="spellStart"/>
      <w:r>
        <w:rPr>
          <w:rFonts w:ascii="Times New Roman" w:hAnsi="Times New Roman" w:cs="Times New Roman"/>
          <w:i/>
          <w:iCs/>
          <w:color w:val="890517"/>
          <w:kern w:val="0"/>
          <w:sz w:val="18"/>
          <w:szCs w:val="18"/>
          <w:lang w:val="fr-FR"/>
        </w:rPr>
        <w:t>role</w:t>
      </w:r>
      <w:proofErr w:type="spellEnd"/>
    </w:p>
    <w:p w14:paraId="2A9335A3" w14:textId="77777777" w:rsidR="00021E83" w:rsidRPr="00021E83" w:rsidRDefault="00021E83" w:rsidP="00021E83">
      <w:pPr>
        <w:pStyle w:val="Default"/>
        <w:rPr>
          <w:lang w:val="fr-FR"/>
        </w:rPr>
      </w:pPr>
      <w:r w:rsidRPr="00021E83">
        <w:rPr>
          <w:lang w:val="fr-FR"/>
        </w:rPr>
        <w:t xml:space="preserve"> </w:t>
      </w:r>
    </w:p>
    <w:p w14:paraId="6C7D7180" w14:textId="5A890603" w:rsidR="00021E83" w:rsidRPr="00021E83" w:rsidRDefault="00021E83" w:rsidP="00021E83">
      <w:pPr>
        <w:pStyle w:val="Default"/>
        <w:rPr>
          <w:lang w:val="fr-FR"/>
        </w:rPr>
      </w:pPr>
      <w:r w:rsidRPr="00021E83">
        <w:rPr>
          <w:lang w:val="fr-FR"/>
        </w:rPr>
        <w:t>Dans le cadre de ce projet, nous demandons aux</w:t>
      </w:r>
      <w:r>
        <w:rPr>
          <w:lang w:val="fr-FR"/>
        </w:rPr>
        <w:t xml:space="preserve"> </w:t>
      </w:r>
      <w:r w:rsidRPr="00021E83">
        <w:rPr>
          <w:lang w:val="fr-FR"/>
        </w:rPr>
        <w:t>partenaires de relayer un questionnaire auprès de leurs</w:t>
      </w:r>
      <w:r>
        <w:rPr>
          <w:lang w:val="fr-FR"/>
        </w:rPr>
        <w:t xml:space="preserve"> </w:t>
      </w:r>
      <w:r w:rsidRPr="00021E83">
        <w:rPr>
          <w:lang w:val="fr-FR"/>
        </w:rPr>
        <w:t>salariés. Plus l’échantillon sera représentatif, plus les</w:t>
      </w:r>
      <w:r>
        <w:rPr>
          <w:lang w:val="fr-FR"/>
        </w:rPr>
        <w:t xml:space="preserve"> </w:t>
      </w:r>
      <w:r w:rsidRPr="00021E83">
        <w:rPr>
          <w:lang w:val="fr-FR"/>
        </w:rPr>
        <w:t>résultats seront utiles. Votre participation est donc</w:t>
      </w:r>
      <w:r>
        <w:rPr>
          <w:lang w:val="fr-FR"/>
        </w:rPr>
        <w:t xml:space="preserve"> </w:t>
      </w:r>
      <w:r w:rsidRPr="00021E83">
        <w:rPr>
          <w:lang w:val="fr-FR"/>
        </w:rPr>
        <w:t>essentielle à la réussite et à la pertinence de cette étude.</w:t>
      </w:r>
      <w:r>
        <w:rPr>
          <w:lang w:val="fr-FR"/>
        </w:rPr>
        <w:t xml:space="preserve"> </w:t>
      </w:r>
      <w:r w:rsidRPr="00021E83">
        <w:rPr>
          <w:lang w:val="fr-FR"/>
        </w:rPr>
        <w:t>En participant à cette recherche, les entreprises et</w:t>
      </w:r>
      <w:r>
        <w:rPr>
          <w:lang w:val="fr-FR"/>
        </w:rPr>
        <w:t xml:space="preserve"> </w:t>
      </w:r>
      <w:r w:rsidRPr="00021E83">
        <w:rPr>
          <w:lang w:val="fr-FR"/>
        </w:rPr>
        <w:t>syndicats bénéficieront d’un retour précieux : une</w:t>
      </w:r>
      <w:r>
        <w:rPr>
          <w:lang w:val="fr-FR"/>
        </w:rPr>
        <w:t xml:space="preserve"> </w:t>
      </w:r>
      <w:r w:rsidRPr="00021E83">
        <w:rPr>
          <w:lang w:val="fr-FR"/>
        </w:rPr>
        <w:t>meilleure compréhension des attentes concrètes des</w:t>
      </w:r>
      <w:r>
        <w:rPr>
          <w:lang w:val="fr-FR"/>
        </w:rPr>
        <w:t xml:space="preserve"> </w:t>
      </w:r>
      <w:r w:rsidRPr="00021E83">
        <w:rPr>
          <w:lang w:val="fr-FR"/>
        </w:rPr>
        <w:t>salariés, des outils pour anticiper les résistances, et des</w:t>
      </w:r>
      <w:r>
        <w:rPr>
          <w:lang w:val="fr-FR"/>
        </w:rPr>
        <w:t xml:space="preserve"> </w:t>
      </w:r>
      <w:r w:rsidRPr="00021E83">
        <w:rPr>
          <w:lang w:val="fr-FR"/>
        </w:rPr>
        <w:t>éléments tangibles pour orienter leurs positions dans</w:t>
      </w:r>
      <w:r>
        <w:rPr>
          <w:lang w:val="fr-FR"/>
        </w:rPr>
        <w:t xml:space="preserve"> </w:t>
      </w:r>
      <w:r w:rsidRPr="00021E83">
        <w:rPr>
          <w:lang w:val="fr-FR"/>
        </w:rPr>
        <w:t>les discussions sur la transition.</w:t>
      </w:r>
    </w:p>
    <w:p w14:paraId="18E88EBD" w14:textId="77777777" w:rsidR="00021E83" w:rsidRPr="00021E83" w:rsidRDefault="00021E83">
      <w:pPr>
        <w:rPr>
          <w:rFonts w:ascii="Times New Roman" w:hAnsi="Times New Roman" w:cs="Times New Roman"/>
          <w:i/>
          <w:iCs/>
          <w:color w:val="890517"/>
          <w:kern w:val="0"/>
          <w:sz w:val="18"/>
          <w:szCs w:val="18"/>
          <w:lang w:val="fr-FR"/>
        </w:rPr>
      </w:pPr>
    </w:p>
    <w:p w14:paraId="4500692B" w14:textId="1753183C" w:rsidR="00021E83" w:rsidRDefault="004F61F7">
      <w:pPr>
        <w:rPr>
          <w:rFonts w:ascii="Times New Roman" w:hAnsi="Times New Roman" w:cs="Times New Roman"/>
          <w:i/>
          <w:iCs/>
          <w:color w:val="890517"/>
          <w:kern w:val="0"/>
          <w:sz w:val="18"/>
          <w:szCs w:val="18"/>
          <w:lang w:val="en-GB"/>
        </w:rPr>
      </w:pPr>
      <w:r w:rsidRPr="004F61F7">
        <w:rPr>
          <w:rFonts w:ascii="Times New Roman" w:hAnsi="Times New Roman" w:cs="Times New Roman"/>
          <w:i/>
          <w:iCs/>
          <w:color w:val="890517"/>
          <w:kern w:val="0"/>
          <w:sz w:val="18"/>
          <w:szCs w:val="18"/>
          <w:lang w:val="en-GB"/>
        </w:rPr>
        <w:t xml:space="preserve">Output </w:t>
      </w:r>
      <w:r>
        <w:rPr>
          <w:rFonts w:ascii="Times New Roman" w:hAnsi="Times New Roman" w:cs="Times New Roman"/>
          <w:i/>
          <w:iCs/>
          <w:color w:val="890517"/>
          <w:kern w:val="0"/>
          <w:sz w:val="18"/>
          <w:szCs w:val="18"/>
          <w:lang w:val="en-GB"/>
        </w:rPr>
        <w:t>&amp; dissemination</w:t>
      </w:r>
    </w:p>
    <w:p w14:paraId="3E92E44F" w14:textId="77777777" w:rsidR="004F61F7" w:rsidRDefault="004F61F7">
      <w:pPr>
        <w:rPr>
          <w:rFonts w:ascii="Times New Roman" w:hAnsi="Times New Roman" w:cs="Times New Roman"/>
          <w:i/>
          <w:iCs/>
          <w:color w:val="890517"/>
          <w:kern w:val="0"/>
          <w:sz w:val="18"/>
          <w:szCs w:val="18"/>
          <w:lang w:val="en-GB"/>
        </w:rPr>
      </w:pPr>
    </w:p>
    <w:p w14:paraId="00032798" w14:textId="77777777" w:rsidR="00CD176F" w:rsidRDefault="00CD176F" w:rsidP="00CD176F">
      <w:pPr>
        <w:rPr>
          <w:rFonts w:ascii="Times New Roman" w:eastAsia="Times New Roman" w:hAnsi="Times New Roman" w:cs="Times New Roman"/>
          <w:kern w:val="0"/>
          <w:lang w:eastAsia="en-GB"/>
          <w14:ligatures w14:val="none"/>
        </w:rPr>
      </w:pPr>
      <w:r w:rsidRPr="00CD176F">
        <w:rPr>
          <w:rFonts w:ascii="Times New Roman" w:eastAsia="Times New Roman" w:hAnsi="Times New Roman" w:cs="Times New Roman"/>
          <w:kern w:val="0"/>
          <w:lang w:eastAsia="en-GB"/>
          <w14:ligatures w14:val="none"/>
        </w:rPr>
        <w:t>To ensure the results are both useful and actionable for trade unions, the project offers several forms of tailored dissemination. Partners will receive early access to survey findings, along with a customised summary of results reflecting the specific needs and interests of their membership. We are also happy to organise a private feedback session, either online or at your premises, to discuss the implications of the results for union strategy and policy advocacy.</w:t>
      </w:r>
    </w:p>
    <w:p w14:paraId="196CBA24" w14:textId="77777777" w:rsidR="00CD176F" w:rsidRPr="00CD176F" w:rsidRDefault="00CD176F" w:rsidP="00CD176F">
      <w:pPr>
        <w:rPr>
          <w:rFonts w:ascii="Times New Roman" w:eastAsia="Times New Roman" w:hAnsi="Times New Roman" w:cs="Times New Roman"/>
          <w:kern w:val="0"/>
          <w:lang w:eastAsia="en-GB"/>
          <w14:ligatures w14:val="none"/>
        </w:rPr>
      </w:pPr>
    </w:p>
    <w:p w14:paraId="0721EA0A" w14:textId="14129729" w:rsidR="00021E83" w:rsidRDefault="00CD176F" w:rsidP="00CD176F">
      <w:pPr>
        <w:rPr>
          <w:rFonts w:ascii="Times New Roman" w:eastAsia="Times New Roman" w:hAnsi="Times New Roman" w:cs="Times New Roman"/>
          <w:kern w:val="0"/>
          <w:lang w:eastAsia="en-GB"/>
          <w14:ligatures w14:val="none"/>
        </w:rPr>
      </w:pPr>
      <w:r w:rsidRPr="00CD176F">
        <w:rPr>
          <w:rFonts w:ascii="Times New Roman" w:eastAsia="Times New Roman" w:hAnsi="Times New Roman" w:cs="Times New Roman"/>
          <w:kern w:val="0"/>
          <w:lang w:eastAsia="en-GB"/>
          <w14:ligatures w14:val="none"/>
        </w:rPr>
        <w:t>Where relevant, we would welcome the opportunity to co-author a policy brief with union representatives, helping translate the findings into concrete proposals for social dialogue or institutional reform. In addition, our research team is available to present the study’s main findings at union-organised workshops or conferences, supporting wider debate and outreach efforts around Just Transition policies in the EU.</w:t>
      </w:r>
    </w:p>
    <w:p w14:paraId="216521BA" w14:textId="77777777" w:rsidR="00CD176F" w:rsidRDefault="00CD176F" w:rsidP="00CD176F">
      <w:pPr>
        <w:rPr>
          <w:rFonts w:ascii="Times New Roman" w:eastAsia="Times New Roman" w:hAnsi="Times New Roman" w:cs="Times New Roman"/>
          <w:kern w:val="0"/>
          <w:lang w:eastAsia="en-GB"/>
          <w14:ligatures w14:val="none"/>
        </w:rPr>
      </w:pPr>
    </w:p>
    <w:p w14:paraId="0172D63D" w14:textId="77777777" w:rsidR="00CD176F" w:rsidRPr="00CD176F" w:rsidRDefault="00CD176F" w:rsidP="00CD176F">
      <w:pPr>
        <w:rPr>
          <w:rFonts w:ascii="Times New Roman" w:hAnsi="Times New Roman" w:cs="Times New Roman"/>
          <w:i/>
          <w:iCs/>
          <w:color w:val="890517"/>
          <w:kern w:val="0"/>
          <w:sz w:val="18"/>
          <w:szCs w:val="18"/>
        </w:rPr>
      </w:pPr>
    </w:p>
    <w:p w14:paraId="420C1D6A" w14:textId="77777777" w:rsidR="00021E83" w:rsidRPr="00CD176F" w:rsidRDefault="00021E83">
      <w:pPr>
        <w:rPr>
          <w:rFonts w:ascii="Times New Roman" w:hAnsi="Times New Roman" w:cs="Times New Roman"/>
          <w:i/>
          <w:iCs/>
          <w:color w:val="890517"/>
          <w:kern w:val="0"/>
          <w:sz w:val="18"/>
          <w:szCs w:val="18"/>
        </w:rPr>
      </w:pPr>
    </w:p>
    <w:p w14:paraId="4D101190" w14:textId="047FED1D" w:rsidR="00021E83" w:rsidRDefault="00021E83">
      <w:pPr>
        <w:rPr>
          <w:rFonts w:ascii="Times New Roman" w:hAnsi="Times New Roman" w:cs="Times New Roman"/>
          <w:i/>
          <w:iCs/>
          <w:color w:val="890517"/>
          <w:kern w:val="0"/>
          <w:sz w:val="18"/>
          <w:szCs w:val="18"/>
          <w:lang w:val="en-GB"/>
        </w:rPr>
      </w:pPr>
      <w:r>
        <w:rPr>
          <w:rFonts w:ascii="Times New Roman" w:hAnsi="Times New Roman" w:cs="Times New Roman"/>
          <w:i/>
          <w:iCs/>
          <w:color w:val="890517"/>
          <w:kern w:val="0"/>
          <w:sz w:val="18"/>
          <w:szCs w:val="18"/>
          <w:lang w:val="en-GB"/>
        </w:rPr>
        <w:t>P</w:t>
      </w:r>
      <w:r>
        <w:rPr>
          <w:rFonts w:ascii="Times New Roman" w:hAnsi="Times New Roman" w:cs="Times New Roman"/>
          <w:i/>
          <w:iCs/>
          <w:color w:val="890517"/>
          <w:kern w:val="0"/>
          <w:sz w:val="18"/>
          <w:szCs w:val="18"/>
          <w:lang w:val="en-GB"/>
        </w:rPr>
        <w:t>roject partners</w:t>
      </w:r>
    </w:p>
    <w:p w14:paraId="2379F1A8" w14:textId="77777777" w:rsidR="00021E83" w:rsidRPr="00CD176F" w:rsidRDefault="00021E83">
      <w:pPr>
        <w:rPr>
          <w:rFonts w:ascii="Times New Roman" w:hAnsi="Times New Roman" w:cs="Times New Roman"/>
          <w:color w:val="000000" w:themeColor="text1"/>
          <w:kern w:val="0"/>
          <w:sz w:val="22"/>
          <w:szCs w:val="22"/>
          <w:lang w:val="en-GB"/>
        </w:rPr>
      </w:pPr>
    </w:p>
    <w:p w14:paraId="4A5788AC" w14:textId="6E359CE7" w:rsidR="00021E83" w:rsidRPr="00CD176F" w:rsidRDefault="00021E83">
      <w:pPr>
        <w:rPr>
          <w:rFonts w:ascii="Times New Roman" w:hAnsi="Times New Roman" w:cs="Times New Roman"/>
          <w:color w:val="000000" w:themeColor="text1"/>
          <w:kern w:val="0"/>
          <w:sz w:val="22"/>
          <w:szCs w:val="22"/>
          <w:lang w:val="en-GB"/>
        </w:rPr>
      </w:pPr>
    </w:p>
    <w:p w14:paraId="5C221BC4" w14:textId="77777777" w:rsidR="00AD4FB3" w:rsidRDefault="00CD176F">
      <w:r>
        <w:t>Targeted</w:t>
      </w:r>
      <w:r w:rsidR="00AD4FB3">
        <w:t xml:space="preserve"> (approach one by one strategically)</w:t>
      </w:r>
      <w:r>
        <w:t xml:space="preserve">: </w:t>
      </w:r>
    </w:p>
    <w:p w14:paraId="67BF5D99" w14:textId="77777777" w:rsidR="00AD4FB3" w:rsidRDefault="00AD4FB3"/>
    <w:p w14:paraId="2B80C240" w14:textId="33B095F2" w:rsidR="00CD176F" w:rsidRPr="00AD4FB3" w:rsidRDefault="00CD176F">
      <w:pPr>
        <w:rPr>
          <w:rFonts w:ascii="Times New Roman" w:hAnsi="Times New Roman" w:cs="Times New Roman"/>
          <w:color w:val="000000" w:themeColor="text1"/>
          <w:kern w:val="0"/>
          <w:sz w:val="22"/>
          <w:szCs w:val="22"/>
          <w:lang w:val="en-GB"/>
        </w:rPr>
      </w:pPr>
      <w:r>
        <w:t>European Commission</w:t>
      </w:r>
      <w:r w:rsidR="00AD4FB3">
        <w:t xml:space="preserve"> (DG EMPL Just transition unit and union movement unit, head of statistics division; DG Regio, director of studies)</w:t>
      </w:r>
      <w:r>
        <w:t>, ETUI</w:t>
      </w:r>
      <w:r w:rsidR="00AD4FB3">
        <w:t xml:space="preserve"> (president and director of research)</w:t>
      </w:r>
      <w:r>
        <w:t xml:space="preserve">, </w:t>
      </w:r>
      <w:r w:rsidR="00AD4FB3">
        <w:t xml:space="preserve">Committee of the regions (David at president’s office), FEPS (President and Secretary general), EPC (director and director of studies), </w:t>
      </w:r>
    </w:p>
    <w:p w14:paraId="3C60E240" w14:textId="77777777" w:rsidR="00CD176F" w:rsidRPr="00AD4FB3" w:rsidRDefault="00CD176F">
      <w:pPr>
        <w:rPr>
          <w:rFonts w:ascii="Times New Roman" w:hAnsi="Times New Roman" w:cs="Times New Roman"/>
          <w:color w:val="000000" w:themeColor="text1"/>
          <w:kern w:val="0"/>
          <w:sz w:val="22"/>
          <w:szCs w:val="22"/>
          <w:lang w:val="en-GB"/>
        </w:rPr>
      </w:pPr>
    </w:p>
    <w:p w14:paraId="2859BCF7" w14:textId="77777777" w:rsidR="00021E83" w:rsidRPr="00AD4FB3" w:rsidRDefault="00021E83">
      <w:pPr>
        <w:rPr>
          <w:rFonts w:ascii="Times New Roman" w:hAnsi="Times New Roman" w:cs="Times New Roman"/>
          <w:i/>
          <w:iCs/>
          <w:color w:val="890517"/>
          <w:kern w:val="0"/>
          <w:sz w:val="18"/>
          <w:szCs w:val="18"/>
          <w:lang w:val="en-GB"/>
        </w:rPr>
      </w:pPr>
    </w:p>
    <w:p w14:paraId="14A7DF37" w14:textId="1732EFB2" w:rsidR="00021E83" w:rsidRDefault="00021E83">
      <w:pPr>
        <w:rPr>
          <w:rFonts w:ascii="Times New Roman" w:hAnsi="Times New Roman" w:cs="Times New Roman"/>
          <w:i/>
          <w:iCs/>
          <w:color w:val="890517"/>
          <w:kern w:val="0"/>
          <w:sz w:val="18"/>
          <w:szCs w:val="18"/>
          <w:lang w:val="en-GB"/>
        </w:rPr>
      </w:pPr>
      <w:r>
        <w:rPr>
          <w:rFonts w:ascii="Times New Roman" w:hAnsi="Times New Roman" w:cs="Times New Roman"/>
          <w:i/>
          <w:iCs/>
          <w:color w:val="890517"/>
          <w:kern w:val="0"/>
          <w:sz w:val="18"/>
          <w:szCs w:val="18"/>
          <w:lang w:val="en-GB"/>
        </w:rPr>
        <w:t>Contacts</w:t>
      </w:r>
    </w:p>
    <w:p w14:paraId="7946B679" w14:textId="77777777" w:rsidR="00021E83" w:rsidRDefault="00021E83">
      <w:pPr>
        <w:rPr>
          <w:rFonts w:ascii="Times New Roman" w:hAnsi="Times New Roman" w:cs="Times New Roman"/>
          <w:i/>
          <w:iCs/>
          <w:color w:val="890517"/>
          <w:kern w:val="0"/>
          <w:sz w:val="18"/>
          <w:szCs w:val="18"/>
          <w:lang w:val="en-GB"/>
        </w:rPr>
      </w:pPr>
    </w:p>
    <w:p w14:paraId="48436535" w14:textId="77777777" w:rsidR="00021E83" w:rsidRDefault="00021E83">
      <w:pPr>
        <w:rPr>
          <w:rFonts w:ascii="Times New Roman" w:hAnsi="Times New Roman" w:cs="Times New Roman"/>
          <w:i/>
          <w:iCs/>
          <w:color w:val="890517"/>
          <w:kern w:val="0"/>
          <w:sz w:val="18"/>
          <w:szCs w:val="18"/>
          <w:lang w:val="en-GB"/>
        </w:rPr>
      </w:pPr>
    </w:p>
    <w:p w14:paraId="53F55794" w14:textId="594A77B9" w:rsidR="004F61F7" w:rsidRPr="004F61F7" w:rsidRDefault="004F61F7">
      <w:pPr>
        <w:rPr>
          <w:rFonts w:ascii="Times New Roman" w:hAnsi="Times New Roman" w:cs="Times New Roman"/>
          <w:color w:val="000000" w:themeColor="text1"/>
          <w:kern w:val="0"/>
          <w:sz w:val="18"/>
          <w:szCs w:val="18"/>
          <w:lang w:val="en-GB"/>
        </w:rPr>
      </w:pPr>
      <w:r w:rsidRPr="004F61F7">
        <w:rPr>
          <w:rFonts w:ascii="Times New Roman" w:hAnsi="Times New Roman" w:cs="Times New Roman"/>
          <w:color w:val="000000" w:themeColor="text1"/>
          <w:kern w:val="0"/>
          <w:sz w:val="18"/>
          <w:szCs w:val="18"/>
          <w:lang w:val="en-GB"/>
        </w:rPr>
        <w:t xml:space="preserve">Dr. Rens Chazottes </w:t>
      </w:r>
    </w:p>
    <w:p w14:paraId="5F5A7839" w14:textId="77777777" w:rsidR="004F61F7" w:rsidRPr="004F61F7" w:rsidRDefault="004F61F7">
      <w:pPr>
        <w:rPr>
          <w:rFonts w:ascii="Times New Roman" w:hAnsi="Times New Roman" w:cs="Times New Roman"/>
          <w:color w:val="000000" w:themeColor="text1"/>
          <w:kern w:val="0"/>
          <w:sz w:val="18"/>
          <w:szCs w:val="18"/>
          <w:lang w:val="en-GB"/>
        </w:rPr>
      </w:pPr>
    </w:p>
    <w:p w14:paraId="5480FD6E" w14:textId="0FC3085E" w:rsidR="004F61F7" w:rsidRPr="004F61F7" w:rsidRDefault="004F61F7">
      <w:pPr>
        <w:rPr>
          <w:rFonts w:ascii="Times New Roman" w:hAnsi="Times New Roman" w:cs="Times New Roman"/>
          <w:color w:val="000000" w:themeColor="text1"/>
          <w:kern w:val="0"/>
          <w:sz w:val="18"/>
          <w:szCs w:val="18"/>
          <w:lang w:val="en-GB"/>
        </w:rPr>
      </w:pPr>
      <w:r w:rsidRPr="004F61F7">
        <w:rPr>
          <w:rFonts w:ascii="Times New Roman" w:hAnsi="Times New Roman" w:cs="Times New Roman"/>
          <w:color w:val="000000" w:themeColor="text1"/>
          <w:kern w:val="0"/>
          <w:sz w:val="18"/>
          <w:szCs w:val="18"/>
          <w:lang w:val="en-GB"/>
        </w:rPr>
        <w:t>Dr. Robin Huguenot-Noël</w:t>
      </w:r>
    </w:p>
    <w:p w14:paraId="43549212" w14:textId="77777777" w:rsidR="004F61F7" w:rsidRDefault="004F61F7">
      <w:pPr>
        <w:rPr>
          <w:rFonts w:ascii="Times New Roman" w:hAnsi="Times New Roman" w:cs="Times New Roman"/>
          <w:i/>
          <w:iCs/>
          <w:color w:val="890517"/>
          <w:kern w:val="0"/>
          <w:sz w:val="18"/>
          <w:szCs w:val="18"/>
          <w:lang w:val="en-GB"/>
        </w:rPr>
      </w:pPr>
    </w:p>
    <w:p w14:paraId="7C09FE44" w14:textId="77777777" w:rsidR="004F61F7" w:rsidRDefault="004F61F7">
      <w:pPr>
        <w:rPr>
          <w:rFonts w:ascii="Times New Roman" w:hAnsi="Times New Roman" w:cs="Times New Roman"/>
          <w:i/>
          <w:iCs/>
          <w:color w:val="890517"/>
          <w:kern w:val="0"/>
          <w:sz w:val="18"/>
          <w:szCs w:val="18"/>
          <w:lang w:val="en-GB"/>
        </w:rPr>
      </w:pPr>
    </w:p>
    <w:p w14:paraId="43EBD72B" w14:textId="4C852120" w:rsidR="00021E83" w:rsidRPr="004F61F7" w:rsidRDefault="00021E83">
      <w:pPr>
        <w:rPr>
          <w:lang w:val="en-GB"/>
        </w:rPr>
      </w:pPr>
      <w:r w:rsidRPr="004F61F7">
        <w:rPr>
          <w:lang w:val="en-GB"/>
        </w:rPr>
        <w:tab/>
      </w:r>
      <w:r w:rsidRPr="004F61F7">
        <w:rPr>
          <w:lang w:val="en-GB"/>
        </w:rPr>
        <w:tab/>
      </w:r>
    </w:p>
    <w:sectPr w:rsidR="00021E83" w:rsidRPr="004F61F7" w:rsidSect="00021E8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8B7D0" w14:textId="77777777" w:rsidR="006C2808" w:rsidRDefault="006C2808" w:rsidP="00021E83">
      <w:r>
        <w:separator/>
      </w:r>
    </w:p>
  </w:endnote>
  <w:endnote w:type="continuationSeparator" w:id="0">
    <w:p w14:paraId="01F4E665" w14:textId="77777777" w:rsidR="006C2808" w:rsidRDefault="006C2808" w:rsidP="00021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HELVETICA BOLD OBLIQUE">
    <w:panose1 w:val="00000000000000000000"/>
    <w:charset w:val="00"/>
    <w:family w:val="auto"/>
    <w:pitch w:val="variable"/>
    <w:sig w:usb0="E00002FF" w:usb1="52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Frutiger CE 55 Roman">
    <w:altName w:val="Times New Roman"/>
    <w:panose1 w:val="020B0604020202020204"/>
    <w:charset w:val="00"/>
    <w:family w:val="auto"/>
    <w:pitch w:val="variable"/>
    <w:sig w:usb0="80000027" w:usb1="00000000" w:usb2="00000000" w:usb3="00000000" w:csb0="00000003" w:csb1="00000000"/>
  </w:font>
  <w:font w:name="ñÏD">
    <w:altName w:val="Calibri"/>
    <w:panose1 w:val="020B0604020202020204"/>
    <w:charset w:val="4D"/>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C1980" w14:textId="77777777" w:rsidR="006C2808" w:rsidRDefault="006C2808" w:rsidP="00021E83">
      <w:r>
        <w:separator/>
      </w:r>
    </w:p>
  </w:footnote>
  <w:footnote w:type="continuationSeparator" w:id="0">
    <w:p w14:paraId="6E689927" w14:textId="77777777" w:rsidR="006C2808" w:rsidRDefault="006C2808" w:rsidP="00021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2103E"/>
    <w:multiLevelType w:val="multilevel"/>
    <w:tmpl w:val="AA064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713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E83"/>
    <w:rsid w:val="00021E83"/>
    <w:rsid w:val="0009799D"/>
    <w:rsid w:val="00270F9A"/>
    <w:rsid w:val="003857DD"/>
    <w:rsid w:val="004F61F7"/>
    <w:rsid w:val="006945B5"/>
    <w:rsid w:val="006C2808"/>
    <w:rsid w:val="00953772"/>
    <w:rsid w:val="00AD4FB3"/>
    <w:rsid w:val="00C01027"/>
    <w:rsid w:val="00CD176F"/>
    <w:rsid w:val="00D2762C"/>
    <w:rsid w:val="00E552FE"/>
    <w:rsid w:val="00F76A92"/>
    <w:rsid w:val="00FE4763"/>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D3085"/>
  <w15:chartTrackingRefBased/>
  <w15:docId w15:val="{7BB7779D-D18C-7A4C-8A6F-D7F5BC41A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E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autoRedefine/>
    <w:uiPriority w:val="9"/>
    <w:unhideWhenUsed/>
    <w:qFormat/>
    <w:rsid w:val="00270F9A"/>
    <w:pPr>
      <w:keepNext/>
      <w:keepLines/>
      <w:spacing w:before="160" w:after="80" w:line="360" w:lineRule="auto"/>
      <w:jc w:val="both"/>
      <w:outlineLvl w:val="1"/>
    </w:pPr>
    <w:rPr>
      <w:rFonts w:ascii="Helvetica" w:eastAsiaTheme="majorEastAsia" w:hAnsi="Helvetica" w:cstheme="majorBidi"/>
      <w:b/>
      <w:color w:val="000000" w:themeColor="text1"/>
      <w:kern w:val="0"/>
      <w:sz w:val="28"/>
      <w:szCs w:val="32"/>
      <w:u w:val="single"/>
      <w:lang w:val="en-US"/>
      <w14:ligatures w14:val="none"/>
    </w:rPr>
  </w:style>
  <w:style w:type="paragraph" w:styleId="Heading3">
    <w:name w:val="heading 3"/>
    <w:basedOn w:val="Normal"/>
    <w:next w:val="Normal"/>
    <w:link w:val="Heading3Char"/>
    <w:uiPriority w:val="9"/>
    <w:semiHidden/>
    <w:unhideWhenUsed/>
    <w:qFormat/>
    <w:rsid w:val="00021E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270F9A"/>
    <w:pPr>
      <w:keepNext/>
      <w:keepLines/>
      <w:spacing w:before="80" w:after="40" w:line="360" w:lineRule="auto"/>
      <w:jc w:val="both"/>
      <w:outlineLvl w:val="3"/>
    </w:pPr>
    <w:rPr>
      <w:rFonts w:ascii="HELVETICA BOLD OBLIQUE" w:eastAsiaTheme="majorEastAsia" w:hAnsi="HELVETICA BOLD OBLIQUE" w:cstheme="majorBidi"/>
      <w:b/>
      <w:i/>
      <w:iCs/>
      <w:color w:val="000000" w:themeColor="text1"/>
      <w:kern w:val="0"/>
      <w:szCs w:val="22"/>
      <w:lang w:val="en-US"/>
      <w14:ligatures w14:val="none"/>
    </w:rPr>
  </w:style>
  <w:style w:type="paragraph" w:styleId="Heading5">
    <w:name w:val="heading 5"/>
    <w:basedOn w:val="Normal"/>
    <w:next w:val="Normal"/>
    <w:link w:val="Heading5Char"/>
    <w:uiPriority w:val="9"/>
    <w:semiHidden/>
    <w:unhideWhenUsed/>
    <w:qFormat/>
    <w:rsid w:val="00021E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E8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E8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E8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E8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TitleCover">
    <w:name w:val="1_TitleCover"/>
    <w:basedOn w:val="Normal"/>
    <w:autoRedefine/>
    <w:qFormat/>
    <w:rsid w:val="00270F9A"/>
    <w:pPr>
      <w:spacing w:line="440" w:lineRule="exact"/>
      <w:contextualSpacing/>
    </w:pPr>
    <w:rPr>
      <w:rFonts w:ascii="Helvetica" w:eastAsiaTheme="majorEastAsia" w:hAnsi="Helvetica" w:cs="Arial"/>
      <w:b/>
      <w:color w:val="000000" w:themeColor="text1"/>
      <w:spacing w:val="5"/>
      <w:kern w:val="28"/>
      <w:sz w:val="32"/>
      <w:szCs w:val="52"/>
      <w:lang w:val="en-GB" w:eastAsia="it-IT"/>
      <w14:ligatures w14:val="none"/>
    </w:rPr>
  </w:style>
  <w:style w:type="paragraph" w:styleId="Title">
    <w:name w:val="Title"/>
    <w:basedOn w:val="Normal"/>
    <w:next w:val="Normal"/>
    <w:link w:val="TitleChar"/>
    <w:autoRedefine/>
    <w:uiPriority w:val="10"/>
    <w:qFormat/>
    <w:rsid w:val="00270F9A"/>
    <w:pPr>
      <w:spacing w:after="80" w:line="360" w:lineRule="auto"/>
      <w:contextualSpacing/>
      <w:jc w:val="both"/>
    </w:pPr>
    <w:rPr>
      <w:rFonts w:ascii="Helvetica" w:eastAsiaTheme="majorEastAsia" w:hAnsi="Helvetica" w:cstheme="majorBidi"/>
      <w:b/>
      <w:spacing w:val="-10"/>
      <w:kern w:val="28"/>
      <w:sz w:val="36"/>
      <w:szCs w:val="72"/>
      <w:lang w:val="en-US"/>
      <w14:ligatures w14:val="none"/>
    </w:rPr>
  </w:style>
  <w:style w:type="character" w:customStyle="1" w:styleId="TitleChar">
    <w:name w:val="Title Char"/>
    <w:basedOn w:val="DefaultParagraphFont"/>
    <w:link w:val="Title"/>
    <w:uiPriority w:val="10"/>
    <w:rsid w:val="00270F9A"/>
    <w:rPr>
      <w:rFonts w:ascii="Helvetica" w:eastAsiaTheme="majorEastAsia" w:hAnsi="Helvetica" w:cstheme="majorBidi"/>
      <w:b/>
      <w:spacing w:val="-10"/>
      <w:kern w:val="28"/>
      <w:sz w:val="36"/>
      <w:szCs w:val="72"/>
      <w:lang w:val="en-US"/>
      <w14:ligatures w14:val="none"/>
    </w:rPr>
  </w:style>
  <w:style w:type="character" w:customStyle="1" w:styleId="Heading2Char">
    <w:name w:val="Heading 2 Char"/>
    <w:basedOn w:val="DefaultParagraphFont"/>
    <w:link w:val="Heading2"/>
    <w:uiPriority w:val="9"/>
    <w:rsid w:val="00270F9A"/>
    <w:rPr>
      <w:rFonts w:ascii="Helvetica" w:eastAsiaTheme="majorEastAsia" w:hAnsi="Helvetica" w:cstheme="majorBidi"/>
      <w:b/>
      <w:color w:val="000000" w:themeColor="text1"/>
      <w:kern w:val="0"/>
      <w:sz w:val="28"/>
      <w:szCs w:val="32"/>
      <w:u w:val="single"/>
      <w:lang w:val="en-US"/>
      <w14:ligatures w14:val="none"/>
    </w:rPr>
  </w:style>
  <w:style w:type="paragraph" w:customStyle="1" w:styleId="EAtabletitle">
    <w:name w:val="EA table title"/>
    <w:autoRedefine/>
    <w:uiPriority w:val="99"/>
    <w:qFormat/>
    <w:rsid w:val="00270F9A"/>
    <w:rPr>
      <w:rFonts w:ascii="Helvetica" w:eastAsia="Times New Roman" w:hAnsi="Helvetica" w:cs="Frutiger CE 55 Roman"/>
      <w:color w:val="000000"/>
      <w:kern w:val="0"/>
      <w:lang w:val="en-GB"/>
      <w14:ligatures w14:val="none"/>
    </w:rPr>
  </w:style>
  <w:style w:type="character" w:customStyle="1" w:styleId="Heading4Char">
    <w:name w:val="Heading 4 Char"/>
    <w:basedOn w:val="DefaultParagraphFont"/>
    <w:link w:val="Heading4"/>
    <w:uiPriority w:val="9"/>
    <w:rsid w:val="00270F9A"/>
    <w:rPr>
      <w:rFonts w:ascii="HELVETICA BOLD OBLIQUE" w:eastAsiaTheme="majorEastAsia" w:hAnsi="HELVETICA BOLD OBLIQUE" w:cstheme="majorBidi"/>
      <w:b/>
      <w:i/>
      <w:iCs/>
      <w:color w:val="000000" w:themeColor="text1"/>
      <w:kern w:val="0"/>
      <w:szCs w:val="22"/>
      <w:lang w:val="en-US"/>
      <w14:ligatures w14:val="none"/>
    </w:rPr>
  </w:style>
  <w:style w:type="character" w:customStyle="1" w:styleId="Heading1Char">
    <w:name w:val="Heading 1 Char"/>
    <w:basedOn w:val="DefaultParagraphFont"/>
    <w:link w:val="Heading1"/>
    <w:uiPriority w:val="9"/>
    <w:rsid w:val="00021E83"/>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21E83"/>
    <w:rPr>
      <w:rFonts w:eastAsiaTheme="majorEastAsia"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021E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E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E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E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E83"/>
    <w:rPr>
      <w:rFonts w:eastAsiaTheme="majorEastAsia" w:cstheme="majorBidi"/>
      <w:color w:val="272727" w:themeColor="text1" w:themeTint="D8"/>
    </w:rPr>
  </w:style>
  <w:style w:type="paragraph" w:styleId="Subtitle">
    <w:name w:val="Subtitle"/>
    <w:basedOn w:val="Normal"/>
    <w:next w:val="Normal"/>
    <w:link w:val="SubtitleChar"/>
    <w:uiPriority w:val="11"/>
    <w:qFormat/>
    <w:rsid w:val="00021E8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E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E8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1E83"/>
    <w:rPr>
      <w:i/>
      <w:iCs/>
      <w:color w:val="404040" w:themeColor="text1" w:themeTint="BF"/>
    </w:rPr>
  </w:style>
  <w:style w:type="paragraph" w:styleId="ListParagraph">
    <w:name w:val="List Paragraph"/>
    <w:basedOn w:val="Normal"/>
    <w:uiPriority w:val="34"/>
    <w:qFormat/>
    <w:rsid w:val="00021E83"/>
    <w:pPr>
      <w:ind w:left="720"/>
      <w:contextualSpacing/>
    </w:pPr>
  </w:style>
  <w:style w:type="character" w:styleId="IntenseEmphasis">
    <w:name w:val="Intense Emphasis"/>
    <w:basedOn w:val="DefaultParagraphFont"/>
    <w:uiPriority w:val="21"/>
    <w:qFormat/>
    <w:rsid w:val="00021E83"/>
    <w:rPr>
      <w:i/>
      <w:iCs/>
      <w:color w:val="0F4761" w:themeColor="accent1" w:themeShade="BF"/>
    </w:rPr>
  </w:style>
  <w:style w:type="paragraph" w:styleId="IntenseQuote">
    <w:name w:val="Intense Quote"/>
    <w:basedOn w:val="Normal"/>
    <w:next w:val="Normal"/>
    <w:link w:val="IntenseQuoteChar"/>
    <w:uiPriority w:val="30"/>
    <w:qFormat/>
    <w:rsid w:val="00021E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E83"/>
    <w:rPr>
      <w:i/>
      <w:iCs/>
      <w:color w:val="0F4761" w:themeColor="accent1" w:themeShade="BF"/>
    </w:rPr>
  </w:style>
  <w:style w:type="character" w:styleId="IntenseReference">
    <w:name w:val="Intense Reference"/>
    <w:basedOn w:val="DefaultParagraphFont"/>
    <w:uiPriority w:val="32"/>
    <w:qFormat/>
    <w:rsid w:val="00021E83"/>
    <w:rPr>
      <w:b/>
      <w:bCs/>
      <w:smallCaps/>
      <w:color w:val="0F4761" w:themeColor="accent1" w:themeShade="BF"/>
      <w:spacing w:val="5"/>
    </w:rPr>
  </w:style>
  <w:style w:type="paragraph" w:styleId="Header">
    <w:name w:val="header"/>
    <w:basedOn w:val="Normal"/>
    <w:link w:val="HeaderChar"/>
    <w:uiPriority w:val="99"/>
    <w:unhideWhenUsed/>
    <w:rsid w:val="00021E83"/>
    <w:pPr>
      <w:tabs>
        <w:tab w:val="center" w:pos="4513"/>
        <w:tab w:val="right" w:pos="9026"/>
      </w:tabs>
    </w:pPr>
  </w:style>
  <w:style w:type="character" w:customStyle="1" w:styleId="HeaderChar">
    <w:name w:val="Header Char"/>
    <w:basedOn w:val="DefaultParagraphFont"/>
    <w:link w:val="Header"/>
    <w:uiPriority w:val="99"/>
    <w:rsid w:val="00021E83"/>
  </w:style>
  <w:style w:type="paragraph" w:styleId="Footer">
    <w:name w:val="footer"/>
    <w:basedOn w:val="Normal"/>
    <w:link w:val="FooterChar"/>
    <w:uiPriority w:val="99"/>
    <w:unhideWhenUsed/>
    <w:rsid w:val="00021E83"/>
    <w:pPr>
      <w:tabs>
        <w:tab w:val="center" w:pos="4513"/>
        <w:tab w:val="right" w:pos="9026"/>
      </w:tabs>
    </w:pPr>
  </w:style>
  <w:style w:type="character" w:customStyle="1" w:styleId="FooterChar">
    <w:name w:val="Footer Char"/>
    <w:basedOn w:val="DefaultParagraphFont"/>
    <w:link w:val="Footer"/>
    <w:uiPriority w:val="99"/>
    <w:rsid w:val="00021E83"/>
  </w:style>
  <w:style w:type="paragraph" w:customStyle="1" w:styleId="Default">
    <w:name w:val="Default"/>
    <w:rsid w:val="00021E83"/>
    <w:pPr>
      <w:autoSpaceDE w:val="0"/>
      <w:autoSpaceDN w:val="0"/>
      <w:adjustRightInd w:val="0"/>
    </w:pPr>
    <w:rPr>
      <w:rFonts w:ascii="Times New Roman" w:hAnsi="Times New Roman" w:cs="Times New Roman"/>
      <w:color w:val="000000"/>
      <w:kern w:val="0"/>
      <w:lang w:val="en-GB"/>
    </w:rPr>
  </w:style>
  <w:style w:type="paragraph" w:styleId="NormalWeb">
    <w:name w:val="Normal (Web)"/>
    <w:basedOn w:val="Normal"/>
    <w:uiPriority w:val="99"/>
    <w:unhideWhenUsed/>
    <w:rsid w:val="00CD176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D17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035458">
      <w:bodyDiv w:val="1"/>
      <w:marLeft w:val="0"/>
      <w:marRight w:val="0"/>
      <w:marTop w:val="0"/>
      <w:marBottom w:val="0"/>
      <w:divBdr>
        <w:top w:val="none" w:sz="0" w:space="0" w:color="auto"/>
        <w:left w:val="none" w:sz="0" w:space="0" w:color="auto"/>
        <w:bottom w:val="none" w:sz="0" w:space="0" w:color="auto"/>
        <w:right w:val="none" w:sz="0" w:space="0" w:color="auto"/>
      </w:divBdr>
    </w:div>
    <w:div w:id="1015695748">
      <w:bodyDiv w:val="1"/>
      <w:marLeft w:val="0"/>
      <w:marRight w:val="0"/>
      <w:marTop w:val="0"/>
      <w:marBottom w:val="0"/>
      <w:divBdr>
        <w:top w:val="none" w:sz="0" w:space="0" w:color="auto"/>
        <w:left w:val="none" w:sz="0" w:space="0" w:color="auto"/>
        <w:bottom w:val="none" w:sz="0" w:space="0" w:color="auto"/>
        <w:right w:val="none" w:sz="0" w:space="0" w:color="auto"/>
      </w:divBdr>
    </w:div>
    <w:div w:id="1156145079">
      <w:bodyDiv w:val="1"/>
      <w:marLeft w:val="0"/>
      <w:marRight w:val="0"/>
      <w:marTop w:val="0"/>
      <w:marBottom w:val="0"/>
      <w:divBdr>
        <w:top w:val="none" w:sz="0" w:space="0" w:color="auto"/>
        <w:left w:val="none" w:sz="0" w:space="0" w:color="auto"/>
        <w:bottom w:val="none" w:sz="0" w:space="0" w:color="auto"/>
        <w:right w:val="none" w:sz="0" w:space="0" w:color="auto"/>
      </w:divBdr>
    </w:div>
    <w:div w:id="1204050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Huguenot-Noel, Robin</dc:creator>
  <cp:keywords/>
  <dc:description/>
  <cp:lastModifiedBy>Huguenot-Noel, Robin</cp:lastModifiedBy>
  <cp:revision>2</cp:revision>
  <dcterms:created xsi:type="dcterms:W3CDTF">2025-05-26T11:25:00Z</dcterms:created>
  <dcterms:modified xsi:type="dcterms:W3CDTF">2025-05-26T12:06:00Z</dcterms:modified>
</cp:coreProperties>
</file>