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B6" w:rsidRDefault="00B556DE" w:rsidP="00B556DE">
      <w:pPr>
        <w:pStyle w:val="Titel"/>
        <w:rPr>
          <w:lang w:val="de-CH"/>
        </w:rPr>
      </w:pPr>
      <w:r>
        <w:rPr>
          <w:lang w:val="de-CH"/>
        </w:rPr>
        <w:t xml:space="preserve">Dokumentation </w:t>
      </w:r>
      <w:r w:rsidR="00381ADE">
        <w:rPr>
          <w:lang w:val="de-CH"/>
        </w:rPr>
        <w:t>–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Blockstack</w:t>
      </w:r>
      <w:proofErr w:type="spellEnd"/>
    </w:p>
    <w:p w:rsidR="00381ADE" w:rsidRPr="00381ADE" w:rsidRDefault="00381ADE" w:rsidP="00381ADE">
      <w:pPr>
        <w:pStyle w:val="berschrift1"/>
        <w:rPr>
          <w:lang w:val="de-CH" w:eastAsia="de-CH"/>
        </w:rPr>
      </w:pPr>
      <w:proofErr w:type="spellStart"/>
      <w:r w:rsidRPr="00381ADE">
        <w:rPr>
          <w:lang w:val="de-CH" w:eastAsia="de-CH"/>
        </w:rPr>
        <w:t>Anford</w:t>
      </w:r>
      <w:proofErr w:type="spellEnd"/>
      <w:r w:rsidRPr="0052235E">
        <w:t>e</w:t>
      </w:r>
      <w:proofErr w:type="spellStart"/>
      <w:r w:rsidRPr="00381ADE">
        <w:rPr>
          <w:lang w:val="de-CH" w:eastAsia="de-CH"/>
        </w:rPr>
        <w:t>rungen</w:t>
      </w:r>
      <w:proofErr w:type="spellEnd"/>
    </w:p>
    <w:p w:rsidR="00381ADE" w:rsidRPr="0052235E" w:rsidRDefault="00381ADE" w:rsidP="0052235E">
      <w:pPr>
        <w:spacing w:after="0" w:line="240" w:lineRule="auto"/>
        <w:rPr>
          <w:sz w:val="24"/>
          <w:szCs w:val="24"/>
          <w:lang w:val="de-CH"/>
        </w:rPr>
      </w:pPr>
      <w:r w:rsidRPr="00381ADE">
        <w:rPr>
          <w:sz w:val="24"/>
          <w:szCs w:val="24"/>
          <w:lang w:val="de-CH"/>
        </w:rPr>
        <w:t>Bei BLOCKSTACK geht es darum einen Turm aus Blöcken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aufzubauen, je mehr Blöcke desto besser. Dabei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kommt nach jedem erfolgreichem platzieren eines Blocks ein neue</w:t>
      </w:r>
      <w:r w:rsidRPr="0052235E">
        <w:rPr>
          <w:sz w:val="24"/>
          <w:szCs w:val="24"/>
          <w:lang w:val="de-CH"/>
        </w:rPr>
        <w:t xml:space="preserve">r Block am Seil eines Krans. Je </w:t>
      </w:r>
      <w:r w:rsidRPr="00381ADE">
        <w:rPr>
          <w:sz w:val="24"/>
          <w:szCs w:val="24"/>
          <w:lang w:val="de-CH"/>
        </w:rPr>
        <w:t xml:space="preserve">ungenauer man die </w:t>
      </w:r>
      <w:r w:rsidRPr="0052235E">
        <w:rPr>
          <w:sz w:val="24"/>
          <w:szCs w:val="24"/>
          <w:lang w:val="de-CH"/>
        </w:rPr>
        <w:t xml:space="preserve">Blöcke </w:t>
      </w:r>
      <w:r w:rsidRPr="00381ADE">
        <w:rPr>
          <w:sz w:val="24"/>
          <w:szCs w:val="24"/>
          <w:lang w:val="de-CH"/>
        </w:rPr>
        <w:t>stapelt, desto mehr wackelt der Turm, das Seil an dem die Blöcke</w:t>
      </w:r>
      <w:r w:rsidRPr="0052235E">
        <w:rPr>
          <w:sz w:val="24"/>
          <w:szCs w:val="24"/>
          <w:lang w:val="de-CH"/>
        </w:rPr>
        <w:t xml:space="preserve"> ins Spiel </w:t>
      </w:r>
      <w:r w:rsidRPr="00381ADE">
        <w:rPr>
          <w:sz w:val="24"/>
          <w:szCs w:val="24"/>
          <w:lang w:val="de-CH"/>
        </w:rPr>
        <w:t>kommen schwingt immer. Wenn der Turm aus Blöcken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 xml:space="preserve">sich </w:t>
      </w:r>
      <w:r w:rsidRPr="0052235E">
        <w:rPr>
          <w:sz w:val="24"/>
          <w:szCs w:val="24"/>
          <w:lang w:val="de-CH"/>
        </w:rPr>
        <w:t>zu weit</w:t>
      </w:r>
      <w:r w:rsidRPr="00381ADE">
        <w:rPr>
          <w:sz w:val="24"/>
          <w:szCs w:val="24"/>
          <w:lang w:val="de-CH"/>
        </w:rPr>
        <w:t xml:space="preserve"> auf eine Seite neigt, so kipp</w:t>
      </w:r>
      <w:r w:rsidRPr="0052235E">
        <w:rPr>
          <w:sz w:val="24"/>
          <w:szCs w:val="24"/>
          <w:lang w:val="de-CH"/>
        </w:rPr>
        <w:t xml:space="preserve">t dieser </w:t>
      </w:r>
      <w:r w:rsidRPr="00381ADE">
        <w:rPr>
          <w:sz w:val="24"/>
          <w:szCs w:val="24"/>
          <w:lang w:val="de-CH"/>
        </w:rPr>
        <w:t xml:space="preserve">und das Spiel ist zu ende. Der </w:t>
      </w:r>
      <w:proofErr w:type="spellStart"/>
      <w:r w:rsidRPr="00381ADE">
        <w:rPr>
          <w:sz w:val="24"/>
          <w:szCs w:val="24"/>
          <w:lang w:val="de-CH"/>
        </w:rPr>
        <w:t>Highscore</w:t>
      </w:r>
      <w:proofErr w:type="spellEnd"/>
      <w:r w:rsidRPr="00381ADE">
        <w:rPr>
          <w:sz w:val="24"/>
          <w:szCs w:val="24"/>
          <w:lang w:val="de-CH"/>
        </w:rPr>
        <w:t xml:space="preserve"> beim Spiel wird durch die Anzahl gestapelter Blöcke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definiert.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Zu Beginn des Spiels findet man sich im Hauptmenü, es existieren die Optionen "Hilfe", "Spiel starten"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und "</w:t>
      </w:r>
      <w:proofErr w:type="spellStart"/>
      <w:r w:rsidRPr="00381ADE">
        <w:rPr>
          <w:sz w:val="24"/>
          <w:szCs w:val="24"/>
          <w:lang w:val="de-CH"/>
        </w:rPr>
        <w:t>Highscores</w:t>
      </w:r>
      <w:proofErr w:type="spellEnd"/>
      <w:r w:rsidRPr="00381ADE">
        <w:rPr>
          <w:sz w:val="24"/>
          <w:szCs w:val="24"/>
          <w:lang w:val="de-CH"/>
        </w:rPr>
        <w:t>". Wenn man das Spiel spielt besteht die Möglichkeit, das Spiel zu pausieren. Es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erscheint ein Pausenmenü mit den drei Optionen "Fortfahren", "Neust</w:t>
      </w:r>
      <w:r w:rsidRPr="0052235E">
        <w:rPr>
          <w:sz w:val="24"/>
          <w:szCs w:val="24"/>
          <w:lang w:val="de-CH"/>
        </w:rPr>
        <w:t xml:space="preserve">art" oder "Hauptmenü". Wenn der </w:t>
      </w:r>
      <w:r w:rsidRPr="00381ADE">
        <w:rPr>
          <w:sz w:val="24"/>
          <w:szCs w:val="24"/>
          <w:lang w:val="de-CH"/>
        </w:rPr>
        <w:t>Turm aus Blöcken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einstürzt, sieht man seine erreichte Punkteza</w:t>
      </w:r>
      <w:r w:rsidRPr="0052235E">
        <w:rPr>
          <w:sz w:val="24"/>
          <w:szCs w:val="24"/>
          <w:lang w:val="de-CH"/>
        </w:rPr>
        <w:t xml:space="preserve">hl und kann von dort aus zu der </w:t>
      </w:r>
      <w:proofErr w:type="spellStart"/>
      <w:r w:rsidRPr="00381ADE">
        <w:rPr>
          <w:sz w:val="24"/>
          <w:szCs w:val="24"/>
          <w:lang w:val="de-CH"/>
        </w:rPr>
        <w:t>Highscore</w:t>
      </w:r>
      <w:proofErr w:type="spellEnd"/>
      <w:r w:rsidRPr="00381ADE">
        <w:rPr>
          <w:sz w:val="24"/>
          <w:szCs w:val="24"/>
          <w:lang w:val="de-CH"/>
        </w:rPr>
        <w:t>-Liste navigieren; wenn die erreichte Punktezahl unter den Top 10 liegt so kann man einen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Namen angeben und diesen Speichern. Danach kehrt man ins Hauptmenü zurück oder das Spiel direkt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neu starten.</w:t>
      </w:r>
    </w:p>
    <w:p w:rsidR="001572F7" w:rsidRDefault="005A69E9" w:rsidP="00381ADE">
      <w:pPr>
        <w:pStyle w:val="berschrift1"/>
        <w:rPr>
          <w:lang w:val="de-CH"/>
        </w:rPr>
      </w:pPr>
      <w:r>
        <w:rPr>
          <w:lang w:val="de-CH"/>
        </w:rPr>
        <w:t>Konvention und Guidelines</w:t>
      </w:r>
    </w:p>
    <w:p w:rsidR="001572F7" w:rsidRDefault="001572F7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 Ordnerstruktur</w:t>
      </w:r>
    </w:p>
    <w:p w:rsidR="00CA0266" w:rsidRPr="0052235E" w:rsidRDefault="001572F7" w:rsidP="001572F7">
      <w:pPr>
        <w:rPr>
          <w:sz w:val="24"/>
          <w:szCs w:val="24"/>
          <w:lang w:val="de-CH"/>
        </w:rPr>
      </w:pPr>
      <w:proofErr w:type="spellStart"/>
      <w:r w:rsidRPr="0052235E">
        <w:rPr>
          <w:sz w:val="24"/>
          <w:szCs w:val="24"/>
          <w:lang w:val="de-CH"/>
        </w:rPr>
        <w:t>Documentation</w:t>
      </w:r>
      <w:proofErr w:type="spellEnd"/>
      <w:r w:rsidRPr="0052235E">
        <w:rPr>
          <w:sz w:val="24"/>
          <w:szCs w:val="24"/>
          <w:lang w:val="de-CH"/>
        </w:rPr>
        <w:t xml:space="preserve"> </w:t>
      </w:r>
      <w:r w:rsidR="0052235E">
        <w:rPr>
          <w:sz w:val="24"/>
          <w:szCs w:val="24"/>
          <w:lang w:val="de-CH"/>
        </w:rPr>
        <w:tab/>
      </w:r>
      <w:r w:rsidRPr="0052235E">
        <w:rPr>
          <w:sz w:val="24"/>
          <w:szCs w:val="24"/>
          <w:lang w:val="de-CH"/>
        </w:rPr>
        <w:t xml:space="preserve">- </w:t>
      </w:r>
      <w:r w:rsidR="00CA0266" w:rsidRPr="0052235E">
        <w:rPr>
          <w:sz w:val="24"/>
          <w:szCs w:val="24"/>
          <w:lang w:val="de-CH"/>
        </w:rPr>
        <w:t>Beinhaltet die Dokumentation</w:t>
      </w:r>
      <w:r w:rsidR="00CA0266" w:rsidRPr="0052235E">
        <w:rPr>
          <w:sz w:val="24"/>
          <w:szCs w:val="24"/>
          <w:lang w:val="de-CH"/>
        </w:rPr>
        <w:br/>
        <w:t>Libraries</w:t>
      </w:r>
      <w:r w:rsidR="00CA0266" w:rsidRP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>- Beinhaltet die externen Libraries und Frameworks</w:t>
      </w:r>
      <w:r w:rsidR="00CA0266" w:rsidRPr="0052235E">
        <w:rPr>
          <w:sz w:val="24"/>
          <w:szCs w:val="24"/>
          <w:lang w:val="de-CH"/>
        </w:rPr>
        <w:br/>
        <w:t>View</w:t>
      </w:r>
      <w:r w:rsidR="00CA0266" w:rsidRP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>- Beinhaltet die Views</w:t>
      </w:r>
      <w:r w:rsidR="00CA0266" w:rsidRPr="0052235E">
        <w:rPr>
          <w:sz w:val="24"/>
          <w:szCs w:val="24"/>
          <w:lang w:val="de-CH"/>
        </w:rPr>
        <w:br/>
        <w:t>Controller</w:t>
      </w:r>
      <w:r w:rsidR="00CA0266" w:rsidRP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  <w:t>- Beinhaltet die Controllers</w:t>
      </w:r>
      <w:r w:rsidR="0052235E">
        <w:rPr>
          <w:sz w:val="24"/>
          <w:szCs w:val="24"/>
          <w:lang w:val="de-CH"/>
        </w:rPr>
        <w:br/>
      </w:r>
      <w:r w:rsidR="00CA0266" w:rsidRPr="0052235E">
        <w:rPr>
          <w:sz w:val="24"/>
          <w:szCs w:val="24"/>
          <w:lang w:val="de-CH"/>
        </w:rPr>
        <w:t>Game</w:t>
      </w:r>
      <w:r w:rsidR="00CA0266" w:rsidRP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ab/>
      </w:r>
      <w:r w:rsidR="002A20F2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 xml:space="preserve">- Beinhaltet die Game Logik, da es mehrere Files sind wurde ein Ordner </w:t>
      </w:r>
      <w:r w:rsid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  <w:t xml:space="preserve">   </w:t>
      </w:r>
      <w:r w:rsidR="00CA0266" w:rsidRPr="0052235E">
        <w:rPr>
          <w:sz w:val="24"/>
          <w:szCs w:val="24"/>
          <w:lang w:val="de-CH"/>
        </w:rPr>
        <w:t>erstellt.</w:t>
      </w:r>
    </w:p>
    <w:p w:rsidR="00904D41" w:rsidRDefault="00904D41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>Guidelines</w:t>
      </w:r>
    </w:p>
    <w:p w:rsidR="00CA74F3" w:rsidRDefault="005E7378">
      <w:pPr>
        <w:rPr>
          <w:color w:val="95B3D7" w:themeColor="accent1" w:themeTint="99"/>
          <w:u w:val="single"/>
          <w:lang w:val="de-CH"/>
        </w:rPr>
      </w:pPr>
      <w:r w:rsidRPr="00381ADE">
        <w:rPr>
          <w:lang w:val="de-CH"/>
        </w:rPr>
        <w:t>Wir</w:t>
      </w:r>
      <w:r>
        <w:rPr>
          <w:lang w:val="de-CH"/>
        </w:rPr>
        <w:t xml:space="preserve"> </w:t>
      </w:r>
      <w:r w:rsidR="007333B0">
        <w:rPr>
          <w:lang w:val="de-CH"/>
        </w:rPr>
        <w:t>halten uns an die folgenden Gu</w:t>
      </w:r>
      <w:r w:rsidR="00285033">
        <w:rPr>
          <w:lang w:val="de-CH"/>
        </w:rPr>
        <w:t xml:space="preserve">idelines: </w:t>
      </w:r>
      <w:r w:rsidR="006734FB">
        <w:rPr>
          <w:lang w:val="de-CH"/>
        </w:rPr>
        <w:t xml:space="preserve"> </w:t>
      </w:r>
      <w:r w:rsidR="00285033" w:rsidRPr="00E642B8">
        <w:rPr>
          <w:color w:val="95B3D7" w:themeColor="accent1" w:themeTint="99"/>
          <w:u w:val="single"/>
          <w:lang w:val="de-CH"/>
        </w:rPr>
        <w:t>http://javascript.crockford.com/code.html</w:t>
      </w:r>
    </w:p>
    <w:p w:rsidR="00253142" w:rsidRDefault="00253142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>Libraries und Frameworks</w:t>
      </w:r>
    </w:p>
    <w:p w:rsidR="00253142" w:rsidRDefault="00253142">
      <w:pPr>
        <w:rPr>
          <w:color w:val="95B3D7" w:themeColor="accent1" w:themeTint="99"/>
          <w:u w:val="single"/>
          <w:lang w:val="de-CH"/>
        </w:rPr>
      </w:pPr>
      <w:r>
        <w:rPr>
          <w:lang w:val="de-CH"/>
        </w:rPr>
        <w:t xml:space="preserve">Wir haben uns entschieden mit Matter.js zu arbeiten; eine Library die uns </w:t>
      </w:r>
      <w:proofErr w:type="spellStart"/>
      <w:r>
        <w:rPr>
          <w:lang w:val="de-CH"/>
        </w:rPr>
        <w:t>Phsiycs</w:t>
      </w:r>
      <w:proofErr w:type="spellEnd"/>
      <w:r>
        <w:rPr>
          <w:lang w:val="de-CH"/>
        </w:rPr>
        <w:t xml:space="preserve"> zur </w:t>
      </w:r>
      <w:proofErr w:type="spellStart"/>
      <w:r>
        <w:rPr>
          <w:lang w:val="de-CH"/>
        </w:rPr>
        <w:t>verfügung</w:t>
      </w:r>
      <w:proofErr w:type="spellEnd"/>
      <w:r>
        <w:rPr>
          <w:lang w:val="de-CH"/>
        </w:rPr>
        <w:t xml:space="preserve"> stellt.</w:t>
      </w:r>
      <w:r>
        <w:rPr>
          <w:lang w:val="de-CH"/>
        </w:rPr>
        <w:br/>
      </w:r>
      <w:r w:rsidRPr="00253142">
        <w:rPr>
          <w:color w:val="95B3D7" w:themeColor="accent1" w:themeTint="99"/>
          <w:u w:val="single"/>
          <w:lang w:val="de-CH"/>
        </w:rPr>
        <w:t>http://brm.io/matter-js/</w:t>
      </w:r>
      <w:r>
        <w:rPr>
          <w:color w:val="95B3D7" w:themeColor="accent1" w:themeTint="99"/>
          <w:u w:val="single"/>
          <w:lang w:val="de-CH"/>
        </w:rPr>
        <w:br/>
      </w:r>
      <w:r w:rsidRPr="00253142">
        <w:rPr>
          <w:lang w:val="de-CH"/>
        </w:rPr>
        <w:t xml:space="preserve">Ausserdem arbeiten wir mit dem </w:t>
      </w:r>
      <w:proofErr w:type="spellStart"/>
      <w:r w:rsidRPr="00253142">
        <w:rPr>
          <w:lang w:val="de-CH"/>
        </w:rPr>
        <w:t>responisve</w:t>
      </w:r>
      <w:proofErr w:type="spellEnd"/>
      <w:r w:rsidRPr="00253142">
        <w:rPr>
          <w:lang w:val="de-CH"/>
        </w:rPr>
        <w:t xml:space="preserve"> Framework </w:t>
      </w:r>
      <w:proofErr w:type="spellStart"/>
      <w:r w:rsidRPr="00253142">
        <w:rPr>
          <w:lang w:val="de-CH"/>
        </w:rPr>
        <w:t>Foundation</w:t>
      </w:r>
      <w:proofErr w:type="spellEnd"/>
      <w:r>
        <w:rPr>
          <w:color w:val="95B3D7" w:themeColor="accent1" w:themeTint="99"/>
          <w:u w:val="single"/>
          <w:lang w:val="de-CH"/>
        </w:rPr>
        <w:br/>
      </w:r>
      <w:hyperlink r:id="rId6" w:history="1">
        <w:r w:rsidR="00381ADE" w:rsidRPr="004F6F8B">
          <w:rPr>
            <w:rStyle w:val="Hyperlink"/>
            <w:lang w:val="de-CH"/>
          </w:rPr>
          <w:t>http://foundation.zurb.com/</w:t>
        </w:r>
      </w:hyperlink>
    </w:p>
    <w:p w:rsidR="002A20F2" w:rsidRDefault="002A20F2">
      <w:pPr>
        <w:rPr>
          <w:lang w:val="de-CH"/>
        </w:rPr>
      </w:pPr>
      <w:r w:rsidRPr="00253142">
        <w:rPr>
          <w:lang w:val="de-CH"/>
        </w:rPr>
        <w:t xml:space="preserve">Ausserdem arbeiten wir mit dem Framework </w:t>
      </w:r>
      <w:r>
        <w:rPr>
          <w:lang w:val="de-CH"/>
        </w:rPr>
        <w:t>„</w:t>
      </w:r>
      <w:proofErr w:type="spellStart"/>
      <w:r>
        <w:rPr>
          <w:lang w:val="de-CH"/>
        </w:rPr>
        <w:t>jquery</w:t>
      </w:r>
      <w:proofErr w:type="spellEnd"/>
      <w:r>
        <w:rPr>
          <w:lang w:val="de-CH"/>
        </w:rPr>
        <w:t>“ und „</w:t>
      </w:r>
      <w:proofErr w:type="spellStart"/>
      <w:r>
        <w:rPr>
          <w:lang w:val="de-CH"/>
        </w:rPr>
        <w:t>jquery</w:t>
      </w:r>
      <w:proofErr w:type="spellEnd"/>
      <w:r>
        <w:rPr>
          <w:lang w:val="de-CH"/>
        </w:rPr>
        <w:t xml:space="preserve">-mobile“ </w:t>
      </w:r>
      <w:r>
        <w:rPr>
          <w:lang w:val="de-CH"/>
        </w:rPr>
        <w:br/>
      </w:r>
      <w:hyperlink r:id="rId7" w:history="1">
        <w:r w:rsidRPr="002A20F2">
          <w:rPr>
            <w:rStyle w:val="Hyperlink"/>
            <w:lang w:val="de-CH"/>
          </w:rPr>
          <w:t>https://jquery.c</w:t>
        </w:r>
        <w:r w:rsidRPr="002A20F2">
          <w:rPr>
            <w:rStyle w:val="Hyperlink"/>
            <w:lang w:val="de-CH"/>
          </w:rPr>
          <w:t>o</w:t>
        </w:r>
        <w:r w:rsidRPr="002A20F2">
          <w:rPr>
            <w:rStyle w:val="Hyperlink"/>
            <w:lang w:val="de-CH"/>
          </w:rPr>
          <w:t>m/</w:t>
        </w:r>
      </w:hyperlink>
      <w:r>
        <w:rPr>
          <w:lang w:val="de-CH"/>
        </w:rPr>
        <w:br/>
      </w:r>
      <w:hyperlink r:id="rId8" w:history="1">
        <w:r w:rsidRPr="002A20F2">
          <w:rPr>
            <w:rStyle w:val="Hyperlink"/>
            <w:lang w:val="de-CH"/>
          </w:rPr>
          <w:t>https://jquerymobile.com/</w:t>
        </w:r>
      </w:hyperlink>
      <w:r>
        <w:rPr>
          <w:lang w:val="de-CH"/>
        </w:rPr>
        <w:br/>
      </w:r>
    </w:p>
    <w:p w:rsidR="002A20F2" w:rsidRDefault="002A20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de-CH"/>
        </w:rPr>
      </w:pPr>
      <w:r>
        <w:rPr>
          <w:lang w:val="de-CH"/>
        </w:rPr>
        <w:br w:type="page"/>
      </w:r>
    </w:p>
    <w:p w:rsidR="005A69E9" w:rsidRDefault="005A69E9" w:rsidP="00253142">
      <w:pPr>
        <w:pStyle w:val="berschrift1"/>
        <w:numPr>
          <w:ilvl w:val="0"/>
          <w:numId w:val="3"/>
        </w:numPr>
        <w:rPr>
          <w:lang w:val="de-CH"/>
        </w:rPr>
      </w:pPr>
      <w:r>
        <w:rPr>
          <w:lang w:val="de-CH"/>
        </w:rPr>
        <w:lastRenderedPageBreak/>
        <w:t>UML</w:t>
      </w:r>
    </w:p>
    <w:p w:rsidR="00620537" w:rsidRPr="00620537" w:rsidRDefault="00620537" w:rsidP="00620537">
      <w:pPr>
        <w:rPr>
          <w:lang w:val="de-CH"/>
        </w:rPr>
      </w:pPr>
    </w:p>
    <w:p w:rsidR="00C67A7F" w:rsidRDefault="00C67A7F" w:rsidP="00253142">
      <w:pPr>
        <w:pStyle w:val="berschrift1"/>
        <w:numPr>
          <w:ilvl w:val="0"/>
          <w:numId w:val="3"/>
        </w:numPr>
        <w:rPr>
          <w:lang w:val="de-CH"/>
        </w:rPr>
      </w:pPr>
      <w:r>
        <w:rPr>
          <w:lang w:val="de-CH"/>
        </w:rPr>
        <w:t>Database</w:t>
      </w:r>
    </w:p>
    <w:p w:rsidR="00927902" w:rsidRDefault="00927902" w:rsidP="00927902">
      <w:pPr>
        <w:rPr>
          <w:lang w:val="de-CH"/>
        </w:rPr>
      </w:pPr>
    </w:p>
    <w:p w:rsidR="00927902" w:rsidRPr="00927902" w:rsidRDefault="00927902" w:rsidP="00927902">
      <w:pPr>
        <w:pStyle w:val="berschrift1"/>
        <w:numPr>
          <w:ilvl w:val="0"/>
          <w:numId w:val="3"/>
        </w:numPr>
        <w:rPr>
          <w:lang w:val="de-CH"/>
        </w:rPr>
      </w:pPr>
      <w:r>
        <w:rPr>
          <w:lang w:val="de-CH"/>
        </w:rPr>
        <w:t>Test</w:t>
      </w:r>
      <w:bookmarkStart w:id="0" w:name="_GoBack"/>
      <w:bookmarkEnd w:id="0"/>
    </w:p>
    <w:sectPr w:rsidR="00927902" w:rsidRPr="00927902" w:rsidSect="000B10B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42CF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12692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E5403A"/>
    <w:multiLevelType w:val="hybridMultilevel"/>
    <w:tmpl w:val="750253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C00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56DE"/>
    <w:rsid w:val="000B10B6"/>
    <w:rsid w:val="001572F7"/>
    <w:rsid w:val="00253142"/>
    <w:rsid w:val="00274AD1"/>
    <w:rsid w:val="00285033"/>
    <w:rsid w:val="002A20F2"/>
    <w:rsid w:val="00324B3D"/>
    <w:rsid w:val="00381ADE"/>
    <w:rsid w:val="00381F97"/>
    <w:rsid w:val="00395F1C"/>
    <w:rsid w:val="0052235E"/>
    <w:rsid w:val="005A69E9"/>
    <w:rsid w:val="005B40EA"/>
    <w:rsid w:val="005E7378"/>
    <w:rsid w:val="00616569"/>
    <w:rsid w:val="00620537"/>
    <w:rsid w:val="006655D9"/>
    <w:rsid w:val="006734FB"/>
    <w:rsid w:val="00720F2D"/>
    <w:rsid w:val="007333B0"/>
    <w:rsid w:val="007C2C05"/>
    <w:rsid w:val="008A5920"/>
    <w:rsid w:val="008E2531"/>
    <w:rsid w:val="00904D41"/>
    <w:rsid w:val="00912155"/>
    <w:rsid w:val="00927902"/>
    <w:rsid w:val="00A17E84"/>
    <w:rsid w:val="00B556DE"/>
    <w:rsid w:val="00BC5A03"/>
    <w:rsid w:val="00C67A7F"/>
    <w:rsid w:val="00CA0266"/>
    <w:rsid w:val="00CA74F3"/>
    <w:rsid w:val="00DF597C"/>
    <w:rsid w:val="00E642B8"/>
    <w:rsid w:val="00E97934"/>
    <w:rsid w:val="00F6016D"/>
    <w:rsid w:val="00F638B0"/>
    <w:rsid w:val="00F63C4B"/>
    <w:rsid w:val="00F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10B6"/>
  </w:style>
  <w:style w:type="paragraph" w:styleId="berschrift1">
    <w:name w:val="heading 1"/>
    <w:basedOn w:val="Standard"/>
    <w:next w:val="Standard"/>
    <w:link w:val="berschrift1Zchn"/>
    <w:uiPriority w:val="9"/>
    <w:qFormat/>
    <w:rsid w:val="00522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5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5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35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7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F2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81AD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81AD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2A20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mobil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undation.zur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Raths, Ricky</cp:lastModifiedBy>
  <cp:revision>34</cp:revision>
  <dcterms:created xsi:type="dcterms:W3CDTF">2015-06-16T09:17:00Z</dcterms:created>
  <dcterms:modified xsi:type="dcterms:W3CDTF">2015-06-19T08:25:00Z</dcterms:modified>
</cp:coreProperties>
</file>