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32 user stories in total, estimated between 2 and 5 points each. As of this document's date, every individual story has </w:t>
      </w:r>
      <w:r>
        <w:rPr>
          <w:rFonts w:ascii="Times New Roman" w:cs="Times New Roman" w:eastAsia="Times New Roman" w:hAnsi="Times New Roman"/>
          <w:i/>
          <w:iCs/>
          <w:sz w:val="24"/>
          <w:szCs w:val="24"/>
        </w:rPr>
        <w:t xml:space="preserve">Backlog</w:t>
      </w:r>
      <w:r>
        <w:rPr>
          <w:rFonts w:ascii="Times New Roman" w:cs="Times New Roman" w:eastAsia="Times New Roman" w:hAnsi="Times New Roman"/>
          <w:sz w:val="24"/>
          <w:szCs w:val="24"/>
        </w:rPr>
        <w:t xml:space="preserve"> status and </w:t>
      </w:r>
      <w:r>
        <w:rPr>
          <w:rFonts w:ascii="Times New Roman" w:cs="Times New Roman" w:eastAsia="Times New Roman" w:hAnsi="Times New Roman"/>
          <w:i/>
          <w:iCs/>
          <w:sz w:val="24"/>
          <w:szCs w:val="24"/>
        </w:rPr>
        <w:t xml:space="preserve">Target sprint: To be planned</w:t>
      </w:r>
      <w:r>
        <w:rPr>
          <w:rFonts w:ascii="Times New Roman" w:cs="Times New Roman" w:eastAsia="Times New Roman" w:hAnsi="Times New Roman"/>
          <w:sz w:val="24"/>
          <w:szCs w:val="24"/>
        </w:rPr>
        <w:t xml:space="preserve"> — the team has not yet assigned concrete sprints in the requirements document. The backlog's own summary table reports 31 total stories and 1 in progress, a figure that does not match the individual card count or their declared status; it is recommended to reconcile both before formally starting sprint execution.</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Stories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9</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each epic can be spread across one or more sprints depending on its number of stories and their point estimates; the exact per-sprint calendar remains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8.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9.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main pending task before formal execution begins is reconciling the backlog's status and assigning concrete sprints to the 32 already-refined user stories, following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2026-10-09T21:11:30.368Z</dcterms:created>
  <dcterms:modified xsi:type="dcterms:W3CDTF">2026-10-09T21:11:30.369Z</dcterms:modified>
</cp:coreProperties>
</file>

<file path=docProps/custom.xml><?xml version="1.0" encoding="utf-8"?>
<Properties xmlns="http://schemas.openxmlformats.org/officeDocument/2006/custom-properties" xmlns:vt="http://schemas.openxmlformats.org/officeDocument/2006/docPropsVTypes"/>
</file>