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SOFTWARE ANALYSIS DOCUMENTATION — STATE DIAGRAMS</w:t>
      </w:r>
    </w:p>
    <w:p>
      <w:pPr>
        <w:spacing w:after="400" w:before="400"/>
        <w:jc w:val="center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PROJECT: RENTAMOVIL — PLATFORM FOR A VEHICLE RENTAL COMPANY</w:t>
      </w:r>
    </w:p>
    <w:p>
      <w:pPr>
        <w:spacing w:after="300" w:before="30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TEAM MEMBERS:</w:t>
      </w:r>
      <w:r>
        <w:rPr>
          <w:rFonts w:ascii="Calibri" w:cs="Calibri" w:eastAsia="Calibri" w:hAnsi="Calibri"/>
          <w:sz w:val="21"/>
          <w:szCs w:val="21"/>
        </w:rPr>
        <w:t xml:space="preserve"> Thiago Fabian Rojas Guevara — David Santiago Erez Rodríguez — Nicole Dayana Ramírez Vargas</w:t>
      </w:r>
    </w:p>
    <w:p>
      <w:pPr>
        <w:spacing w:after="300" w:before="30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SERVICIO NACIONAL DE APRENDIZAJE — SENA — SOFTWARE ANALYSIS AND DEVELOPMENT 3145556</w:t>
      </w:r>
    </w:p>
    <w:p>
      <w:pPr>
        <w:spacing w:after="300" w:before="30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2026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1. Introduction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This document presents the lifecycle of RentaMovil's five central business entities. It is the fourth of the four dynamic views of the software analysis; the use cases, the sequence diagrams and the activity diagrams are in separate documents inside this same folder.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EST-01 — Reservation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FR3.1, FR3.2, FR3.3, FR5.1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659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EST-02 — Payment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FR5.1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67056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EST-03 — Rental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FR4.1, FR4.2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3790950" cy="80486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EST-04 — Vehicle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FR8.2, FR8.3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49911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EST-05 — VehicleMaintenance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Related FR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FR8.7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67151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References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4513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Requirements Specification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01-informe-especificacion-requisitos/SRS.md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(this repository)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cases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01-Use-Cases.md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(this folder)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Sequence diagrams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02-Sequence-Diagrams.md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(this folder)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 diagrams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03-Activity-Diagrams.md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(this folder)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rules and entity lifecycles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rtm-docs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repository,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02-domain/entities-and-rules.md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RentaMovil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414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40404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60606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cf05188463892249486a0c2d31276d674b046b1.png"/><Relationship Id="rId10" Type="http://schemas.openxmlformats.org/officeDocument/2006/relationships/image" Target="media/ca39c18bb23b603bb8395758d7f0e0d44a8dd36f.png"/><Relationship Id="rId11" Type="http://schemas.openxmlformats.org/officeDocument/2006/relationships/image" Target="media/21ded011e150e126b17654b06b1b4260160b06df.png"/><Relationship Id="rId12" Type="http://schemas.openxmlformats.org/officeDocument/2006/relationships/image" Target="media/4378985a5254cee0f45d574c63dbab6199cc56e9.png"/><Relationship Id="rId13" Type="http://schemas.openxmlformats.org/officeDocument/2006/relationships/image" Target="media/5b5a9a8d3aa24cb1b08c54c85ed268cc1064e2d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2026-10-09T19:27:27.905Z</dcterms:created>
  <dcterms:modified xsi:type="dcterms:W3CDTF">2026-10-09T19:27:27.907Z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