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CF18F" w14:textId="77777777" w:rsidR="0028360B" w:rsidRDefault="0028360B" w:rsidP="004851EA">
      <w:pPr>
        <w:pStyle w:val="BodyText"/>
        <w:jc w:val="center"/>
        <w:rPr>
          <w:rFonts w:ascii="Algerian" w:hAnsi="Algerian" w:cs="Times New Roman"/>
          <w:b/>
          <w:bCs/>
          <w:u w:val="single"/>
        </w:rPr>
      </w:pPr>
    </w:p>
    <w:p w14:paraId="53933028" w14:textId="0C702FA6" w:rsidR="008A6054" w:rsidRPr="003470DA" w:rsidRDefault="00FE0DB3" w:rsidP="004851EA">
      <w:pPr>
        <w:pStyle w:val="BodyText"/>
        <w:jc w:val="center"/>
        <w:rPr>
          <w:rFonts w:ascii="Arial" w:hAnsi="Arial" w:cs="Arial"/>
          <w:b/>
          <w:bCs/>
        </w:rPr>
      </w:pPr>
      <w:r w:rsidRPr="003470DA">
        <w:rPr>
          <w:rFonts w:ascii="Arial" w:hAnsi="Arial" w:cs="Arial"/>
          <w:b/>
          <w:bCs/>
        </w:rPr>
        <w:t>Capstone Project – Introduction (PROJ2999)</w:t>
      </w:r>
      <w:r w:rsidR="003470DA">
        <w:rPr>
          <w:rFonts w:ascii="Arial" w:hAnsi="Arial" w:cs="Arial"/>
          <w:b/>
          <w:bCs/>
        </w:rPr>
        <w:t>, 7</w:t>
      </w:r>
      <w:r w:rsidR="003470DA" w:rsidRPr="003470DA">
        <w:rPr>
          <w:rFonts w:ascii="Arial" w:hAnsi="Arial" w:cs="Arial"/>
          <w:b/>
          <w:bCs/>
          <w:vertAlign w:val="superscript"/>
        </w:rPr>
        <w:t>th</w:t>
      </w:r>
      <w:r w:rsidR="003470DA">
        <w:rPr>
          <w:rFonts w:ascii="Arial" w:hAnsi="Arial" w:cs="Arial"/>
          <w:b/>
          <w:bCs/>
        </w:rPr>
        <w:t xml:space="preserve"> Semester</w:t>
      </w:r>
    </w:p>
    <w:p w14:paraId="5827D9A1" w14:textId="1BAE259F" w:rsidR="003470DA" w:rsidRPr="00384FE8" w:rsidRDefault="003470DA" w:rsidP="004851EA">
      <w:pPr>
        <w:pStyle w:val="BodyText"/>
        <w:jc w:val="center"/>
        <w:rPr>
          <w:rFonts w:ascii="Arial" w:hAnsi="Arial" w:cs="Arial"/>
          <w:b/>
          <w:bCs/>
          <w:u w:val="single"/>
        </w:rPr>
      </w:pPr>
      <w:r w:rsidRPr="003470DA">
        <w:rPr>
          <w:rFonts w:ascii="Arial" w:hAnsi="Arial" w:cs="Arial"/>
          <w:b/>
          <w:bCs/>
        </w:rPr>
        <w:t xml:space="preserve">Academic year: </w:t>
      </w:r>
      <w:r w:rsidRPr="003470DA">
        <w:rPr>
          <w:rFonts w:ascii="Arial" w:hAnsi="Arial" w:cs="Arial"/>
          <w:b/>
          <w:bCs/>
          <w:u w:val="single"/>
        </w:rPr>
        <w:t>2025-26</w:t>
      </w:r>
    </w:p>
    <w:p w14:paraId="2B864765" w14:textId="77777777" w:rsidR="00FE0DB3" w:rsidRDefault="00FE0DB3" w:rsidP="00FE0DB3">
      <w:pPr>
        <w:pStyle w:val="BodyText"/>
        <w:spacing w:line="360" w:lineRule="auto"/>
        <w:rPr>
          <w:rFonts w:ascii="Times New Roman" w:hAnsi="Times New Roman" w:cs="Times New Roman"/>
          <w:b/>
          <w:bCs/>
        </w:rPr>
      </w:pPr>
    </w:p>
    <w:p w14:paraId="373EDDFE" w14:textId="05F1315A" w:rsidR="008A6054" w:rsidRPr="008A6054" w:rsidRDefault="00FE0DB3" w:rsidP="00451579">
      <w:pPr>
        <w:pStyle w:val="BodyText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T</w:t>
      </w:r>
      <w:r w:rsidR="008A6054" w:rsidRPr="008A6054">
        <w:rPr>
          <w:rFonts w:ascii="Times New Roman" w:hAnsi="Times New Roman" w:cs="Times New Roman"/>
          <w:b/>
          <w:bCs/>
        </w:rPr>
        <w:t>itle:</w:t>
      </w:r>
      <w:r w:rsidR="00113A83">
        <w:rPr>
          <w:rFonts w:ascii="Times New Roman" w:hAnsi="Times New Roman" w:cs="Times New Roman"/>
          <w:b/>
          <w:bCs/>
        </w:rPr>
        <w:t xml:space="preserve"> </w:t>
      </w:r>
      <w:r w:rsidR="00481F4D">
        <w:rPr>
          <w:rFonts w:ascii="Times New Roman" w:hAnsi="Times New Roman" w:cs="Times New Roman"/>
          <w:b/>
          <w:bCs/>
        </w:rPr>
        <w:t xml:space="preserve">Low power RTL design using clock gating </w:t>
      </w:r>
    </w:p>
    <w:p w14:paraId="2047AD9C" w14:textId="2D563C91" w:rsidR="008A6054" w:rsidRPr="008A6054" w:rsidRDefault="00451579" w:rsidP="00FE0DB3">
      <w:pPr>
        <w:pStyle w:val="BodyText"/>
        <w:spacing w:line="360" w:lineRule="auto"/>
        <w:rPr>
          <w:rFonts w:ascii="Times New Roman" w:hAnsi="Times New Roman" w:cs="Times New Roman"/>
          <w:b/>
          <w:bCs/>
        </w:rPr>
      </w:pPr>
      <w:r w:rsidRPr="00451579">
        <w:rPr>
          <w:rFonts w:ascii="Times New Roman" w:hAnsi="Times New Roman" w:cs="Times New Roman"/>
          <w:b/>
          <w:bCs/>
        </w:rPr>
        <w:t>Guide Name</w:t>
      </w:r>
      <w:r w:rsidR="008A6054" w:rsidRPr="008A6054">
        <w:rPr>
          <w:rFonts w:ascii="Times New Roman" w:hAnsi="Times New Roman" w:cs="Times New Roman"/>
          <w:b/>
          <w:bCs/>
        </w:rPr>
        <w:t>:</w:t>
      </w:r>
      <w:r w:rsidR="00481F4D">
        <w:rPr>
          <w:rFonts w:ascii="Times New Roman" w:hAnsi="Times New Roman" w:cs="Times New Roman"/>
          <w:b/>
          <w:bCs/>
        </w:rPr>
        <w:t xml:space="preserve"> Shatadal Chatterjee</w:t>
      </w:r>
    </w:p>
    <w:p w14:paraId="5EEA974F" w14:textId="58C63A9A" w:rsidR="008A6054" w:rsidRPr="008A6054" w:rsidRDefault="00FE0DB3" w:rsidP="00FE0DB3">
      <w:pPr>
        <w:pStyle w:val="BodyText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Section:</w:t>
      </w:r>
      <w:r w:rsidR="00481F4D">
        <w:rPr>
          <w:rFonts w:ascii="Times New Roman" w:hAnsi="Times New Roman" w:cs="Times New Roman"/>
          <w:b/>
          <w:bCs/>
        </w:rPr>
        <w:t xml:space="preserve"> ECE-AIML</w:t>
      </w:r>
    </w:p>
    <w:p w14:paraId="5F7B83DA" w14:textId="29F2B5E3" w:rsidR="008A6054" w:rsidRPr="008A6054" w:rsidRDefault="00FE0DB3" w:rsidP="00FE0DB3">
      <w:pPr>
        <w:pStyle w:val="BodyText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Section</w:t>
      </w:r>
      <w:r w:rsidR="008A6054" w:rsidRPr="008A6054">
        <w:rPr>
          <w:rFonts w:ascii="Times New Roman" w:hAnsi="Times New Roman" w:cs="Times New Roman"/>
          <w:b/>
          <w:bCs/>
        </w:rPr>
        <w:t xml:space="preserve"> Coordinator</w:t>
      </w:r>
      <w:r w:rsidR="00451579">
        <w:rPr>
          <w:rFonts w:ascii="Times New Roman" w:hAnsi="Times New Roman" w:cs="Times New Roman"/>
          <w:b/>
          <w:bCs/>
        </w:rPr>
        <w:t xml:space="preserve"> Name</w:t>
      </w:r>
      <w:r w:rsidR="008A6054" w:rsidRPr="008A6054">
        <w:rPr>
          <w:rFonts w:ascii="Times New Roman" w:hAnsi="Times New Roman" w:cs="Times New Roman"/>
          <w:b/>
          <w:bCs/>
        </w:rPr>
        <w:t>:</w:t>
      </w:r>
      <w:r w:rsidR="00481F4D">
        <w:rPr>
          <w:rFonts w:ascii="Times New Roman" w:hAnsi="Times New Roman" w:cs="Times New Roman"/>
          <w:b/>
          <w:bCs/>
        </w:rPr>
        <w:t xml:space="preserve"> Dr. Kshitij Shakya</w:t>
      </w:r>
    </w:p>
    <w:p w14:paraId="1860AF35" w14:textId="31448123" w:rsidR="008A6054" w:rsidRPr="008A6054" w:rsidRDefault="0004195F" w:rsidP="004851EA">
      <w:pPr>
        <w:pStyle w:val="BodyTex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7DF73" wp14:editId="4E8EB0D3">
                <wp:simplePos x="0" y="0"/>
                <wp:positionH relativeFrom="column">
                  <wp:posOffset>-5080</wp:posOffset>
                </wp:positionH>
                <wp:positionV relativeFrom="paragraph">
                  <wp:posOffset>47625</wp:posOffset>
                </wp:positionV>
                <wp:extent cx="6042660" cy="0"/>
                <wp:effectExtent l="0" t="0" r="35560" b="22225"/>
                <wp:wrapNone/>
                <wp:docPr id="17923539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13AF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3.75pt" to="475.4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" strokecolor="black [3213]"/>
            </w:pict>
          </mc:Fallback>
        </mc:AlternateContent>
      </w:r>
    </w:p>
    <w:p w14:paraId="7332AB60" w14:textId="2C0A80A7" w:rsidR="008A6054" w:rsidRPr="008A6054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  <w:r w:rsidRPr="001263BB">
        <w:rPr>
          <w:rFonts w:ascii="Times New Roman" w:hAnsi="Times New Roman" w:cs="Times New Roman"/>
          <w:b/>
          <w:bCs/>
          <w:i/>
          <w:iCs/>
        </w:rPr>
        <w:t>Abstract</w:t>
      </w:r>
      <w:r w:rsidR="001263BB">
        <w:rPr>
          <w:rFonts w:ascii="Times New Roman" w:hAnsi="Times New Roman" w:cs="Times New Roman"/>
          <w:b/>
          <w:bCs/>
          <w:i/>
          <w:iCs/>
        </w:rPr>
        <w:t xml:space="preserve">: </w:t>
      </w:r>
    </w:p>
    <w:p w14:paraId="2876BB6C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6E981561" w14:textId="47BB642D" w:rsidR="00F3105C" w:rsidRPr="00F3105C" w:rsidRDefault="00F3105C" w:rsidP="00F3105C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Pr="00F3105C">
        <w:rPr>
          <w:rFonts w:ascii="Times New Roman" w:hAnsi="Times New Roman" w:cs="Times New Roman"/>
        </w:rPr>
        <w:t xml:space="preserve">Clock gating is a fundamental low-power technique in digital design where the clock signal </w:t>
      </w:r>
      <w:r w:rsidR="00FE7FC7">
        <w:rPr>
          <w:rFonts w:ascii="Times New Roman" w:hAnsi="Times New Roman" w:cs="Times New Roman"/>
        </w:rPr>
        <w:t xml:space="preserve">input </w:t>
      </w:r>
      <w:r w:rsidRPr="00F3105C">
        <w:rPr>
          <w:rFonts w:ascii="Times New Roman" w:hAnsi="Times New Roman" w:cs="Times New Roman"/>
        </w:rPr>
        <w:t xml:space="preserve">to idle circuit blocks </w:t>
      </w:r>
      <w:r w:rsidR="001C18D9">
        <w:rPr>
          <w:rFonts w:ascii="Times New Roman" w:hAnsi="Times New Roman" w:cs="Times New Roman"/>
        </w:rPr>
        <w:t>are</w:t>
      </w:r>
      <w:r w:rsidRPr="00F3105C">
        <w:rPr>
          <w:rFonts w:ascii="Times New Roman" w:hAnsi="Times New Roman" w:cs="Times New Roman"/>
        </w:rPr>
        <w:t xml:space="preserve"> disabled to reduce un</w:t>
      </w:r>
      <w:r w:rsidR="00FE7FC7">
        <w:rPr>
          <w:rFonts w:ascii="Times New Roman" w:hAnsi="Times New Roman" w:cs="Times New Roman"/>
        </w:rPr>
        <w:t>desired</w:t>
      </w:r>
      <w:r w:rsidRPr="00F3105C">
        <w:rPr>
          <w:rFonts w:ascii="Times New Roman" w:hAnsi="Times New Roman" w:cs="Times New Roman"/>
        </w:rPr>
        <w:t xml:space="preserve"> switching activity and dynamic power consumption. While th</w:t>
      </w:r>
      <w:r w:rsidR="00FE7FC7">
        <w:rPr>
          <w:rFonts w:ascii="Times New Roman" w:hAnsi="Times New Roman" w:cs="Times New Roman"/>
        </w:rPr>
        <w:t>e fundamental approaches of clock gating exist in the literature, t</w:t>
      </w:r>
      <w:r w:rsidRPr="00F3105C">
        <w:rPr>
          <w:rFonts w:ascii="Times New Roman" w:hAnsi="Times New Roman" w:cs="Times New Roman"/>
        </w:rPr>
        <w:t xml:space="preserve">his project </w:t>
      </w:r>
      <w:r w:rsidR="00FE7FC7">
        <w:rPr>
          <w:rFonts w:ascii="Times New Roman" w:hAnsi="Times New Roman" w:cs="Times New Roman"/>
        </w:rPr>
        <w:t xml:space="preserve">aims to </w:t>
      </w:r>
      <w:r w:rsidRPr="00F3105C">
        <w:rPr>
          <w:rFonts w:ascii="Times New Roman" w:hAnsi="Times New Roman" w:cs="Times New Roman"/>
        </w:rPr>
        <w:t>introduce</w:t>
      </w:r>
      <w:r w:rsidR="00FE7FC7">
        <w:rPr>
          <w:rFonts w:ascii="Times New Roman" w:hAnsi="Times New Roman" w:cs="Times New Roman"/>
        </w:rPr>
        <w:t xml:space="preserve"> a</w:t>
      </w:r>
      <w:r w:rsidRPr="00F3105C">
        <w:rPr>
          <w:rFonts w:ascii="Times New Roman" w:hAnsi="Times New Roman" w:cs="Times New Roman"/>
        </w:rPr>
        <w:t xml:space="preserve"> smart, two-level power-saving system for digital circuits called a "unified adaptive clock gating methodology." Our design uses a single, unified controller that acts as a brain to manage two different energy-saving tools: clock gating, and dynamic frequency scaling</w:t>
      </w:r>
      <w:r w:rsidR="004A2BDF">
        <w:rPr>
          <w:rFonts w:ascii="Times New Roman" w:hAnsi="Times New Roman" w:cs="Times New Roman"/>
        </w:rPr>
        <w:t>.</w:t>
      </w:r>
    </w:p>
    <w:p w14:paraId="59B40621" w14:textId="323EBDF7" w:rsidR="00E73090" w:rsidRDefault="00F3105C" w:rsidP="00F3105C">
      <w:pPr>
        <w:pStyle w:val="BodyText"/>
        <w:rPr>
          <w:rFonts w:ascii="Times New Roman" w:hAnsi="Times New Roman" w:cs="Times New Roman"/>
        </w:rPr>
      </w:pPr>
      <w:r w:rsidRPr="00F3105C">
        <w:rPr>
          <w:rFonts w:ascii="Times New Roman" w:hAnsi="Times New Roman" w:cs="Times New Roman"/>
        </w:rPr>
        <w:t xml:space="preserve">The controller is "adaptive" because it intelligently watches the circuit to see how long it has been idle and adapts its strategy accordingly. Based on predefined time thresholds, it makes a smart decision: for short idle breaks, it saves power instantly </w:t>
      </w:r>
      <w:r w:rsidR="0022121C">
        <w:rPr>
          <w:rFonts w:ascii="Times New Roman" w:hAnsi="Times New Roman" w:cs="Times New Roman"/>
        </w:rPr>
        <w:t>by gating the</w:t>
      </w:r>
      <w:r w:rsidRPr="00F3105C">
        <w:rPr>
          <w:rFonts w:ascii="Times New Roman" w:hAnsi="Times New Roman" w:cs="Times New Roman"/>
        </w:rPr>
        <w:t xml:space="preserve"> clock, but for longer idle periods, it also switches the system to a slower, "eco-mode" clock frequency for even greater efficiency.</w:t>
      </w:r>
      <w:r w:rsidR="00E232EE">
        <w:rPr>
          <w:rFonts w:ascii="Times New Roman" w:hAnsi="Times New Roman" w:cs="Times New Roman"/>
        </w:rPr>
        <w:t xml:space="preserve"> </w:t>
      </w:r>
      <w:r w:rsidRPr="00F3105C">
        <w:rPr>
          <w:rFonts w:ascii="Times New Roman" w:hAnsi="Times New Roman" w:cs="Times New Roman"/>
        </w:rPr>
        <w:t xml:space="preserve">We </w:t>
      </w:r>
      <w:r w:rsidR="003807A9">
        <w:rPr>
          <w:rFonts w:ascii="Times New Roman" w:hAnsi="Times New Roman" w:cs="Times New Roman"/>
        </w:rPr>
        <w:t>implemented our proposed</w:t>
      </w:r>
      <w:r w:rsidRPr="00F3105C">
        <w:rPr>
          <w:rFonts w:ascii="Times New Roman" w:hAnsi="Times New Roman" w:cs="Times New Roman"/>
        </w:rPr>
        <w:t xml:space="preserve"> </w:t>
      </w:r>
      <w:r w:rsidR="003807A9">
        <w:rPr>
          <w:rFonts w:ascii="Times New Roman" w:hAnsi="Times New Roman" w:cs="Times New Roman"/>
        </w:rPr>
        <w:t>algorithm</w:t>
      </w:r>
      <w:r w:rsidRPr="00F3105C">
        <w:rPr>
          <w:rFonts w:ascii="Times New Roman" w:hAnsi="Times New Roman" w:cs="Times New Roman"/>
        </w:rPr>
        <w:t xml:space="preserve"> on a full adder circ</w:t>
      </w:r>
      <w:r w:rsidR="003807A9">
        <w:rPr>
          <w:rFonts w:ascii="Times New Roman" w:hAnsi="Times New Roman" w:cs="Times New Roman"/>
        </w:rPr>
        <w:t>uit for functional verification.</w:t>
      </w:r>
      <w:r w:rsidRPr="00F3105C">
        <w:rPr>
          <w:rFonts w:ascii="Times New Roman" w:hAnsi="Times New Roman" w:cs="Times New Roman"/>
        </w:rPr>
        <w:t xml:space="preserve"> </w:t>
      </w:r>
      <w:r w:rsidR="003807A9">
        <w:rPr>
          <w:rFonts w:ascii="Times New Roman" w:hAnsi="Times New Roman" w:cs="Times New Roman"/>
        </w:rPr>
        <w:t>The results proves that functionality o</w:t>
      </w:r>
      <w:r w:rsidR="00650FC9">
        <w:rPr>
          <w:rFonts w:ascii="Times New Roman" w:hAnsi="Times New Roman" w:cs="Times New Roman"/>
        </w:rPr>
        <w:t>f</w:t>
      </w:r>
      <w:r w:rsidR="003807A9">
        <w:rPr>
          <w:rFonts w:ascii="Times New Roman" w:hAnsi="Times New Roman" w:cs="Times New Roman"/>
        </w:rPr>
        <w:t xml:space="preserve"> full adder circuit is not impacted by inclusion of the unified clock gating algorithm and the total power consumed is found out to be</w:t>
      </w:r>
      <w:r w:rsidR="00E73090">
        <w:rPr>
          <w:rFonts w:ascii="Times New Roman" w:hAnsi="Times New Roman" w:cs="Times New Roman"/>
        </w:rPr>
        <w:t xml:space="preserve"> </w:t>
      </w:r>
      <w:r w:rsidR="00650FC9">
        <w:rPr>
          <w:rFonts w:ascii="Times New Roman" w:hAnsi="Times New Roman" w:cs="Times New Roman"/>
        </w:rPr>
        <w:t>0.5</w:t>
      </w:r>
      <w:r w:rsidR="00E73090">
        <w:rPr>
          <w:rFonts w:ascii="Times New Roman" w:hAnsi="Times New Roman" w:cs="Times New Roman"/>
        </w:rPr>
        <w:t xml:space="preserve"> W</w:t>
      </w:r>
      <w:r w:rsidR="00E73090">
        <w:rPr>
          <w:rFonts w:ascii="Times New Roman" w:hAnsi="Times New Roman" w:cs="Times New Roman"/>
        </w:rPr>
        <w:tab/>
        <w:t>.</w:t>
      </w:r>
    </w:p>
    <w:p w14:paraId="0603CF1D" w14:textId="140631FC" w:rsidR="003807A9" w:rsidRDefault="00E73090" w:rsidP="00F3105C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Based on the current </w:t>
      </w:r>
      <w:r w:rsidR="00477FEA">
        <w:rPr>
          <w:rFonts w:ascii="Times New Roman" w:hAnsi="Times New Roman" w:cs="Times New Roman"/>
        </w:rPr>
        <w:t>advancements</w:t>
      </w:r>
      <w:r>
        <w:rPr>
          <w:rFonts w:ascii="Times New Roman" w:hAnsi="Times New Roman" w:cs="Times New Roman"/>
        </w:rPr>
        <w:t>, this unified approach will be implemented in advanced computing blocks</w:t>
      </w:r>
      <w:r w:rsidR="00FE7FC7">
        <w:rPr>
          <w:rFonts w:ascii="Times New Roman" w:hAnsi="Times New Roman" w:cs="Times New Roman"/>
        </w:rPr>
        <w:t>, to demonstrate the effic</w:t>
      </w:r>
      <w:r w:rsidR="00650FC9">
        <w:rPr>
          <w:rFonts w:ascii="Times New Roman" w:hAnsi="Times New Roman" w:cs="Times New Roman"/>
        </w:rPr>
        <w:t>ien</w:t>
      </w:r>
      <w:r w:rsidR="00FE7FC7">
        <w:rPr>
          <w:rFonts w:ascii="Times New Roman" w:hAnsi="Times New Roman" w:cs="Times New Roman"/>
        </w:rPr>
        <w:t>cy of the proposed technique.</w:t>
      </w:r>
    </w:p>
    <w:p w14:paraId="19A45DCF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57BABCBD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1A737C3D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0D5DA950" w14:textId="77777777" w:rsidR="00481F4D" w:rsidRDefault="00481F4D" w:rsidP="008A6054">
      <w:pPr>
        <w:pStyle w:val="BodyText"/>
        <w:rPr>
          <w:rFonts w:ascii="Times New Roman" w:hAnsi="Times New Roman" w:cs="Times New Roman"/>
        </w:rPr>
      </w:pPr>
    </w:p>
    <w:p w14:paraId="087006EC" w14:textId="3C7270C9" w:rsidR="008A6054" w:rsidRPr="008A6054" w:rsidRDefault="0028360B" w:rsidP="008A6054">
      <w:pPr>
        <w:pStyle w:val="BodyText"/>
        <w:rPr>
          <w:rFonts w:ascii="Times New Roman" w:hAnsi="Times New Roman" w:cs="Times New Roman"/>
          <w:b/>
          <w:bCs/>
        </w:rPr>
      </w:pPr>
      <w:r w:rsidRPr="0028360B">
        <w:rPr>
          <w:rFonts w:ascii="Times New Roman" w:hAnsi="Times New Roman" w:cs="Times New Roman"/>
          <w:b/>
          <w:bCs/>
        </w:rPr>
        <w:t>Team Members</w:t>
      </w:r>
      <w:r>
        <w:rPr>
          <w:rFonts w:ascii="Times New Roman" w:hAnsi="Times New Roman" w:cs="Times New Roman"/>
          <w:b/>
          <w:bCs/>
        </w:rPr>
        <w:t xml:space="preserve"> </w:t>
      </w:r>
      <w:r w:rsidR="00D37C5C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 xml:space="preserve">Name &amp; </w:t>
      </w:r>
      <w:r w:rsidR="00D37C5C">
        <w:rPr>
          <w:rFonts w:ascii="Times New Roman" w:hAnsi="Times New Roman" w:cs="Times New Roman"/>
          <w:b/>
          <w:bCs/>
        </w:rPr>
        <w:t>Reg No.)</w:t>
      </w:r>
      <w:r w:rsidR="008A6054" w:rsidRPr="008A6054">
        <w:rPr>
          <w:rFonts w:ascii="Times New Roman" w:hAnsi="Times New Roman" w:cs="Times New Roman"/>
          <w:b/>
          <w:bCs/>
        </w:rPr>
        <w:t>:</w:t>
      </w:r>
    </w:p>
    <w:p w14:paraId="4CC63325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58209E0D" w14:textId="0ED65E8C" w:rsidR="00187F33" w:rsidRDefault="00FB28F4" w:rsidP="0028360B">
      <w:pPr>
        <w:pStyle w:val="BodyText"/>
        <w:numPr>
          <w:ilvl w:val="0"/>
          <w:numId w:val="3"/>
        </w:numPr>
        <w:spacing w:before="120" w:after="120" w:line="360" w:lineRule="auto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Nukala Naga Jyoshika</w:t>
      </w:r>
      <w:r w:rsidR="00650FC9">
        <w:rPr>
          <w:rFonts w:ascii="Times New Roman" w:hAnsi="Times New Roman" w:cs="Times New Roman"/>
        </w:rPr>
        <w:t xml:space="preserve"> – BU22EECE0100489</w:t>
      </w:r>
    </w:p>
    <w:p w14:paraId="0C32622F" w14:textId="174ECF2F" w:rsidR="0028360B" w:rsidRDefault="00FB28F4" w:rsidP="0028360B">
      <w:pPr>
        <w:pStyle w:val="BodyText"/>
        <w:numPr>
          <w:ilvl w:val="0"/>
          <w:numId w:val="3"/>
        </w:numPr>
        <w:spacing w:before="120" w:after="120" w:line="360" w:lineRule="auto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Poojala Renuka</w:t>
      </w:r>
      <w:r w:rsidR="00650FC9">
        <w:rPr>
          <w:rFonts w:ascii="Times New Roman" w:hAnsi="Times New Roman" w:cs="Times New Roman"/>
        </w:rPr>
        <w:t xml:space="preserve"> </w:t>
      </w:r>
      <w:r w:rsidR="00650FC9">
        <w:rPr>
          <w:rFonts w:ascii="Times New Roman" w:hAnsi="Times New Roman" w:cs="Times New Roman"/>
        </w:rPr>
        <w:t>– BU22EECE01004</w:t>
      </w:r>
      <w:r w:rsidR="00650FC9">
        <w:rPr>
          <w:rFonts w:ascii="Times New Roman" w:hAnsi="Times New Roman" w:cs="Times New Roman"/>
        </w:rPr>
        <w:t>91</w:t>
      </w:r>
    </w:p>
    <w:p w14:paraId="332F7B3E" w14:textId="75E193DD" w:rsidR="0028360B" w:rsidRDefault="00FB28F4" w:rsidP="0028360B">
      <w:pPr>
        <w:pStyle w:val="BodyText"/>
        <w:numPr>
          <w:ilvl w:val="0"/>
          <w:numId w:val="3"/>
        </w:numPr>
        <w:spacing w:before="120" w:after="120" w:line="360" w:lineRule="auto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F3105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Sameena Thasleem</w:t>
      </w:r>
      <w:r w:rsidR="00650FC9">
        <w:rPr>
          <w:rFonts w:ascii="Times New Roman" w:hAnsi="Times New Roman" w:cs="Times New Roman"/>
        </w:rPr>
        <w:t xml:space="preserve"> </w:t>
      </w:r>
      <w:r w:rsidR="00650FC9">
        <w:rPr>
          <w:rFonts w:ascii="Times New Roman" w:hAnsi="Times New Roman" w:cs="Times New Roman"/>
        </w:rPr>
        <w:t>– BU22EECE01004</w:t>
      </w:r>
      <w:r w:rsidR="00650FC9">
        <w:rPr>
          <w:rFonts w:ascii="Times New Roman" w:hAnsi="Times New Roman" w:cs="Times New Roman"/>
        </w:rPr>
        <w:t>97</w:t>
      </w:r>
    </w:p>
    <w:p w14:paraId="4193422F" w14:textId="77777777" w:rsidR="00187F33" w:rsidRPr="008A6054" w:rsidRDefault="00187F33" w:rsidP="008A6054">
      <w:pPr>
        <w:pStyle w:val="BodyText"/>
        <w:rPr>
          <w:rFonts w:ascii="Times New Roman" w:hAnsi="Times New Roman" w:cs="Times New Roman"/>
        </w:rPr>
      </w:pPr>
    </w:p>
    <w:p w14:paraId="2BB40E10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358C3BBA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7C55F9B4" w14:textId="5744EC1F" w:rsidR="008A6054" w:rsidRPr="00451579" w:rsidRDefault="0004195F" w:rsidP="00187F33">
      <w:pPr>
        <w:pStyle w:val="BodyText"/>
        <w:jc w:val="right"/>
        <w:rPr>
          <w:rFonts w:ascii="Times New Roman" w:hAnsi="Times New Roman" w:cs="Times New Roman"/>
        </w:rPr>
      </w:pPr>
      <w:r w:rsidRPr="00451579">
        <w:rPr>
          <w:rFonts w:ascii="Times New Roman" w:hAnsi="Times New Roman" w:cs="Times New Roman"/>
        </w:rPr>
        <w:t>Guide</w:t>
      </w:r>
      <w:r w:rsidR="00451579" w:rsidRPr="00451579">
        <w:rPr>
          <w:rFonts w:ascii="Times New Roman" w:hAnsi="Times New Roman" w:cs="Times New Roman"/>
        </w:rPr>
        <w:t xml:space="preserve">’s </w:t>
      </w:r>
      <w:r w:rsidRPr="00451579">
        <w:rPr>
          <w:rFonts w:ascii="Times New Roman" w:hAnsi="Times New Roman" w:cs="Times New Roman"/>
        </w:rPr>
        <w:t xml:space="preserve">signature </w:t>
      </w:r>
      <w:r w:rsidR="00451579">
        <w:rPr>
          <w:rFonts w:ascii="Times New Roman" w:hAnsi="Times New Roman" w:cs="Times New Roman"/>
        </w:rPr>
        <w:t>&amp;</w:t>
      </w:r>
      <w:r w:rsidR="00D37C5C" w:rsidRPr="00451579">
        <w:rPr>
          <w:rFonts w:ascii="Times New Roman" w:hAnsi="Times New Roman" w:cs="Times New Roman"/>
        </w:rPr>
        <w:t xml:space="preserve"> date</w:t>
      </w:r>
    </w:p>
    <w:sectPr w:rsidR="008A6054" w:rsidRPr="00451579" w:rsidSect="0028360B">
      <w:headerReference w:type="default" r:id="rId7"/>
      <w:pgSz w:w="11906" w:h="16838" w:code="9"/>
      <w:pgMar w:top="1600" w:right="920" w:bottom="851" w:left="1340" w:header="18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FA2D9" w14:textId="77777777" w:rsidR="00301E29" w:rsidRDefault="00301E29">
      <w:r>
        <w:separator/>
      </w:r>
    </w:p>
  </w:endnote>
  <w:endnote w:type="continuationSeparator" w:id="0">
    <w:p w14:paraId="5E2B73D5" w14:textId="77777777" w:rsidR="00301E29" w:rsidRDefault="00301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9BF57" w14:textId="77777777" w:rsidR="00301E29" w:rsidRDefault="00301E29">
      <w:r>
        <w:separator/>
      </w:r>
    </w:p>
  </w:footnote>
  <w:footnote w:type="continuationSeparator" w:id="0">
    <w:p w14:paraId="5629996D" w14:textId="77777777" w:rsidR="00301E29" w:rsidRDefault="00301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9B3A3" w14:textId="41B34C0B" w:rsidR="00187F33" w:rsidRDefault="00187F33" w:rsidP="008A6054">
    <w:pPr>
      <w:pStyle w:val="BodyText"/>
      <w:jc w:val="center"/>
      <w:rPr>
        <w:noProof/>
      </w:rPr>
    </w:pPr>
  </w:p>
  <w:tbl>
    <w:tblPr>
      <w:tblStyle w:val="TableGrid"/>
      <w:tblW w:w="955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46"/>
      <w:gridCol w:w="7508"/>
    </w:tblGrid>
    <w:tr w:rsidR="00176B62" w:rsidRPr="00173735" w14:paraId="56E10A2C" w14:textId="77777777" w:rsidTr="00176B62">
      <w:trPr>
        <w:trHeight w:val="1287"/>
      </w:trPr>
      <w:tc>
        <w:tcPr>
          <w:tcW w:w="1580" w:type="dxa"/>
        </w:tcPr>
        <w:p w14:paraId="16645B6F" w14:textId="77777777" w:rsidR="00D47F6E" w:rsidRDefault="00D47F6E" w:rsidP="0028360B">
          <w:pPr>
            <w:rPr>
              <w:rFonts w:ascii="Times New Roman" w:hAnsi="Times New Roman" w:cs="Times New Roman"/>
              <w:noProof/>
              <w:sz w:val="12"/>
              <w:szCs w:val="12"/>
            </w:rPr>
          </w:pPr>
        </w:p>
        <w:p w14:paraId="2E482A01" w14:textId="429B5CB5" w:rsidR="0028360B" w:rsidRPr="00173735" w:rsidRDefault="0028360B" w:rsidP="0028360B">
          <w:pPr>
            <w:rPr>
              <w:rFonts w:ascii="Times New Roman" w:hAnsi="Times New Roman" w:cs="Times New Roman"/>
            </w:rPr>
          </w:pPr>
          <w:r w:rsidRPr="00173735">
            <w:rPr>
              <w:rFonts w:ascii="Times New Roman" w:hAnsi="Times New Roman" w:cs="Times New Roman"/>
              <w:noProof/>
              <w:sz w:val="12"/>
              <w:szCs w:val="12"/>
            </w:rPr>
            <w:drawing>
              <wp:inline distT="0" distB="0" distL="0" distR="0" wp14:anchorId="12501D0B" wp14:editId="14164FD0">
                <wp:extent cx="1162050" cy="558800"/>
                <wp:effectExtent l="0" t="0" r="0" b="0"/>
                <wp:docPr id="11" name="Google Shape;11;p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Google Shape;11;p6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0" y="0"/>
                          <a:ext cx="1212178" cy="5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74" w:type="dxa"/>
        </w:tcPr>
        <w:p w14:paraId="218025F5" w14:textId="77777777" w:rsidR="0028360B" w:rsidRPr="00F632F7" w:rsidRDefault="0028360B" w:rsidP="0028360B">
          <w:pPr>
            <w:spacing w:before="60" w:after="6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632F7">
            <w:rPr>
              <w:rFonts w:ascii="Times New Roman" w:hAnsi="Times New Roman" w:cs="Times New Roman"/>
              <w:b/>
              <w:bCs/>
              <w:sz w:val="24"/>
              <w:szCs w:val="24"/>
            </w:rPr>
            <w:t>Department of Electrical, Electronics and Communication Engineering</w:t>
          </w:r>
        </w:p>
        <w:p w14:paraId="4C3CE751" w14:textId="77777777" w:rsidR="0028360B" w:rsidRPr="00F632F7" w:rsidRDefault="0028360B" w:rsidP="0028360B">
          <w:pPr>
            <w:spacing w:before="60" w:after="6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632F7">
            <w:rPr>
              <w:rFonts w:ascii="Times New Roman" w:hAnsi="Times New Roman" w:cs="Times New Roman"/>
              <w:b/>
              <w:bCs/>
              <w:sz w:val="24"/>
              <w:szCs w:val="24"/>
            </w:rPr>
            <w:t>GITAM School of Technology, Bengaluru-561203</w:t>
          </w:r>
        </w:p>
        <w:p w14:paraId="5782FAEC" w14:textId="77777777" w:rsidR="0028360B" w:rsidRPr="00173735" w:rsidRDefault="0028360B" w:rsidP="0028360B">
          <w:pPr>
            <w:spacing w:before="60" w:after="60"/>
            <w:jc w:val="center"/>
            <w:rPr>
              <w:rFonts w:ascii="Times New Roman" w:hAnsi="Times New Roman" w:cs="Times New Roman"/>
            </w:rPr>
          </w:pPr>
          <w:r w:rsidRPr="00F632F7">
            <w:rPr>
              <w:rFonts w:ascii="Times New Roman" w:hAnsi="Times New Roman" w:cs="Times New Roman"/>
              <w:b/>
              <w:bCs/>
              <w:sz w:val="24"/>
              <w:szCs w:val="24"/>
            </w:rPr>
            <w:t>GITAM (Deemed to be University)</w:t>
          </w:r>
        </w:p>
      </w:tc>
    </w:tr>
  </w:tbl>
  <w:p w14:paraId="32346F5D" w14:textId="760B97B1" w:rsidR="000C2B7F" w:rsidRDefault="000C2B7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B5596"/>
    <w:multiLevelType w:val="hybridMultilevel"/>
    <w:tmpl w:val="41AA9B86"/>
    <w:lvl w:ilvl="0" w:tplc="F7365C46">
      <w:numFmt w:val="bullet"/>
      <w:lvlText w:val="o"/>
      <w:lvlJc w:val="left"/>
      <w:pPr>
        <w:ind w:left="688" w:hanging="588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83A85762">
      <w:numFmt w:val="bullet"/>
      <w:lvlText w:val="•"/>
      <w:lvlJc w:val="left"/>
      <w:pPr>
        <w:ind w:left="1524" w:hanging="588"/>
      </w:pPr>
      <w:rPr>
        <w:rFonts w:hint="default"/>
        <w:lang w:val="en-US" w:eastAsia="en-US" w:bidi="ar-SA"/>
      </w:rPr>
    </w:lvl>
    <w:lvl w:ilvl="2" w:tplc="B344C3BE">
      <w:numFmt w:val="bullet"/>
      <w:lvlText w:val="•"/>
      <w:lvlJc w:val="left"/>
      <w:pPr>
        <w:ind w:left="2369" w:hanging="588"/>
      </w:pPr>
      <w:rPr>
        <w:rFonts w:hint="default"/>
        <w:lang w:val="en-US" w:eastAsia="en-US" w:bidi="ar-SA"/>
      </w:rPr>
    </w:lvl>
    <w:lvl w:ilvl="3" w:tplc="E8EC40DC">
      <w:numFmt w:val="bullet"/>
      <w:lvlText w:val="•"/>
      <w:lvlJc w:val="left"/>
      <w:pPr>
        <w:ind w:left="3214" w:hanging="588"/>
      </w:pPr>
      <w:rPr>
        <w:rFonts w:hint="default"/>
        <w:lang w:val="en-US" w:eastAsia="en-US" w:bidi="ar-SA"/>
      </w:rPr>
    </w:lvl>
    <w:lvl w:ilvl="4" w:tplc="8CFABE5C">
      <w:numFmt w:val="bullet"/>
      <w:lvlText w:val="•"/>
      <w:lvlJc w:val="left"/>
      <w:pPr>
        <w:ind w:left="4059" w:hanging="588"/>
      </w:pPr>
      <w:rPr>
        <w:rFonts w:hint="default"/>
        <w:lang w:val="en-US" w:eastAsia="en-US" w:bidi="ar-SA"/>
      </w:rPr>
    </w:lvl>
    <w:lvl w:ilvl="5" w:tplc="79EAA0BA">
      <w:numFmt w:val="bullet"/>
      <w:lvlText w:val="•"/>
      <w:lvlJc w:val="left"/>
      <w:pPr>
        <w:ind w:left="4904" w:hanging="588"/>
      </w:pPr>
      <w:rPr>
        <w:rFonts w:hint="default"/>
        <w:lang w:val="en-US" w:eastAsia="en-US" w:bidi="ar-SA"/>
      </w:rPr>
    </w:lvl>
    <w:lvl w:ilvl="6" w:tplc="6CFEDA92">
      <w:numFmt w:val="bullet"/>
      <w:lvlText w:val="•"/>
      <w:lvlJc w:val="left"/>
      <w:pPr>
        <w:ind w:left="5748" w:hanging="588"/>
      </w:pPr>
      <w:rPr>
        <w:rFonts w:hint="default"/>
        <w:lang w:val="en-US" w:eastAsia="en-US" w:bidi="ar-SA"/>
      </w:rPr>
    </w:lvl>
    <w:lvl w:ilvl="7" w:tplc="8ACE839E">
      <w:numFmt w:val="bullet"/>
      <w:lvlText w:val="•"/>
      <w:lvlJc w:val="left"/>
      <w:pPr>
        <w:ind w:left="6593" w:hanging="588"/>
      </w:pPr>
      <w:rPr>
        <w:rFonts w:hint="default"/>
        <w:lang w:val="en-US" w:eastAsia="en-US" w:bidi="ar-SA"/>
      </w:rPr>
    </w:lvl>
    <w:lvl w:ilvl="8" w:tplc="AC2C9E94">
      <w:numFmt w:val="bullet"/>
      <w:lvlText w:val="•"/>
      <w:lvlJc w:val="left"/>
      <w:pPr>
        <w:ind w:left="7438" w:hanging="588"/>
      </w:pPr>
      <w:rPr>
        <w:rFonts w:hint="default"/>
        <w:lang w:val="en-US" w:eastAsia="en-US" w:bidi="ar-SA"/>
      </w:rPr>
    </w:lvl>
  </w:abstractNum>
  <w:abstractNum w:abstractNumId="1" w15:restartNumberingAfterBreak="0">
    <w:nsid w:val="24841E6E"/>
    <w:multiLevelType w:val="hybridMultilevel"/>
    <w:tmpl w:val="51ACC3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34649"/>
    <w:multiLevelType w:val="hybridMultilevel"/>
    <w:tmpl w:val="05060298"/>
    <w:lvl w:ilvl="0" w:tplc="8468FBC2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2029134917">
    <w:abstractNumId w:val="0"/>
  </w:num>
  <w:num w:numId="2" w16cid:durableId="401754298">
    <w:abstractNumId w:val="2"/>
  </w:num>
  <w:num w:numId="3" w16cid:durableId="313148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cwNQUiAwNTA0tTIyUdpeDU4uLM/DyQAsNaAP1U5YEsAAAA"/>
  </w:docVars>
  <w:rsids>
    <w:rsidRoot w:val="000C2B7F"/>
    <w:rsid w:val="000205D9"/>
    <w:rsid w:val="0004195F"/>
    <w:rsid w:val="00044BDE"/>
    <w:rsid w:val="00056681"/>
    <w:rsid w:val="000874AA"/>
    <w:rsid w:val="000928D3"/>
    <w:rsid w:val="000C2B7F"/>
    <w:rsid w:val="00113A83"/>
    <w:rsid w:val="00125911"/>
    <w:rsid w:val="001263BB"/>
    <w:rsid w:val="001271EA"/>
    <w:rsid w:val="00176B62"/>
    <w:rsid w:val="00187F33"/>
    <w:rsid w:val="001C18D9"/>
    <w:rsid w:val="002134A9"/>
    <w:rsid w:val="0022121C"/>
    <w:rsid w:val="0028360B"/>
    <w:rsid w:val="002908C4"/>
    <w:rsid w:val="002B5C3A"/>
    <w:rsid w:val="002C73B6"/>
    <w:rsid w:val="002F0793"/>
    <w:rsid w:val="00301E29"/>
    <w:rsid w:val="003470DA"/>
    <w:rsid w:val="003807A9"/>
    <w:rsid w:val="00384FE8"/>
    <w:rsid w:val="004168DF"/>
    <w:rsid w:val="00451579"/>
    <w:rsid w:val="00477FEA"/>
    <w:rsid w:val="00481F4D"/>
    <w:rsid w:val="004851EA"/>
    <w:rsid w:val="0049310A"/>
    <w:rsid w:val="004A0E29"/>
    <w:rsid w:val="004A2BDF"/>
    <w:rsid w:val="004D3C13"/>
    <w:rsid w:val="005C4270"/>
    <w:rsid w:val="00650FC9"/>
    <w:rsid w:val="00676A0F"/>
    <w:rsid w:val="006A0262"/>
    <w:rsid w:val="006B76FD"/>
    <w:rsid w:val="006D673B"/>
    <w:rsid w:val="00701ADE"/>
    <w:rsid w:val="0074581A"/>
    <w:rsid w:val="00772F5C"/>
    <w:rsid w:val="00797F5D"/>
    <w:rsid w:val="007F6D5B"/>
    <w:rsid w:val="008427E5"/>
    <w:rsid w:val="008625A0"/>
    <w:rsid w:val="008907A6"/>
    <w:rsid w:val="008A6054"/>
    <w:rsid w:val="00A42F05"/>
    <w:rsid w:val="00AF69DE"/>
    <w:rsid w:val="00CC252D"/>
    <w:rsid w:val="00CC680C"/>
    <w:rsid w:val="00CD6177"/>
    <w:rsid w:val="00D05C64"/>
    <w:rsid w:val="00D23FAC"/>
    <w:rsid w:val="00D37C5C"/>
    <w:rsid w:val="00D47F6E"/>
    <w:rsid w:val="00D57C0C"/>
    <w:rsid w:val="00E1330D"/>
    <w:rsid w:val="00E14D2C"/>
    <w:rsid w:val="00E232EE"/>
    <w:rsid w:val="00E73090"/>
    <w:rsid w:val="00EF44D2"/>
    <w:rsid w:val="00F3105C"/>
    <w:rsid w:val="00FB28F4"/>
    <w:rsid w:val="00FE0DB3"/>
    <w:rsid w:val="00FE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3156EB"/>
  <w15:docId w15:val="{9C423F66-312D-4D22-BE80-BDD840A1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87" w:lineRule="exact"/>
      <w:ind w:left="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4"/>
      <w:ind w:left="688" w:hanging="589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797F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F5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97F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F5D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205D9"/>
    <w:rPr>
      <w:rFonts w:ascii="Calibri" w:eastAsia="Calibri" w:hAnsi="Calibri" w:cs="Calibri"/>
      <w:sz w:val="24"/>
      <w:szCs w:val="24"/>
    </w:rPr>
  </w:style>
  <w:style w:type="table" w:styleId="TableGrid">
    <w:name w:val="Table Grid"/>
    <w:basedOn w:val="TableNormal"/>
    <w:uiPriority w:val="39"/>
    <w:rsid w:val="0028360B"/>
    <w:pPr>
      <w:widowControl/>
      <w:autoSpaceDE/>
      <w:autoSpaceDN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nagajyoshika@gmail.com</cp:lastModifiedBy>
  <cp:revision>12</cp:revision>
  <cp:lastPrinted>2025-09-19T17:12:00Z</cp:lastPrinted>
  <dcterms:created xsi:type="dcterms:W3CDTF">2025-09-24T08:58:00Z</dcterms:created>
  <dcterms:modified xsi:type="dcterms:W3CDTF">2025-09-24T11:22:00Z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2024-12-05T00:00:00Z</vt:filetime>
  </property>
  <property fmtid="{D5CDD505-2E9C-101B-9397-08002B2CF9AE}" pid="5" name="GrammarlyDocumentId">
    <vt:lpwstr>827caeeb2c447133702b51221e460ebc6d1af9de3fa1b2cb334f46d40bfad12e</vt:lpwstr>
  </property>
</Properties>
</file>