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582F1A" w14:textId="1D1A83F7" w:rsidR="00713E3E" w:rsidRPr="00713E3E" w:rsidRDefault="00713E3E" w:rsidP="00F261B3">
      <w:pPr>
        <w:ind w:left="720" w:hanging="360"/>
        <w:rPr>
          <w:b/>
          <w:bCs/>
        </w:rPr>
      </w:pPr>
      <w:r w:rsidRPr="00713E3E">
        <w:rPr>
          <w:b/>
          <w:bCs/>
        </w:rPr>
        <w:t>strategies and best practices to optimize costs in an EKS deployment:</w:t>
      </w:r>
    </w:p>
    <w:p w14:paraId="00DB29B9" w14:textId="5FABEDC8" w:rsidR="00B73410" w:rsidRPr="00F261B3" w:rsidRDefault="009940BD" w:rsidP="00F261B3">
      <w:pPr>
        <w:pStyle w:val="ListParagraph"/>
        <w:numPr>
          <w:ilvl w:val="0"/>
          <w:numId w:val="3"/>
        </w:numPr>
        <w:rPr>
          <w:b/>
          <w:bCs/>
        </w:rPr>
      </w:pPr>
      <w:r w:rsidRPr="00F261B3">
        <w:rPr>
          <w:b/>
          <w:bCs/>
        </w:rPr>
        <w:t>Right-Sizing Kubernetes Worker Nodes</w:t>
      </w:r>
    </w:p>
    <w:p w14:paraId="5B2CC5C5" w14:textId="70263EB4" w:rsidR="009940BD" w:rsidRDefault="00466D96" w:rsidP="009940BD">
      <w:r>
        <w:t xml:space="preserve">                </w:t>
      </w:r>
      <w:r w:rsidR="009940BD">
        <w:t>Created cluster with t</w:t>
      </w:r>
      <w:r w:rsidR="004F6A2D">
        <w:t>3. medium</w:t>
      </w:r>
      <w:r w:rsidR="009940BD">
        <w:t xml:space="preserve"> size to balance CPU memory usage</w:t>
      </w:r>
    </w:p>
    <w:p w14:paraId="11E3B056" w14:textId="55F0AAE1" w:rsidR="009940BD" w:rsidRDefault="009940BD" w:rsidP="00F261B3">
      <w:pPr>
        <w:pStyle w:val="ListParagraph"/>
        <w:numPr>
          <w:ilvl w:val="0"/>
          <w:numId w:val="2"/>
        </w:numPr>
      </w:pPr>
      <w:r w:rsidRPr="00F261B3">
        <w:rPr>
          <w:b/>
          <w:bCs/>
        </w:rPr>
        <w:t xml:space="preserve">Enable Cluster </w:t>
      </w:r>
      <w:proofErr w:type="spellStart"/>
      <w:r w:rsidRPr="00F261B3">
        <w:rPr>
          <w:b/>
          <w:bCs/>
        </w:rPr>
        <w:t>Autoscaler</w:t>
      </w:r>
      <w:proofErr w:type="spellEnd"/>
      <w:r w:rsidRPr="009940BD">
        <w:t>: Automatically scale up or down the number of worker nodes based on the workload. It ensures that you pay for only the resources you need while handling peaks in demand efficiently.</w:t>
      </w:r>
    </w:p>
    <w:p w14:paraId="3722AA7A" w14:textId="77777777" w:rsidR="009940BD" w:rsidRDefault="009940BD" w:rsidP="009940BD"/>
    <w:p w14:paraId="482E3859" w14:textId="36B86C6D" w:rsidR="009940BD" w:rsidRDefault="009940BD" w:rsidP="00F261B3">
      <w:pPr>
        <w:pStyle w:val="ListParagraph"/>
        <w:numPr>
          <w:ilvl w:val="0"/>
          <w:numId w:val="2"/>
        </w:numPr>
      </w:pPr>
      <w:r w:rsidRPr="00F261B3">
        <w:rPr>
          <w:b/>
          <w:bCs/>
        </w:rPr>
        <w:t>Right-Size Pods</w:t>
      </w:r>
      <w:r w:rsidRPr="009940BD">
        <w:t>: Allocate appropriate CPU and memory requests/limits for your containers</w:t>
      </w:r>
    </w:p>
    <w:p w14:paraId="2F4AB48B" w14:textId="0255B3CC" w:rsidR="009940BD" w:rsidRDefault="009940BD" w:rsidP="00F261B3">
      <w:pPr>
        <w:ind w:left="720"/>
      </w:pPr>
      <w:r w:rsidRPr="009940BD">
        <w:rPr>
          <w:b/>
          <w:bCs/>
        </w:rPr>
        <w:t>Ingress Controllers</w:t>
      </w:r>
      <w:r w:rsidRPr="009940BD">
        <w:t>: Use a Kubernetes AWS ALB Ingress Controller) to efficiently manage external access to services. Ingress Controllers reduce the need for multiple load balancers, which helps save costs.</w:t>
      </w:r>
    </w:p>
    <w:p w14:paraId="40E2899A" w14:textId="77777777" w:rsidR="008D2D50" w:rsidRDefault="008D2D50" w:rsidP="009940BD"/>
    <w:p w14:paraId="32D62CCC" w14:textId="3B5020A3" w:rsidR="008D2D50" w:rsidRDefault="008D2D50" w:rsidP="00F261B3">
      <w:pPr>
        <w:pStyle w:val="ListParagraph"/>
        <w:numPr>
          <w:ilvl w:val="0"/>
          <w:numId w:val="2"/>
        </w:numPr>
      </w:pPr>
      <w:r w:rsidRPr="00F261B3">
        <w:rPr>
          <w:b/>
          <w:bCs/>
        </w:rPr>
        <w:t>Idle Load Balancers</w:t>
      </w:r>
      <w:r w:rsidRPr="008D2D50">
        <w:t>: Identify and delete idle or underutilized load balancers to avoid unnecessary charges.</w:t>
      </w:r>
    </w:p>
    <w:p w14:paraId="40EE7905" w14:textId="4C43C0DE" w:rsidR="008D2D50" w:rsidRDefault="008D2D50" w:rsidP="00F261B3">
      <w:pPr>
        <w:ind w:left="720"/>
      </w:pPr>
      <w:r>
        <w:t>After the deployment process deleted the load balancers and node group to avoid unnecessary charges.</w:t>
      </w:r>
    </w:p>
    <w:p w14:paraId="626EDF23" w14:textId="458ABCC7" w:rsidR="00574A3D" w:rsidRDefault="00574A3D" w:rsidP="00F261B3">
      <w:pPr>
        <w:ind w:left="720"/>
      </w:pPr>
    </w:p>
    <w:p w14:paraId="1F0DC08F" w14:textId="2536BF45" w:rsidR="000F1792" w:rsidRDefault="000F1792" w:rsidP="00F261B3">
      <w:pPr>
        <w:ind w:left="720"/>
      </w:pPr>
      <w:r w:rsidRPr="000F1792">
        <w:drawing>
          <wp:inline distT="0" distB="0" distL="0" distR="0" wp14:anchorId="405489F1" wp14:editId="7202256E">
            <wp:extent cx="5731510" cy="2327275"/>
            <wp:effectExtent l="0" t="0" r="2540" b="0"/>
            <wp:docPr id="41379340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793408" name="Picture 1" descr="A screenshot of a computer&#10;&#10;Description automatically generated"/>
                    <pic:cNvPicPr/>
                  </pic:nvPicPr>
                  <pic:blipFill>
                    <a:blip r:embed="rId5"/>
                    <a:stretch>
                      <a:fillRect/>
                    </a:stretch>
                  </pic:blipFill>
                  <pic:spPr>
                    <a:xfrm>
                      <a:off x="0" y="0"/>
                      <a:ext cx="5731510" cy="2327275"/>
                    </a:xfrm>
                    <a:prstGeom prst="rect">
                      <a:avLst/>
                    </a:prstGeom>
                  </pic:spPr>
                </pic:pic>
              </a:graphicData>
            </a:graphic>
          </wp:inline>
        </w:drawing>
      </w:r>
    </w:p>
    <w:p w14:paraId="29F40EB6" w14:textId="77777777" w:rsidR="00574A3D" w:rsidRDefault="00574A3D" w:rsidP="00F261B3">
      <w:pPr>
        <w:ind w:left="720"/>
      </w:pPr>
    </w:p>
    <w:p w14:paraId="79A51F9A" w14:textId="00B1FFD8" w:rsidR="00574A3D" w:rsidRDefault="00574A3D" w:rsidP="00F261B3">
      <w:pPr>
        <w:ind w:left="720"/>
      </w:pPr>
      <w:r w:rsidRPr="00574A3D">
        <w:lastRenderedPageBreak/>
        <w:drawing>
          <wp:inline distT="0" distB="0" distL="0" distR="0" wp14:anchorId="47B0A968" wp14:editId="72BEDD96">
            <wp:extent cx="5731510" cy="2581910"/>
            <wp:effectExtent l="0" t="0" r="2540" b="8890"/>
            <wp:docPr id="157669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69881" name="Picture 1" descr="A screenshot of a computer&#10;&#10;Description automatically generated"/>
                    <pic:cNvPicPr/>
                  </pic:nvPicPr>
                  <pic:blipFill>
                    <a:blip r:embed="rId6"/>
                    <a:stretch>
                      <a:fillRect/>
                    </a:stretch>
                  </pic:blipFill>
                  <pic:spPr>
                    <a:xfrm>
                      <a:off x="0" y="0"/>
                      <a:ext cx="5731510" cy="2581910"/>
                    </a:xfrm>
                    <a:prstGeom prst="rect">
                      <a:avLst/>
                    </a:prstGeom>
                  </pic:spPr>
                </pic:pic>
              </a:graphicData>
            </a:graphic>
          </wp:inline>
        </w:drawing>
      </w:r>
    </w:p>
    <w:p w14:paraId="1DAD06B0" w14:textId="77777777" w:rsidR="00574A3D" w:rsidRDefault="00574A3D" w:rsidP="00F261B3">
      <w:pPr>
        <w:ind w:left="720"/>
      </w:pPr>
    </w:p>
    <w:p w14:paraId="4D1446E4" w14:textId="73B82E0F" w:rsidR="00574A3D" w:rsidRDefault="00574A3D" w:rsidP="00F261B3">
      <w:pPr>
        <w:ind w:left="720"/>
      </w:pPr>
      <w:r w:rsidRPr="00574A3D">
        <w:drawing>
          <wp:inline distT="0" distB="0" distL="0" distR="0" wp14:anchorId="7BCBF832" wp14:editId="55E15515">
            <wp:extent cx="5731510" cy="4113530"/>
            <wp:effectExtent l="0" t="0" r="2540" b="1270"/>
            <wp:docPr id="13622321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232138" name="Picture 1" descr="A screenshot of a computer&#10;&#10;Description automatically generated"/>
                    <pic:cNvPicPr/>
                  </pic:nvPicPr>
                  <pic:blipFill>
                    <a:blip r:embed="rId7"/>
                    <a:stretch>
                      <a:fillRect/>
                    </a:stretch>
                  </pic:blipFill>
                  <pic:spPr>
                    <a:xfrm>
                      <a:off x="0" y="0"/>
                      <a:ext cx="5731510" cy="4113530"/>
                    </a:xfrm>
                    <a:prstGeom prst="rect">
                      <a:avLst/>
                    </a:prstGeom>
                  </pic:spPr>
                </pic:pic>
              </a:graphicData>
            </a:graphic>
          </wp:inline>
        </w:drawing>
      </w:r>
    </w:p>
    <w:p w14:paraId="031F1CA9" w14:textId="77777777" w:rsidR="00574A3D" w:rsidRDefault="00574A3D" w:rsidP="00F261B3">
      <w:pPr>
        <w:ind w:left="720"/>
      </w:pPr>
    </w:p>
    <w:p w14:paraId="6AAB15D1" w14:textId="2AEF9B63" w:rsidR="00574A3D" w:rsidRDefault="00574A3D" w:rsidP="00F261B3">
      <w:pPr>
        <w:ind w:left="720"/>
      </w:pPr>
      <w:r w:rsidRPr="00574A3D">
        <w:lastRenderedPageBreak/>
        <w:drawing>
          <wp:inline distT="0" distB="0" distL="0" distR="0" wp14:anchorId="4529004D" wp14:editId="62804D73">
            <wp:extent cx="5731510" cy="2926715"/>
            <wp:effectExtent l="0" t="0" r="2540" b="6985"/>
            <wp:docPr id="14320422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042264" name="Picture 1" descr="A screenshot of a computer&#10;&#10;Description automatically generated"/>
                    <pic:cNvPicPr/>
                  </pic:nvPicPr>
                  <pic:blipFill>
                    <a:blip r:embed="rId8"/>
                    <a:stretch>
                      <a:fillRect/>
                    </a:stretch>
                  </pic:blipFill>
                  <pic:spPr>
                    <a:xfrm>
                      <a:off x="0" y="0"/>
                      <a:ext cx="5731510" cy="2926715"/>
                    </a:xfrm>
                    <a:prstGeom prst="rect">
                      <a:avLst/>
                    </a:prstGeom>
                  </pic:spPr>
                </pic:pic>
              </a:graphicData>
            </a:graphic>
          </wp:inline>
        </w:drawing>
      </w:r>
    </w:p>
    <w:sectPr w:rsidR="00574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21854"/>
    <w:multiLevelType w:val="hybridMultilevel"/>
    <w:tmpl w:val="1C7879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0911FA4"/>
    <w:multiLevelType w:val="hybridMultilevel"/>
    <w:tmpl w:val="2962EB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CD3648"/>
    <w:multiLevelType w:val="hybridMultilevel"/>
    <w:tmpl w:val="B62A0DD6"/>
    <w:lvl w:ilvl="0" w:tplc="4009000F">
      <w:start w:val="1"/>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3010851">
    <w:abstractNumId w:val="2"/>
  </w:num>
  <w:num w:numId="2" w16cid:durableId="343552805">
    <w:abstractNumId w:val="1"/>
  </w:num>
  <w:num w:numId="3" w16cid:durableId="626545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70B"/>
    <w:rsid w:val="000F1792"/>
    <w:rsid w:val="002B6863"/>
    <w:rsid w:val="00402BFE"/>
    <w:rsid w:val="00466D96"/>
    <w:rsid w:val="004F6A2D"/>
    <w:rsid w:val="00571D5D"/>
    <w:rsid w:val="00574A3D"/>
    <w:rsid w:val="00713E3E"/>
    <w:rsid w:val="00795F53"/>
    <w:rsid w:val="008D2D50"/>
    <w:rsid w:val="009940BD"/>
    <w:rsid w:val="00B73410"/>
    <w:rsid w:val="00DB070B"/>
    <w:rsid w:val="00F261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85EB9"/>
  <w15:chartTrackingRefBased/>
  <w15:docId w15:val="{896B71D7-3669-4B25-A63F-A42EAF711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07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07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07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07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07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07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07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07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07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07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07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07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07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07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07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07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07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070B"/>
    <w:rPr>
      <w:rFonts w:eastAsiaTheme="majorEastAsia" w:cstheme="majorBidi"/>
      <w:color w:val="272727" w:themeColor="text1" w:themeTint="D8"/>
    </w:rPr>
  </w:style>
  <w:style w:type="paragraph" w:styleId="Title">
    <w:name w:val="Title"/>
    <w:basedOn w:val="Normal"/>
    <w:next w:val="Normal"/>
    <w:link w:val="TitleChar"/>
    <w:uiPriority w:val="10"/>
    <w:qFormat/>
    <w:rsid w:val="00DB07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07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07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07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070B"/>
    <w:pPr>
      <w:spacing w:before="160"/>
      <w:jc w:val="center"/>
    </w:pPr>
    <w:rPr>
      <w:i/>
      <w:iCs/>
      <w:color w:val="404040" w:themeColor="text1" w:themeTint="BF"/>
    </w:rPr>
  </w:style>
  <w:style w:type="character" w:customStyle="1" w:styleId="QuoteChar">
    <w:name w:val="Quote Char"/>
    <w:basedOn w:val="DefaultParagraphFont"/>
    <w:link w:val="Quote"/>
    <w:uiPriority w:val="29"/>
    <w:rsid w:val="00DB070B"/>
    <w:rPr>
      <w:i/>
      <w:iCs/>
      <w:color w:val="404040" w:themeColor="text1" w:themeTint="BF"/>
    </w:rPr>
  </w:style>
  <w:style w:type="paragraph" w:styleId="ListParagraph">
    <w:name w:val="List Paragraph"/>
    <w:basedOn w:val="Normal"/>
    <w:uiPriority w:val="34"/>
    <w:qFormat/>
    <w:rsid w:val="00DB070B"/>
    <w:pPr>
      <w:ind w:left="720"/>
      <w:contextualSpacing/>
    </w:pPr>
  </w:style>
  <w:style w:type="character" w:styleId="IntenseEmphasis">
    <w:name w:val="Intense Emphasis"/>
    <w:basedOn w:val="DefaultParagraphFont"/>
    <w:uiPriority w:val="21"/>
    <w:qFormat/>
    <w:rsid w:val="00DB070B"/>
    <w:rPr>
      <w:i/>
      <w:iCs/>
      <w:color w:val="0F4761" w:themeColor="accent1" w:themeShade="BF"/>
    </w:rPr>
  </w:style>
  <w:style w:type="paragraph" w:styleId="IntenseQuote">
    <w:name w:val="Intense Quote"/>
    <w:basedOn w:val="Normal"/>
    <w:next w:val="Normal"/>
    <w:link w:val="IntenseQuoteChar"/>
    <w:uiPriority w:val="30"/>
    <w:qFormat/>
    <w:rsid w:val="00DB07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070B"/>
    <w:rPr>
      <w:i/>
      <w:iCs/>
      <w:color w:val="0F4761" w:themeColor="accent1" w:themeShade="BF"/>
    </w:rPr>
  </w:style>
  <w:style w:type="character" w:styleId="IntenseReference">
    <w:name w:val="Intense Reference"/>
    <w:basedOn w:val="DefaultParagraphFont"/>
    <w:uiPriority w:val="32"/>
    <w:qFormat/>
    <w:rsid w:val="00DB07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136</Words>
  <Characters>778</Characters>
  <Application>Microsoft Office Word</Application>
  <DocSecurity>0</DocSecurity>
  <Lines>6</Lines>
  <Paragraphs>1</Paragraphs>
  <ScaleCrop>false</ScaleCrop>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 S</dc:creator>
  <cp:keywords/>
  <dc:description/>
  <cp:lastModifiedBy>Praveen Kumar S</cp:lastModifiedBy>
  <cp:revision>14</cp:revision>
  <dcterms:created xsi:type="dcterms:W3CDTF">2024-10-04T13:09:00Z</dcterms:created>
  <dcterms:modified xsi:type="dcterms:W3CDTF">2024-10-04T13:39:00Z</dcterms:modified>
</cp:coreProperties>
</file>