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8F3DC" w14:textId="441032FC" w:rsidR="00824844" w:rsidRPr="00824844" w:rsidRDefault="00000000" w:rsidP="00824844">
      <w:pPr>
        <w:jc w:val="center"/>
        <w:rPr>
          <w:b/>
          <w:sz w:val="36"/>
          <w:szCs w:val="36"/>
        </w:rPr>
      </w:pPr>
      <w:r w:rsidRPr="00824844">
        <w:rPr>
          <w:b/>
          <w:sz w:val="36"/>
          <w:szCs w:val="36"/>
        </w:rPr>
        <w:t>Data Collection and Preprocessing Phase</w:t>
      </w:r>
    </w:p>
    <w:tbl>
      <w:tblPr>
        <w:tblStyle w:val="TableGrid"/>
        <w:tblW w:w="9667" w:type="dxa"/>
        <w:tblLook w:val="04A0" w:firstRow="1" w:lastRow="0" w:firstColumn="1" w:lastColumn="0" w:noHBand="0" w:noVBand="1"/>
      </w:tblPr>
      <w:tblGrid>
        <w:gridCol w:w="3249"/>
        <w:gridCol w:w="6418"/>
      </w:tblGrid>
      <w:tr w:rsidR="008053A0" w14:paraId="362E2DF2" w14:textId="77777777" w:rsidTr="00824844">
        <w:trPr>
          <w:trHeight w:val="415"/>
        </w:trPr>
        <w:tc>
          <w:tcPr>
            <w:tcW w:w="3249" w:type="dxa"/>
          </w:tcPr>
          <w:p w14:paraId="7CE776EF" w14:textId="77777777" w:rsidR="008053A0" w:rsidRDefault="00000000">
            <w:r>
              <w:rPr>
                <w:b/>
              </w:rPr>
              <w:t>Team ID</w:t>
            </w:r>
          </w:p>
        </w:tc>
        <w:tc>
          <w:tcPr>
            <w:tcW w:w="6418" w:type="dxa"/>
          </w:tcPr>
          <w:p w14:paraId="56CA9E77" w14:textId="77777777" w:rsidR="008053A0" w:rsidRDefault="00000000">
            <w:r>
              <w:t>MCA</w:t>
            </w:r>
          </w:p>
        </w:tc>
      </w:tr>
      <w:tr w:rsidR="008053A0" w14:paraId="6257B845" w14:textId="77777777" w:rsidTr="00824844">
        <w:trPr>
          <w:trHeight w:val="439"/>
        </w:trPr>
        <w:tc>
          <w:tcPr>
            <w:tcW w:w="3249" w:type="dxa"/>
          </w:tcPr>
          <w:p w14:paraId="24A57A47" w14:textId="77777777" w:rsidR="008053A0" w:rsidRDefault="00000000">
            <w:r>
              <w:rPr>
                <w:b/>
              </w:rPr>
              <w:t>Project Title</w:t>
            </w:r>
          </w:p>
        </w:tc>
        <w:tc>
          <w:tcPr>
            <w:tcW w:w="6418" w:type="dxa"/>
          </w:tcPr>
          <w:p w14:paraId="7B50B5B4" w14:textId="77777777" w:rsidR="008053A0" w:rsidRDefault="00000000">
            <w:r>
              <w:t>Smartphone Usage Digital Addiction &amp; Well Being Analytics</w:t>
            </w:r>
          </w:p>
        </w:tc>
      </w:tr>
      <w:tr w:rsidR="008053A0" w14:paraId="50B4EA48" w14:textId="77777777" w:rsidTr="00824844">
        <w:trPr>
          <w:trHeight w:val="415"/>
        </w:trPr>
        <w:tc>
          <w:tcPr>
            <w:tcW w:w="3249" w:type="dxa"/>
          </w:tcPr>
          <w:p w14:paraId="5A450EE6" w14:textId="77777777" w:rsidR="008053A0" w:rsidRDefault="00000000">
            <w:r>
              <w:rPr>
                <w:b/>
              </w:rPr>
              <w:t>Maximum Marks</w:t>
            </w:r>
          </w:p>
        </w:tc>
        <w:tc>
          <w:tcPr>
            <w:tcW w:w="6418" w:type="dxa"/>
          </w:tcPr>
          <w:p w14:paraId="2659739C" w14:textId="77777777" w:rsidR="008053A0" w:rsidRDefault="00000000">
            <w:r>
              <w:t>3 Marks</w:t>
            </w:r>
          </w:p>
        </w:tc>
      </w:tr>
    </w:tbl>
    <w:p w14:paraId="7C89399F" w14:textId="47FF0B59" w:rsidR="008053A0" w:rsidRDefault="00000000">
      <w:r>
        <w:br/>
      </w:r>
      <w:r>
        <w:rPr>
          <w:b/>
          <w:sz w:val="28"/>
        </w:rPr>
        <w:t>Data Quality Report</w:t>
      </w:r>
    </w:p>
    <w:p w14:paraId="37747C4D" w14:textId="77777777" w:rsidR="008053A0" w:rsidRDefault="00000000">
      <w:r>
        <w:t>The Data Quality Report summarizes discovered data quality issues from the selected smartphone dataset source, including severity levels and respective technical resolution plans. It aids in systematically identifying and rectifying data discrepancies prior to analytics modelling.</w:t>
      </w:r>
    </w:p>
    <w:tbl>
      <w:tblPr>
        <w:tblStyle w:val="TableGrid"/>
        <w:tblW w:w="0" w:type="auto"/>
        <w:tblLook w:val="04A0" w:firstRow="1" w:lastRow="0" w:firstColumn="1" w:lastColumn="0" w:noHBand="0" w:noVBand="1"/>
      </w:tblPr>
      <w:tblGrid>
        <w:gridCol w:w="2030"/>
        <w:gridCol w:w="2558"/>
        <w:gridCol w:w="1967"/>
        <w:gridCol w:w="2075"/>
      </w:tblGrid>
      <w:tr w:rsidR="008053A0" w14:paraId="5975A939" w14:textId="77777777">
        <w:tc>
          <w:tcPr>
            <w:tcW w:w="2160" w:type="dxa"/>
          </w:tcPr>
          <w:p w14:paraId="0AD17369" w14:textId="77777777" w:rsidR="008053A0" w:rsidRDefault="00000000">
            <w:r>
              <w:rPr>
                <w:b/>
              </w:rPr>
              <w:t>Data Source</w:t>
            </w:r>
          </w:p>
        </w:tc>
        <w:tc>
          <w:tcPr>
            <w:tcW w:w="2160" w:type="dxa"/>
          </w:tcPr>
          <w:p w14:paraId="20454A07" w14:textId="77777777" w:rsidR="008053A0" w:rsidRDefault="00000000">
            <w:r>
              <w:rPr>
                <w:b/>
              </w:rPr>
              <w:t>Data Quality Issue</w:t>
            </w:r>
          </w:p>
        </w:tc>
        <w:tc>
          <w:tcPr>
            <w:tcW w:w="2160" w:type="dxa"/>
          </w:tcPr>
          <w:p w14:paraId="1D35C1F1" w14:textId="77777777" w:rsidR="008053A0" w:rsidRDefault="00000000">
            <w:r>
              <w:rPr>
                <w:b/>
              </w:rPr>
              <w:t>Severity</w:t>
            </w:r>
          </w:p>
        </w:tc>
        <w:tc>
          <w:tcPr>
            <w:tcW w:w="2160" w:type="dxa"/>
          </w:tcPr>
          <w:p w14:paraId="325DF466" w14:textId="77777777" w:rsidR="008053A0" w:rsidRDefault="00000000">
            <w:r>
              <w:rPr>
                <w:b/>
              </w:rPr>
              <w:t>Resolution Plan</w:t>
            </w:r>
          </w:p>
        </w:tc>
      </w:tr>
      <w:tr w:rsidR="008053A0" w14:paraId="03EBC410" w14:textId="77777777">
        <w:tc>
          <w:tcPr>
            <w:tcW w:w="2160" w:type="dxa"/>
          </w:tcPr>
          <w:p w14:paraId="11E9C414" w14:textId="77777777" w:rsidR="008053A0" w:rsidRDefault="00000000">
            <w:r>
              <w:rPr>
                <w:b/>
              </w:rPr>
              <w:t>Smartphone Addiction Dataset</w:t>
            </w:r>
          </w:p>
        </w:tc>
        <w:tc>
          <w:tcPr>
            <w:tcW w:w="2160" w:type="dxa"/>
          </w:tcPr>
          <w:p w14:paraId="5013FAF9" w14:textId="77777777" w:rsidR="008053A0" w:rsidRDefault="00000000">
            <w:r>
              <w:t>Floating-point time values missing standard decimal rounding consistencies across tracking metrics (e.g., daily_screen_time_hours, social_media_hours).</w:t>
            </w:r>
          </w:p>
        </w:tc>
        <w:tc>
          <w:tcPr>
            <w:tcW w:w="2160" w:type="dxa"/>
          </w:tcPr>
          <w:p w14:paraId="298FF5C7" w14:textId="77777777" w:rsidR="008053A0" w:rsidRDefault="00000000">
            <w:r>
              <w:t>Moderate</w:t>
            </w:r>
          </w:p>
        </w:tc>
        <w:tc>
          <w:tcPr>
            <w:tcW w:w="2160" w:type="dxa"/>
          </w:tcPr>
          <w:p w14:paraId="12D4AC89" w14:textId="77777777" w:rsidR="008053A0" w:rsidRDefault="00000000">
            <w:r>
              <w:t>Standardise to 2 decimal places using programming round-off methods or apply bracketed median imputation grouped by age to handle missing variations.</w:t>
            </w:r>
          </w:p>
        </w:tc>
      </w:tr>
      <w:tr w:rsidR="008053A0" w14:paraId="01478F56" w14:textId="77777777">
        <w:tc>
          <w:tcPr>
            <w:tcW w:w="2160" w:type="dxa"/>
          </w:tcPr>
          <w:p w14:paraId="06CD4773" w14:textId="77777777" w:rsidR="008053A0" w:rsidRDefault="00000000">
            <w:r>
              <w:rPr>
                <w:b/>
              </w:rPr>
              <w:t>Smartphone Addiction Dataset</w:t>
            </w:r>
          </w:p>
        </w:tc>
        <w:tc>
          <w:tcPr>
            <w:tcW w:w="2160" w:type="dxa"/>
          </w:tcPr>
          <w:p w14:paraId="0C3AABA5" w14:textId="77777777" w:rsidR="008053A0" w:rsidRDefault="00000000">
            <w:r>
              <w:t>Potential redundancy or repeating records tied to sequential tracking values for single users over time.</w:t>
            </w:r>
          </w:p>
        </w:tc>
        <w:tc>
          <w:tcPr>
            <w:tcW w:w="2160" w:type="dxa"/>
          </w:tcPr>
          <w:p w14:paraId="41D79A81" w14:textId="77777777" w:rsidR="008053A0" w:rsidRDefault="00000000">
            <w:r>
              <w:t>High</w:t>
            </w:r>
          </w:p>
        </w:tc>
        <w:tc>
          <w:tcPr>
            <w:tcW w:w="2160" w:type="dxa"/>
          </w:tcPr>
          <w:p w14:paraId="074F1E3C" w14:textId="77777777" w:rsidR="008053A0" w:rsidRDefault="00000000">
            <w:r>
              <w:t>Drop repeating instances by grouping matching row values under unique combinations of both transaction_id and user_id.</w:t>
            </w:r>
          </w:p>
        </w:tc>
      </w:tr>
      <w:tr w:rsidR="008053A0" w14:paraId="5C2DC302" w14:textId="77777777">
        <w:tc>
          <w:tcPr>
            <w:tcW w:w="2160" w:type="dxa"/>
          </w:tcPr>
          <w:p w14:paraId="315277D0" w14:textId="77777777" w:rsidR="008053A0" w:rsidRDefault="00000000">
            <w:r>
              <w:rPr>
                <w:b/>
              </w:rPr>
              <w:t>Smartphone Addiction Dataset</w:t>
            </w:r>
          </w:p>
        </w:tc>
        <w:tc>
          <w:tcPr>
            <w:tcW w:w="2160" w:type="dxa"/>
          </w:tcPr>
          <w:p w14:paraId="43CB286D" w14:textId="77777777" w:rsidR="008053A0" w:rsidRDefault="00000000">
            <w:r>
              <w:t>Inconsistent case text styling patterns across qualitative categorical parameters such as gender ('Male', 'Female', 'Other') or stress_level ('High', 'Medium', 'Low').</w:t>
            </w:r>
          </w:p>
        </w:tc>
        <w:tc>
          <w:tcPr>
            <w:tcW w:w="2160" w:type="dxa"/>
          </w:tcPr>
          <w:p w14:paraId="63DAB5F9" w14:textId="77777777" w:rsidR="008053A0" w:rsidRDefault="00000000">
            <w:r>
              <w:t>Low</w:t>
            </w:r>
          </w:p>
        </w:tc>
        <w:tc>
          <w:tcPr>
            <w:tcW w:w="2160" w:type="dxa"/>
          </w:tcPr>
          <w:p w14:paraId="588407D8" w14:textId="77777777" w:rsidR="008053A0" w:rsidRDefault="00000000">
            <w:r>
              <w:t>Apply data transformation functions to trim trailing/leading spaces and format column values into standard uniform string text (e.g., uppercase or lowercase).</w:t>
            </w:r>
          </w:p>
        </w:tc>
      </w:tr>
    </w:tbl>
    <w:p w14:paraId="629EFFE3" w14:textId="77777777" w:rsidR="009632FB" w:rsidRDefault="009632FB"/>
    <w:sectPr w:rsidR="009632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590">
    <w:abstractNumId w:val="8"/>
  </w:num>
  <w:num w:numId="2" w16cid:durableId="1939024119">
    <w:abstractNumId w:val="6"/>
  </w:num>
  <w:num w:numId="3" w16cid:durableId="40447037">
    <w:abstractNumId w:val="5"/>
  </w:num>
  <w:num w:numId="4" w16cid:durableId="555707734">
    <w:abstractNumId w:val="4"/>
  </w:num>
  <w:num w:numId="5" w16cid:durableId="1282030698">
    <w:abstractNumId w:val="7"/>
  </w:num>
  <w:num w:numId="6" w16cid:durableId="1311901878">
    <w:abstractNumId w:val="3"/>
  </w:num>
  <w:num w:numId="7" w16cid:durableId="1286891445">
    <w:abstractNumId w:val="2"/>
  </w:num>
  <w:num w:numId="8" w16cid:durableId="543520308">
    <w:abstractNumId w:val="1"/>
  </w:num>
  <w:num w:numId="9" w16cid:durableId="92380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53A0"/>
    <w:rsid w:val="00824844"/>
    <w:rsid w:val="00861598"/>
    <w:rsid w:val="009632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0BD83"/>
  <w14:defaultImageDpi w14:val="300"/>
  <w15:docId w15:val="{8E96D765-455C-4A32-AB81-CDB8F8F0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2</cp:revision>
  <dcterms:created xsi:type="dcterms:W3CDTF">2026-09-19T13:48:00Z</dcterms:created>
  <dcterms:modified xsi:type="dcterms:W3CDTF">2026-09-19T13:48:00Z</dcterms:modified>
  <cp:category/>
</cp:coreProperties>
</file>