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t>1，Docker简介与配置</w:t>
      </w:r>
    </w:p>
    <w:p>
      <w:pPr>
        <w:pStyle w:val="3"/>
      </w:pPr>
      <w:r>
        <w:rPr>
          <w:rFonts w:hint="eastAsia"/>
        </w:rPr>
        <w:t>1.1</w:t>
      </w:r>
      <w:r>
        <w:t xml:space="preserve"> Docker简介</w:t>
      </w:r>
    </w:p>
    <w:p>
      <w:pPr/>
      <w:r>
        <w:drawing>
          <wp:inline distT="0" distB="0" distL="0" distR="0">
            <wp:extent cx="5274310" cy="867410"/>
            <wp:effectExtent l="0" t="0" r="2540" b="8890"/>
            <wp:docPr id="1" name="图片 1" descr="C:\Users\barret ren\Desktop\2016-04-17_124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arret ren\Desktop\2016-04-17_1240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164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548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4603750" cy="14179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2" cy="1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621155" cy="9061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612" cy="9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</w:pPr>
      <w:r>
        <w:t>1.2 Docker容器相关技术</w:t>
      </w:r>
    </w:p>
    <w:p>
      <w:pPr/>
      <w:r>
        <w:drawing>
          <wp:inline distT="0" distB="0" distL="0" distR="0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828800" cy="1229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163" cy="1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1.3</w:t>
      </w:r>
      <w:r>
        <w:t xml:space="preserve"> ubuntu安装docker</w:t>
      </w:r>
    </w:p>
    <w:p>
      <w:pPr/>
      <w:r>
        <w:t>直接下载docker维护的安装脚本安装，省去了复杂的流程</w:t>
      </w:r>
    </w:p>
    <w:p>
      <w:pPr/>
      <w:r>
        <w:drawing>
          <wp:inline distT="0" distB="0" distL="0" distR="0">
            <wp:extent cx="5274310" cy="1137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854325" cy="790575"/>
            <wp:effectExtent l="0" t="0" r="3175" b="9525"/>
            <wp:wrapThrough wrapText="bothSides">
              <wp:wrapPolygon>
                <wp:start x="0" y="0"/>
                <wp:lineTo x="0" y="21340"/>
                <wp:lineTo x="21480" y="21340"/>
                <wp:lineTo x="21480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配置docker用户组：</w:t>
      </w:r>
    </w:p>
    <w:p>
      <w:pPr/>
    </w:p>
    <w:p>
      <w:pPr/>
    </w:p>
    <w:p>
      <w:pPr/>
    </w:p>
    <w:p>
      <w:pPr>
        <w:pStyle w:val="2"/>
      </w:pPr>
      <w:r>
        <w:t>2，Docker 容器</w:t>
      </w:r>
    </w:p>
    <w:p>
      <w:pPr>
        <w:pStyle w:val="3"/>
      </w:pPr>
      <w:r>
        <w:t>2.1 交互式容器操作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启动容器：单一命令容器，交互容器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2496820" cy="3752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6820" cy="2228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查看容器：容器和某个容器详细信息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1980565" cy="323215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628140" cy="3041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+容器名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自定义容器名：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5130800" cy="2451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重新启动已停止的容器：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4915" cy="285115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删除已经停止的容器：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971040" cy="2374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2.2 守护式容器操作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756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610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10356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129030" cy="44958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2496820" cy="4267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441" w:hRule="atLeast"/>
        </w:trPr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736725" cy="874395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71" cy="9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</w:p>
        </w:tc>
      </w:tr>
    </w:tbl>
    <w:p>
      <w:pPr>
        <w:pStyle w:val="3"/>
      </w:pPr>
      <w:r>
        <w:rPr>
          <w:rFonts w:hint="eastAsia"/>
        </w:rPr>
        <w:t>2.3</w:t>
      </w:r>
      <w:r>
        <w:t xml:space="preserve"> 部署静态网站</w:t>
      </w:r>
    </w:p>
    <w:p>
      <w:pPr/>
      <w:r>
        <w:rPr>
          <w:rFonts w:hint="eastAsia"/>
        </w:rPr>
        <w:t>基本部署流程：</w:t>
      </w:r>
    </w:p>
    <w:p>
      <w:pPr/>
      <w:r>
        <w:drawing>
          <wp:inline distT="0" distB="0" distL="0" distR="0">
            <wp:extent cx="2562225" cy="203517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创建带有映射端口的交互容器：</w:t>
      </w:r>
    </w:p>
    <w:p>
      <w:pPr/>
      <w:r>
        <w:drawing>
          <wp:inline distT="0" distB="0" distL="0" distR="0">
            <wp:extent cx="3561715" cy="199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2.4 容器网络连接</w:t>
      </w:r>
    </w:p>
    <w:p>
      <w:pPr/>
      <w:r>
        <w:t>自定义容器的虚拟网桥IP：</w:t>
      </w:r>
    </w:p>
    <w:p>
      <w:pPr/>
      <w:r>
        <w:drawing>
          <wp:inline distT="0" distB="0" distL="114300" distR="114300">
            <wp:extent cx="3855720" cy="1266825"/>
            <wp:effectExtent l="0" t="0" r="1143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指定相互可以通信的容器：</w:t>
      </w:r>
    </w:p>
    <w:p>
      <w:pPr/>
      <w:r>
        <w:drawing>
          <wp:inline distT="0" distB="0" distL="114300" distR="114300">
            <wp:extent cx="5269865" cy="282575"/>
            <wp:effectExtent l="0" t="0" r="698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拒绝所有容器间的通信：</w:t>
      </w:r>
    </w:p>
    <w:p>
      <w:pPr/>
      <w:r>
        <w:drawing>
          <wp:inline distT="0" distB="0" distL="114300" distR="114300">
            <wp:extent cx="1952625" cy="4286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允许特定容器间通信：</w:t>
      </w:r>
    </w:p>
    <w:p>
      <w:pPr/>
      <w:r>
        <w:drawing>
          <wp:inline distT="0" distB="0" distL="114300" distR="114300">
            <wp:extent cx="2161540" cy="696595"/>
            <wp:effectExtent l="0" t="0" r="1016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2.5 容器数据管理</w:t>
      </w:r>
    </w:p>
    <w:p>
      <w:r>
        <w:t>容器内数据卷：</w:t>
      </w:r>
    </w:p>
    <w:p>
      <w:pPr/>
      <w:r>
        <w:drawing>
          <wp:inline distT="0" distB="0" distL="114300" distR="114300">
            <wp:extent cx="5270500" cy="1677035"/>
            <wp:effectExtent l="0" t="0" r="6350" b="184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数据卷操作：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71135" cy="457835"/>
                  <wp:effectExtent l="0" t="0" r="5715" b="1841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7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9865" cy="523240"/>
                  <wp:effectExtent l="0" t="0" r="6985" b="1016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2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bookmarkStart w:id="0" w:name="_GoBack"/>
            <w:bookmarkEnd w:id="0"/>
          </w:p>
        </w:tc>
      </w:tr>
    </w:tbl>
    <w:p>
      <w:pPr/>
    </w:p>
    <w:p>
      <w:pPr/>
    </w:p>
    <w:p>
      <w:pPr>
        <w:pStyle w:val="2"/>
      </w:pPr>
      <w:r>
        <w:t>3，Docker镜像</w:t>
      </w:r>
    </w:p>
    <w:p>
      <w:pPr>
        <w:pStyle w:val="3"/>
      </w:pPr>
      <w:r>
        <w:rPr>
          <w:rFonts w:hint="eastAsia"/>
        </w:rPr>
        <w:t>3.1</w:t>
      </w:r>
      <w:r>
        <w:t xml:space="preserve"> 镜像基本操作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查看镜像：</w:t>
            </w:r>
          </w:p>
          <w:p>
            <w:pPr/>
            <w:r>
              <w:drawing>
                <wp:inline distT="0" distB="0" distL="0" distR="0">
                  <wp:extent cx="2698115" cy="810895"/>
                  <wp:effectExtent l="0" t="0" r="698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12" cy="8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4754880" cy="413385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19" cy="4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查看镜像详细信息：</w:t>
            </w:r>
          </w:p>
          <w:p>
            <w:pPr/>
            <w:r>
              <w:drawing>
                <wp:inline distT="0" distB="0" distL="0" distR="0">
                  <wp:extent cx="4523740" cy="2298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73" cy="24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删除镜像：</w:t>
            </w:r>
          </w:p>
          <w:p>
            <w:pPr/>
            <w:r>
              <w:drawing>
                <wp:inline distT="0" distB="0" distL="0" distR="0">
                  <wp:extent cx="3561715" cy="641350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14" cy="6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查找hub中的镜像：</w:t>
            </w:r>
          </w:p>
          <w:p>
            <w:pPr/>
            <w:r>
              <w:drawing>
                <wp:inline distT="0" distB="0" distL="0" distR="0">
                  <wp:extent cx="3760470" cy="119888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17" cy="121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从hub下载镜像：</w:t>
            </w:r>
          </w:p>
          <w:p>
            <w:pPr/>
            <w:r>
              <w:drawing>
                <wp:inline distT="0" distB="0" distL="0" distR="0">
                  <wp:extent cx="4754880" cy="4673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63" cy="48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配置第三方镜像地址：加速下载</w:t>
            </w:r>
          </w:p>
          <w:p>
            <w:pPr/>
            <w:r>
              <w:drawing>
                <wp:inline distT="0" distB="0" distL="0" distR="0">
                  <wp:extent cx="5130800" cy="7162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提交镜像：</w:t>
            </w:r>
          </w:p>
          <w:p>
            <w:pPr/>
            <w:r>
              <w:drawing>
                <wp:inline distT="0" distB="0" distL="0" distR="0">
                  <wp:extent cx="2432685" cy="232410"/>
                  <wp:effectExtent l="0" t="0" r="571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70" cy="25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drawing>
                <wp:inline distT="0" distB="0" distL="114300" distR="114300">
                  <wp:extent cx="2287905" cy="547370"/>
                  <wp:effectExtent l="0" t="0" r="17145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3.2 创建镜像</w:t>
      </w:r>
    </w:p>
    <w:p>
      <w:pPr/>
      <w:r>
        <w:rPr>
          <w:rFonts w:hint="eastAsia"/>
        </w:rPr>
        <w:t>构建镜像的作用：</w:t>
      </w:r>
    </w:p>
    <w:p>
      <w:pPr/>
      <w:r>
        <w:drawing>
          <wp:inline distT="0" distB="0" distL="0" distR="0">
            <wp:extent cx="2870200" cy="67500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5417" cy="6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构建镜像有两种方式：第二种更适合高级操作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C</w:t>
            </w:r>
            <w:r>
              <w:rPr>
                <w:rFonts w:hint="eastAsia"/>
              </w:rPr>
              <w:t>ommit：修改已有镜像提交</w:t>
            </w:r>
          </w:p>
          <w:p>
            <w:pPr/>
            <w:r>
              <w:drawing>
                <wp:inline distT="0" distB="0" distL="0" distR="0">
                  <wp:extent cx="4810125" cy="12198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645" cy="122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通过Dockerfile来build镜像：类似makefile</w:t>
            </w:r>
          </w:p>
          <w:p>
            <w:pPr/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ckerfile包含了一系列的命令，例如：</w:t>
            </w:r>
          </w:p>
          <w:p>
            <w:pPr/>
            <w:r>
              <w:drawing>
                <wp:inline distT="0" distB="0" distL="0" distR="0">
                  <wp:extent cx="3028950" cy="9423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53" cy="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Docker build命令：</w:t>
            </w:r>
          </w:p>
          <w:p>
            <w:pPr/>
            <w:r>
              <w:drawing>
                <wp:inline distT="0" distB="0" distL="0" distR="0">
                  <wp:extent cx="2805430" cy="118427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77" cy="119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命令执行的样子：</w:t>
            </w:r>
          </w:p>
          <w:p>
            <w:pPr/>
            <w:r>
              <w:drawing>
                <wp:inline distT="0" distB="0" distL="0" distR="0">
                  <wp:extent cx="5009515" cy="179959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3.3 Dockerfile文件</w:t>
      </w:r>
    </w:p>
    <w:p>
      <w:pPr/>
      <w:r>
        <w:t>D</w:t>
      </w:r>
      <w:r>
        <w:rPr>
          <w:rFonts w:hint="eastAsia"/>
        </w:rPr>
        <w:t>ockerfile指令：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1514475" cy="42100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35" cy="42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003425" cy="7473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5" cy="77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3601720" cy="44323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81" cy="46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527935" cy="429260"/>
                  <wp:effectExtent l="0" t="0" r="571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06" cy="44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31670" cy="22098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20" cy="23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95170" cy="401955"/>
                  <wp:effectExtent l="0" t="0" r="508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22" cy="4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t>仍需要在运行容器的时候使用-p指定端口，这里expose仅告诉docker镜像要使用的端口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1740" cy="306070"/>
                  <wp:effectExtent l="0" t="0" r="3810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306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3645" cy="243205"/>
                  <wp:effectExtent l="0" t="0" r="1905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指定镜像作为容器运行时的默认命令，当用户自定义运行命令时，默认命令依旧执行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280" cy="694690"/>
                  <wp:effectExtent l="0" t="0" r="1270" b="1016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8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复制文件到镜像中，add默认带有解压缩功能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84480"/>
                  <wp:effectExtent l="0" t="0" r="635" b="127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指定后续操作使用的工作目录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532130"/>
                  <wp:effectExtent l="0" t="0" r="635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53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指定镜像运行的用户，默认不指定是root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96545"/>
                  <wp:effectExtent l="0" t="0" r="635" b="825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9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5550" cy="622935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Docker build的过程：</w:t>
      </w:r>
    </w:p>
    <w:p>
      <w:pPr/>
      <w:r>
        <w:drawing>
          <wp:inline distT="0" distB="0" distL="114300" distR="114300">
            <wp:extent cx="4074160" cy="1296035"/>
            <wp:effectExtent l="0" t="0" r="254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modern"/>
    <w:pitch w:val="default"/>
    <w:sig w:usb0="E4839EFF" w:usb1="4600FDFF" w:usb2="000030A0" w:usb3="00000584" w:csb0="600001BF" w:csb1="DFF7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swiss"/>
    <w:pitch w:val="default"/>
    <w:sig w:usb0="E4839EFF" w:usb1="4600FDFF" w:usb2="000030A0" w:usb3="00000584" w:csb0="600001BF" w:csb1="DFF70000"/>
  </w:font>
  <w:font w:name="Calibri Light">
    <w:altName w:val="Free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decorative"/>
    <w:pitch w:val="default"/>
    <w:sig w:usb0="E4839EFF" w:usb1="4600FDFF" w:usb2="000030A0" w:usb3="00000584" w:csb0="600001BF" w:csb1="DFF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80"/>
    <w:rsid w:val="00002CA3"/>
    <w:rsid w:val="00007B31"/>
    <w:rsid w:val="00045CFD"/>
    <w:rsid w:val="000756F3"/>
    <w:rsid w:val="000A738D"/>
    <w:rsid w:val="001759B8"/>
    <w:rsid w:val="00203670"/>
    <w:rsid w:val="002938EA"/>
    <w:rsid w:val="002B33F5"/>
    <w:rsid w:val="00316108"/>
    <w:rsid w:val="00334BC2"/>
    <w:rsid w:val="003569C4"/>
    <w:rsid w:val="003B5ED3"/>
    <w:rsid w:val="0047122C"/>
    <w:rsid w:val="00576E9C"/>
    <w:rsid w:val="005F3B1E"/>
    <w:rsid w:val="00621886"/>
    <w:rsid w:val="006A6ED4"/>
    <w:rsid w:val="006B3829"/>
    <w:rsid w:val="006D1A43"/>
    <w:rsid w:val="006D4370"/>
    <w:rsid w:val="006F223F"/>
    <w:rsid w:val="006F238A"/>
    <w:rsid w:val="008267D3"/>
    <w:rsid w:val="008A63CC"/>
    <w:rsid w:val="008E1202"/>
    <w:rsid w:val="008F5C99"/>
    <w:rsid w:val="0090663F"/>
    <w:rsid w:val="009B0DD4"/>
    <w:rsid w:val="00A20F3C"/>
    <w:rsid w:val="00A62980"/>
    <w:rsid w:val="00AA7547"/>
    <w:rsid w:val="00AD73C2"/>
    <w:rsid w:val="00B00BF5"/>
    <w:rsid w:val="00B368E7"/>
    <w:rsid w:val="00B74095"/>
    <w:rsid w:val="00BF7582"/>
    <w:rsid w:val="00D529AC"/>
    <w:rsid w:val="00D62C3F"/>
    <w:rsid w:val="00E601C0"/>
    <w:rsid w:val="00E750DB"/>
    <w:rsid w:val="00EC0296"/>
    <w:rsid w:val="00EE26B4"/>
    <w:rsid w:val="00EF3A74"/>
    <w:rsid w:val="00F23E26"/>
    <w:rsid w:val="00F550A3"/>
    <w:rsid w:val="00F6362C"/>
    <w:rsid w:val="00F9401E"/>
    <w:rsid w:val="00FA303B"/>
    <w:rsid w:val="377F19D4"/>
    <w:rsid w:val="3BF73830"/>
    <w:rsid w:val="5BB39814"/>
    <w:rsid w:val="7CE480F2"/>
    <w:rsid w:val="7FDF11FF"/>
    <w:rsid w:val="B1FF5767"/>
    <w:rsid w:val="B7656374"/>
    <w:rsid w:val="D33F7283"/>
    <w:rsid w:val="DBF377DA"/>
    <w:rsid w:val="FB7FB9AA"/>
    <w:rsid w:val="FD3D93FF"/>
    <w:rsid w:val="FDBEB9DD"/>
    <w:rsid w:val="FDFE499E"/>
    <w:rsid w:val="FFFFDCC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bmp"/><Relationship Id="rId56" Type="http://schemas.openxmlformats.org/officeDocument/2006/relationships/image" Target="media/image53.bmp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99</Words>
  <Characters>565</Characters>
  <Lines>4</Lines>
  <Paragraphs>1</Paragraphs>
  <TotalTime>0</TotalTime>
  <ScaleCrop>false</ScaleCrop>
  <LinksUpToDate>false</LinksUpToDate>
  <CharactersWithSpaces>663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2016-04-17T20:39:00Z</dcterms:created>
  <dc:creator>Barret Ren</dc:creator>
  <cp:lastModifiedBy>barret</cp:lastModifiedBy>
  <dcterms:modified xsi:type="dcterms:W3CDTF">2016-04-23T23:14:51Z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