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3BA7B" w14:textId="3B793364" w:rsidR="00FE1AB6" w:rsidRPr="00206063" w:rsidRDefault="00FE1AB6" w:rsidP="00FE1AB6">
      <w:pPr>
        <w:pStyle w:val="Heading2"/>
        <w:rPr>
          <w:rFonts w:ascii="Times New Roman" w:hAnsi="Times New Roman" w:cs="Times New Roman"/>
          <w:caps/>
          <w:color w:val="auto"/>
          <w:w w:val="105"/>
          <w:lang w:val="lt-LT"/>
        </w:rPr>
      </w:pPr>
    </w:p>
    <w:p w14:paraId="1005D43B" w14:textId="77777777" w:rsidR="00FE1AB6" w:rsidRPr="00206063" w:rsidRDefault="00FE1AB6" w:rsidP="00FE1AB6">
      <w:pPr>
        <w:jc w:val="center"/>
        <w:rPr>
          <w:lang w:val="lt-LT"/>
        </w:rPr>
      </w:pPr>
      <w:r w:rsidRPr="00206063">
        <w:rPr>
          <w:noProof/>
          <w:lang w:val="en-GB" w:eastAsia="en-GB"/>
        </w:rPr>
        <w:drawing>
          <wp:inline distT="0" distB="0" distL="0" distR="0" wp14:anchorId="2DFD2B86" wp14:editId="647B7B89">
            <wp:extent cx="1499492" cy="780223"/>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K_logo.png"/>
                    <pic:cNvPicPr/>
                  </pic:nvPicPr>
                  <pic:blipFill>
                    <a:blip r:embed="rId5">
                      <a:extLst>
                        <a:ext uri="{28A0092B-C50C-407E-A947-70E740481C1C}">
                          <a14:useLocalDpi xmlns:a14="http://schemas.microsoft.com/office/drawing/2010/main" val="0"/>
                        </a:ext>
                      </a:extLst>
                    </a:blip>
                    <a:stretch>
                      <a:fillRect/>
                    </a:stretch>
                  </pic:blipFill>
                  <pic:spPr>
                    <a:xfrm>
                      <a:off x="0" y="0"/>
                      <a:ext cx="1499492" cy="780223"/>
                    </a:xfrm>
                    <a:prstGeom prst="rect">
                      <a:avLst/>
                    </a:prstGeom>
                  </pic:spPr>
                </pic:pic>
              </a:graphicData>
            </a:graphic>
          </wp:inline>
        </w:drawing>
      </w:r>
    </w:p>
    <w:p w14:paraId="4AABA337" w14:textId="77777777" w:rsidR="00FE1AB6" w:rsidRPr="00206063" w:rsidRDefault="00FE1AB6" w:rsidP="00FE1AB6">
      <w:pPr>
        <w:jc w:val="center"/>
        <w:rPr>
          <w:b/>
          <w:sz w:val="16"/>
          <w:szCs w:val="16"/>
          <w:lang w:val="lt-LT"/>
        </w:rPr>
      </w:pPr>
    </w:p>
    <w:p w14:paraId="35A14F45" w14:textId="77777777" w:rsidR="00FE1AB6" w:rsidRPr="00206063" w:rsidRDefault="00FE1AB6" w:rsidP="00FE1AB6">
      <w:pPr>
        <w:jc w:val="center"/>
        <w:rPr>
          <w:b/>
          <w:sz w:val="28"/>
          <w:lang w:val="lt-LT"/>
        </w:rPr>
      </w:pPr>
      <w:r w:rsidRPr="00206063">
        <w:rPr>
          <w:b/>
          <w:sz w:val="28"/>
          <w:lang w:val="lt-LT"/>
        </w:rPr>
        <w:t>TECHNOLOGIJŲ FAKULTETAS</w:t>
      </w:r>
    </w:p>
    <w:p w14:paraId="086ADF30" w14:textId="77777777" w:rsidR="00FE1AB6" w:rsidRPr="00206063" w:rsidRDefault="00FE1AB6" w:rsidP="00FE1AB6">
      <w:pPr>
        <w:jc w:val="center"/>
        <w:rPr>
          <w:b/>
          <w:sz w:val="28"/>
          <w:lang w:val="lt-LT"/>
        </w:rPr>
      </w:pPr>
      <w:r w:rsidRPr="00206063">
        <w:rPr>
          <w:b/>
          <w:sz w:val="28"/>
          <w:lang w:val="lt-LT"/>
        </w:rPr>
        <w:t>INFORMATIKOS KATEDRA</w:t>
      </w:r>
    </w:p>
    <w:p w14:paraId="0700F51B" w14:textId="77777777" w:rsidR="00FE1AB6" w:rsidRPr="00206063" w:rsidRDefault="00FE1AB6" w:rsidP="00FE1AB6">
      <w:pPr>
        <w:jc w:val="center"/>
        <w:rPr>
          <w:lang w:val="lt-LT"/>
        </w:rPr>
      </w:pPr>
    </w:p>
    <w:p w14:paraId="4AC7B6EB" w14:textId="77777777" w:rsidR="00FE1AB6" w:rsidRPr="00206063" w:rsidRDefault="00FE1AB6" w:rsidP="00FE1AB6">
      <w:pPr>
        <w:jc w:val="center"/>
        <w:rPr>
          <w:lang w:val="lt-LT"/>
        </w:rPr>
      </w:pPr>
    </w:p>
    <w:p w14:paraId="6AC1325B" w14:textId="77777777" w:rsidR="00FE1AB6" w:rsidRPr="00206063" w:rsidRDefault="00FE1AB6" w:rsidP="00FE1AB6">
      <w:pPr>
        <w:jc w:val="center"/>
        <w:rPr>
          <w:lang w:val="lt-LT"/>
        </w:rPr>
      </w:pPr>
    </w:p>
    <w:p w14:paraId="10B5B6DC" w14:textId="77777777" w:rsidR="00FE1AB6" w:rsidRPr="00206063" w:rsidRDefault="00FE1AB6" w:rsidP="00FE1AB6">
      <w:pPr>
        <w:jc w:val="center"/>
        <w:rPr>
          <w:lang w:val="lt-LT"/>
        </w:rPr>
      </w:pPr>
    </w:p>
    <w:p w14:paraId="2634DBAF" w14:textId="77777777" w:rsidR="00FE1AB6" w:rsidRPr="00206063" w:rsidRDefault="00FE1AB6" w:rsidP="00FE1AB6">
      <w:pPr>
        <w:jc w:val="center"/>
        <w:rPr>
          <w:lang w:val="lt-LT"/>
        </w:rPr>
      </w:pPr>
    </w:p>
    <w:p w14:paraId="54DC802C" w14:textId="77777777" w:rsidR="00FE1AB6" w:rsidRPr="00206063" w:rsidRDefault="00FE1AB6" w:rsidP="00FE1AB6">
      <w:pPr>
        <w:jc w:val="center"/>
        <w:rPr>
          <w:lang w:val="lt-LT"/>
        </w:rPr>
      </w:pPr>
    </w:p>
    <w:p w14:paraId="2A2DE949" w14:textId="2BA30906" w:rsidR="00FE1AB6" w:rsidRPr="00FE1AB6" w:rsidRDefault="00FE1AB6" w:rsidP="00FE1AB6">
      <w:pPr>
        <w:jc w:val="center"/>
        <w:rPr>
          <w:noProof/>
          <w:sz w:val="32"/>
          <w:szCs w:val="28"/>
        </w:rPr>
      </w:pPr>
      <w:r>
        <w:rPr>
          <w:noProof/>
          <w:sz w:val="32"/>
          <w:szCs w:val="28"/>
          <w:lang w:val="lt-LT"/>
        </w:rPr>
        <w:t>Renatas Birštonas</w:t>
      </w:r>
    </w:p>
    <w:p w14:paraId="3E5B4C11" w14:textId="77777777" w:rsidR="00FE1AB6" w:rsidRPr="00206063" w:rsidRDefault="00FE1AB6" w:rsidP="00FE1AB6">
      <w:pPr>
        <w:jc w:val="center"/>
        <w:rPr>
          <w:noProof/>
          <w:sz w:val="40"/>
          <w:szCs w:val="40"/>
          <w:lang w:val="lt-LT"/>
        </w:rPr>
      </w:pPr>
    </w:p>
    <w:p w14:paraId="4F820B01" w14:textId="77777777" w:rsidR="00FE1AB6" w:rsidRPr="00206063" w:rsidRDefault="00FE1AB6" w:rsidP="00FE1AB6">
      <w:pPr>
        <w:jc w:val="center"/>
        <w:rPr>
          <w:b/>
          <w:sz w:val="40"/>
          <w:szCs w:val="28"/>
          <w:lang w:val="lt-LT"/>
        </w:rPr>
      </w:pPr>
      <w:r w:rsidRPr="00206063">
        <w:rPr>
          <w:b/>
          <w:sz w:val="40"/>
          <w:szCs w:val="28"/>
          <w:lang w:val="lt-LT"/>
        </w:rPr>
        <w:t>BAIGIAMOJO DARBO PAVADINIMAS</w:t>
      </w:r>
    </w:p>
    <w:p w14:paraId="4AED159B" w14:textId="77777777" w:rsidR="00FE1AB6" w:rsidRPr="00206063" w:rsidRDefault="00FE1AB6" w:rsidP="00FE1AB6">
      <w:pPr>
        <w:jc w:val="center"/>
        <w:rPr>
          <w:b/>
          <w:lang w:val="lt-LT"/>
        </w:rPr>
      </w:pPr>
    </w:p>
    <w:p w14:paraId="0462B8E6" w14:textId="77777777" w:rsidR="00FE1AB6" w:rsidRPr="00206063" w:rsidRDefault="00FE1AB6" w:rsidP="00FE1AB6">
      <w:pPr>
        <w:jc w:val="center"/>
        <w:rPr>
          <w:lang w:val="lt-LT"/>
        </w:rPr>
      </w:pPr>
      <w:r w:rsidRPr="00206063">
        <w:rPr>
          <w:lang w:val="lt-LT"/>
        </w:rPr>
        <w:t>Profesinio bakalauro baigiamasis darbas</w:t>
      </w:r>
    </w:p>
    <w:p w14:paraId="5A5BFE02" w14:textId="77777777" w:rsidR="00FE1AB6" w:rsidRPr="00206063" w:rsidRDefault="00FE1AB6" w:rsidP="00FE1AB6">
      <w:pPr>
        <w:jc w:val="center"/>
        <w:rPr>
          <w:lang w:val="lt-LT"/>
        </w:rPr>
      </w:pPr>
    </w:p>
    <w:p w14:paraId="162C843F" w14:textId="77777777" w:rsidR="00FE1AB6" w:rsidRPr="00206063" w:rsidRDefault="00FE1AB6" w:rsidP="00FE1AB6">
      <w:pPr>
        <w:jc w:val="center"/>
        <w:rPr>
          <w:lang w:val="lt-LT"/>
        </w:rPr>
      </w:pPr>
      <w:r>
        <w:rPr>
          <w:lang w:val="lt-LT"/>
        </w:rPr>
        <w:t>Programų sistemos studijų programa</w:t>
      </w:r>
    </w:p>
    <w:p w14:paraId="44DA1F7B" w14:textId="77777777" w:rsidR="00FE1AB6" w:rsidRPr="00206063" w:rsidRDefault="00FE1AB6" w:rsidP="00FE1AB6">
      <w:pPr>
        <w:jc w:val="center"/>
        <w:rPr>
          <w:lang w:val="lt-LT"/>
        </w:rPr>
      </w:pPr>
      <w:r w:rsidRPr="00206063">
        <w:rPr>
          <w:lang w:val="lt-LT"/>
        </w:rPr>
        <w:t xml:space="preserve">valstybinis kodas </w:t>
      </w:r>
      <w:r w:rsidRPr="00180C62">
        <w:rPr>
          <w:lang w:val="lt-LT" w:eastAsia="lt-LT"/>
        </w:rPr>
        <w:t>6531BX041</w:t>
      </w:r>
    </w:p>
    <w:p w14:paraId="7EF68D2B" w14:textId="77777777" w:rsidR="00FE1AB6" w:rsidRPr="00206063" w:rsidRDefault="00FE1AB6" w:rsidP="00FE1AB6">
      <w:pPr>
        <w:jc w:val="center"/>
        <w:rPr>
          <w:lang w:val="lt-LT"/>
        </w:rPr>
      </w:pPr>
      <w:r>
        <w:rPr>
          <w:lang w:val="lt-LT"/>
        </w:rPr>
        <w:t>Programų sistemos studijų krypti</w:t>
      </w:r>
      <w:r w:rsidRPr="00206063">
        <w:rPr>
          <w:lang w:val="lt-LT"/>
        </w:rPr>
        <w:t>s</w:t>
      </w:r>
    </w:p>
    <w:p w14:paraId="5392A281" w14:textId="77777777" w:rsidR="00FE1AB6" w:rsidRPr="00206063" w:rsidRDefault="00FE1AB6" w:rsidP="00FE1AB6">
      <w:pPr>
        <w:jc w:val="center"/>
        <w:rPr>
          <w:lang w:val="lt-LT"/>
        </w:rPr>
      </w:pPr>
    </w:p>
    <w:p w14:paraId="3B7120AE" w14:textId="77777777" w:rsidR="00FE1AB6" w:rsidRPr="00206063" w:rsidRDefault="00FE1AB6" w:rsidP="00FE1AB6">
      <w:pPr>
        <w:jc w:val="center"/>
        <w:rPr>
          <w:lang w:val="lt-LT"/>
        </w:rPr>
      </w:pPr>
    </w:p>
    <w:p w14:paraId="7DFF89AD" w14:textId="77777777" w:rsidR="00FE1AB6" w:rsidRPr="00206063" w:rsidRDefault="00FE1AB6" w:rsidP="00FE1AB6">
      <w:pPr>
        <w:jc w:val="center"/>
        <w:rPr>
          <w:lang w:val="lt-LT"/>
        </w:rPr>
      </w:pPr>
    </w:p>
    <w:p w14:paraId="4F51A337" w14:textId="77777777" w:rsidR="00FE1AB6" w:rsidRPr="00206063" w:rsidRDefault="00FE1AB6" w:rsidP="00FE1AB6">
      <w:pPr>
        <w:jc w:val="center"/>
        <w:rPr>
          <w:lang w:val="lt-LT"/>
        </w:rPr>
      </w:pPr>
    </w:p>
    <w:p w14:paraId="09EF4814" w14:textId="77777777" w:rsidR="00FE1AB6" w:rsidRPr="00206063" w:rsidRDefault="00FE1AB6" w:rsidP="00FE1AB6">
      <w:pPr>
        <w:jc w:val="center"/>
        <w:rPr>
          <w:lang w:val="lt-LT"/>
        </w:rPr>
      </w:pPr>
    </w:p>
    <w:p w14:paraId="3BACEB9A" w14:textId="77777777" w:rsidR="00FE1AB6" w:rsidRPr="00206063" w:rsidRDefault="00FE1AB6" w:rsidP="00FE1AB6">
      <w:pPr>
        <w:jc w:val="center"/>
        <w:rPr>
          <w:lang w:val="lt-LT"/>
        </w:rPr>
      </w:pPr>
    </w:p>
    <w:p w14:paraId="73D73F98" w14:textId="77777777" w:rsidR="00FE1AB6" w:rsidRPr="00206063" w:rsidRDefault="00FE1AB6" w:rsidP="00FE1AB6">
      <w:pPr>
        <w:jc w:val="center"/>
        <w:rPr>
          <w:lang w:val="lt-LT"/>
        </w:rPr>
      </w:pPr>
    </w:p>
    <w:p w14:paraId="23AFA374" w14:textId="77777777" w:rsidR="00FE1AB6" w:rsidRPr="00206063" w:rsidRDefault="00FE1AB6" w:rsidP="00FE1AB6">
      <w:pPr>
        <w:jc w:val="center"/>
        <w:rPr>
          <w:lang w:val="lt-LT"/>
        </w:rPr>
      </w:pPr>
    </w:p>
    <w:p w14:paraId="241E6F16" w14:textId="77777777" w:rsidR="00FE1AB6" w:rsidRPr="00206063" w:rsidRDefault="00FE1AB6" w:rsidP="00FE1AB6">
      <w:pPr>
        <w:jc w:val="center"/>
        <w:rPr>
          <w:lang w:val="lt-L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9"/>
      </w:tblGrid>
      <w:tr w:rsidR="00FE1AB6" w:rsidRPr="00206063" w14:paraId="7697A0A1" w14:textId="77777777" w:rsidTr="00C87032">
        <w:tc>
          <w:tcPr>
            <w:tcW w:w="5519" w:type="dxa"/>
            <w:vAlign w:val="bottom"/>
          </w:tcPr>
          <w:p w14:paraId="3E985F95" w14:textId="77777777" w:rsidR="00FE1AB6" w:rsidRPr="00206063" w:rsidRDefault="00FE1AB6" w:rsidP="00C87032">
            <w:pPr>
              <w:ind w:right="162"/>
              <w:rPr>
                <w:lang w:val="lt-LT"/>
              </w:rPr>
            </w:pPr>
            <w:r>
              <w:rPr>
                <w:lang w:val="lt-LT"/>
              </w:rPr>
              <w:t>Vadovas:   mokslo</w:t>
            </w:r>
            <w:r w:rsidRPr="00206063">
              <w:rPr>
                <w:lang w:val="lt-LT"/>
              </w:rPr>
              <w:t xml:space="preserve"> laipsnis Vardas Pavardė</w:t>
            </w:r>
          </w:p>
        </w:tc>
      </w:tr>
      <w:tr w:rsidR="00FE1AB6" w:rsidRPr="00206063" w14:paraId="69A76B6D" w14:textId="77777777" w:rsidTr="00C87032">
        <w:tc>
          <w:tcPr>
            <w:tcW w:w="5519" w:type="dxa"/>
            <w:vAlign w:val="bottom"/>
          </w:tcPr>
          <w:p w14:paraId="31FA47F6" w14:textId="77777777" w:rsidR="00FE1AB6" w:rsidRPr="00206063" w:rsidRDefault="00FE1AB6" w:rsidP="00C87032">
            <w:pPr>
              <w:rPr>
                <w:lang w:val="lt-LT"/>
              </w:rPr>
            </w:pPr>
          </w:p>
        </w:tc>
      </w:tr>
      <w:tr w:rsidR="00FE1AB6" w:rsidRPr="00206063" w14:paraId="30682ABA" w14:textId="77777777" w:rsidTr="00C87032">
        <w:trPr>
          <w:trHeight w:val="403"/>
        </w:trPr>
        <w:tc>
          <w:tcPr>
            <w:tcW w:w="5519" w:type="dxa"/>
            <w:vAlign w:val="bottom"/>
          </w:tcPr>
          <w:p w14:paraId="56D1243D" w14:textId="77777777" w:rsidR="00FE1AB6" w:rsidRPr="00206063" w:rsidRDefault="00FE1AB6" w:rsidP="00C87032">
            <w:pPr>
              <w:ind w:right="162"/>
              <w:rPr>
                <w:lang w:val="lt-LT"/>
              </w:rPr>
            </w:pPr>
            <w:r>
              <w:rPr>
                <w:lang w:val="lt-LT"/>
              </w:rPr>
              <w:t>Konsultantas: mokslo</w:t>
            </w:r>
            <w:r w:rsidRPr="00206063">
              <w:rPr>
                <w:lang w:val="lt-LT"/>
              </w:rPr>
              <w:t xml:space="preserve"> laipsnis Vardas Pavardė</w:t>
            </w:r>
          </w:p>
        </w:tc>
      </w:tr>
      <w:tr w:rsidR="00FE1AB6" w:rsidRPr="00206063" w14:paraId="41992ECB" w14:textId="77777777" w:rsidTr="00C87032">
        <w:tc>
          <w:tcPr>
            <w:tcW w:w="5519" w:type="dxa"/>
          </w:tcPr>
          <w:p w14:paraId="273BF0FF" w14:textId="77777777" w:rsidR="00FE1AB6" w:rsidRPr="00206063" w:rsidRDefault="00FE1AB6" w:rsidP="00C87032">
            <w:pPr>
              <w:rPr>
                <w:lang w:val="lt-LT"/>
              </w:rPr>
            </w:pPr>
          </w:p>
        </w:tc>
      </w:tr>
    </w:tbl>
    <w:p w14:paraId="2CA4F884" w14:textId="77777777" w:rsidR="00FE1AB6" w:rsidRPr="00206063" w:rsidRDefault="00FE1AB6" w:rsidP="00FE1AB6">
      <w:pPr>
        <w:jc w:val="center"/>
        <w:rPr>
          <w:lang w:val="lt-LT"/>
        </w:rPr>
      </w:pPr>
    </w:p>
    <w:p w14:paraId="4FDEA077" w14:textId="77777777" w:rsidR="00FE1AB6" w:rsidRPr="00206063" w:rsidRDefault="00FE1AB6" w:rsidP="00FE1AB6">
      <w:pPr>
        <w:jc w:val="center"/>
        <w:rPr>
          <w:lang w:val="lt-LT"/>
        </w:rPr>
      </w:pPr>
    </w:p>
    <w:p w14:paraId="2ABEDE22" w14:textId="77777777" w:rsidR="00FE1AB6" w:rsidRPr="00206063" w:rsidRDefault="00FE1AB6" w:rsidP="00FE1AB6">
      <w:pPr>
        <w:jc w:val="center"/>
        <w:rPr>
          <w:lang w:val="lt-LT"/>
        </w:rPr>
      </w:pPr>
    </w:p>
    <w:p w14:paraId="775C7D37" w14:textId="77777777" w:rsidR="00FE1AB6" w:rsidRPr="00206063" w:rsidRDefault="00FE1AB6" w:rsidP="00FE1AB6">
      <w:pPr>
        <w:jc w:val="center"/>
        <w:rPr>
          <w:lang w:val="lt-LT"/>
        </w:rPr>
      </w:pPr>
    </w:p>
    <w:p w14:paraId="323C9008" w14:textId="77777777" w:rsidR="00FE1AB6" w:rsidRPr="00206063" w:rsidRDefault="00FE1AB6" w:rsidP="00FE1AB6">
      <w:pPr>
        <w:jc w:val="center"/>
        <w:rPr>
          <w:lang w:val="lt-LT"/>
        </w:rPr>
      </w:pPr>
    </w:p>
    <w:p w14:paraId="586E4FDB" w14:textId="77777777" w:rsidR="00FE1AB6" w:rsidRPr="00206063" w:rsidRDefault="00FE1AB6" w:rsidP="00FE1AB6">
      <w:pPr>
        <w:jc w:val="center"/>
        <w:rPr>
          <w:lang w:val="lt-LT"/>
        </w:rPr>
      </w:pPr>
    </w:p>
    <w:p w14:paraId="1AFA734E" w14:textId="77777777" w:rsidR="00FE1AB6" w:rsidRPr="00206063" w:rsidRDefault="00FE1AB6" w:rsidP="00FE1AB6">
      <w:pPr>
        <w:jc w:val="center"/>
        <w:rPr>
          <w:lang w:val="lt-LT"/>
        </w:rPr>
      </w:pPr>
    </w:p>
    <w:p w14:paraId="15263CA6" w14:textId="77777777" w:rsidR="00FE1AB6" w:rsidRPr="00206063" w:rsidRDefault="00FE1AB6" w:rsidP="00FE1AB6">
      <w:pPr>
        <w:jc w:val="center"/>
        <w:rPr>
          <w:lang w:val="lt-LT"/>
        </w:rPr>
      </w:pPr>
    </w:p>
    <w:p w14:paraId="76F16074" w14:textId="77777777" w:rsidR="00FE1AB6" w:rsidRPr="00206063" w:rsidRDefault="00FE1AB6" w:rsidP="00FE1AB6">
      <w:pPr>
        <w:jc w:val="center"/>
        <w:rPr>
          <w:lang w:val="lt-LT"/>
        </w:rPr>
      </w:pPr>
    </w:p>
    <w:p w14:paraId="2BC121FF" w14:textId="77777777" w:rsidR="00FE1AB6" w:rsidRPr="00206063" w:rsidRDefault="00FE1AB6" w:rsidP="00FE1AB6">
      <w:pPr>
        <w:rPr>
          <w:lang w:val="lt-LT"/>
        </w:rPr>
      </w:pPr>
    </w:p>
    <w:p w14:paraId="2B420C34" w14:textId="4350BACF" w:rsidR="00FE1AB6" w:rsidRPr="00206063" w:rsidRDefault="00FE1AB6" w:rsidP="00FE1AB6">
      <w:pPr>
        <w:jc w:val="center"/>
        <w:rPr>
          <w:lang w:val="lt-LT"/>
        </w:rPr>
      </w:pPr>
      <w:r w:rsidRPr="00206063">
        <w:rPr>
          <w:lang w:val="lt-LT"/>
        </w:rPr>
        <w:t>Kaunas, metai</w:t>
      </w:r>
      <w:r>
        <w:rPr>
          <w:lang w:val="lt-LT"/>
        </w:rPr>
        <w:t xml:space="preserve"> 2023</w:t>
      </w:r>
    </w:p>
    <w:p w14:paraId="5987A616" w14:textId="77777777" w:rsidR="00FE1AB6" w:rsidRPr="00206063" w:rsidRDefault="00FE1AB6" w:rsidP="00FE1AB6">
      <w:pPr>
        <w:spacing w:before="120"/>
        <w:jc w:val="center"/>
        <w:rPr>
          <w:b/>
          <w:sz w:val="28"/>
          <w:szCs w:val="28"/>
        </w:rPr>
      </w:pPr>
      <w:r w:rsidRPr="00206063">
        <w:rPr>
          <w:b/>
          <w:sz w:val="28"/>
          <w:szCs w:val="28"/>
        </w:rPr>
        <w:lastRenderedPageBreak/>
        <w:t>SANTRAUKA</w:t>
      </w:r>
    </w:p>
    <w:p w14:paraId="43FB7E8C" w14:textId="0F1C39DA" w:rsidR="00FE1AB6" w:rsidRPr="00206063" w:rsidRDefault="00FE1AB6" w:rsidP="00FE1AB6">
      <w:pPr>
        <w:spacing w:before="120"/>
      </w:pPr>
      <w:proofErr w:type="spellStart"/>
      <w:r w:rsidRPr="00206063">
        <w:rPr>
          <w:b/>
        </w:rPr>
        <w:t>Autorius</w:t>
      </w:r>
      <w:proofErr w:type="spellEnd"/>
      <w:r w:rsidRPr="00206063">
        <w:rPr>
          <w:b/>
        </w:rPr>
        <w:t xml:space="preserve"> (</w:t>
      </w:r>
      <w:r w:rsidRPr="00206063">
        <w:rPr>
          <w:b/>
          <w:lang w:val="lt-LT"/>
        </w:rPr>
        <w:t>ė</w:t>
      </w:r>
      <w:proofErr w:type="gramStart"/>
      <w:r w:rsidRPr="00206063">
        <w:rPr>
          <w:b/>
          <w:lang w:val="lt-LT"/>
        </w:rPr>
        <w:t>)</w:t>
      </w:r>
      <w:r w:rsidRPr="00206063">
        <w:rPr>
          <w:b/>
        </w:rPr>
        <w:t>:</w:t>
      </w:r>
      <w:r>
        <w:rPr>
          <w:b/>
        </w:rPr>
        <w:t>Renatas</w:t>
      </w:r>
      <w:proofErr w:type="gramEnd"/>
      <w:r>
        <w:rPr>
          <w:b/>
        </w:rPr>
        <w:t xml:space="preserve"> Bir</w:t>
      </w:r>
      <w:proofErr w:type="spellStart"/>
      <w:r>
        <w:rPr>
          <w:b/>
          <w:lang w:val="lt-LT"/>
        </w:rPr>
        <w:t>štonas</w:t>
      </w:r>
      <w:proofErr w:type="spellEnd"/>
      <w:r w:rsidRPr="00206063">
        <w:rPr>
          <w:b/>
        </w:rPr>
        <w:t>. „</w:t>
      </w:r>
      <w:r>
        <w:rPr>
          <w:b/>
        </w:rPr>
        <w:t xml:space="preserve">Gym </w:t>
      </w:r>
      <w:proofErr w:type="spellStart"/>
      <w:proofErr w:type="gramStart"/>
      <w:r>
        <w:rPr>
          <w:b/>
        </w:rPr>
        <w:t>programa</w:t>
      </w:r>
      <w:proofErr w:type="spellEnd"/>
      <w:r w:rsidRPr="00206063">
        <w:rPr>
          <w:b/>
        </w:rPr>
        <w:t>“</w:t>
      </w:r>
      <w:proofErr w:type="gramEnd"/>
      <w:r w:rsidRPr="00206063">
        <w:rPr>
          <w:b/>
        </w:rPr>
        <w:t xml:space="preserve">. </w:t>
      </w:r>
      <w:proofErr w:type="spellStart"/>
      <w:r>
        <w:t>Programų</w:t>
      </w:r>
      <w:proofErr w:type="spellEnd"/>
      <w:r>
        <w:t xml:space="preserve"> </w:t>
      </w:r>
      <w:proofErr w:type="spellStart"/>
      <w:r>
        <w:t>sistemos</w:t>
      </w:r>
      <w:proofErr w:type="spellEnd"/>
      <w:r>
        <w:t xml:space="preserve"> </w:t>
      </w:r>
      <w:proofErr w:type="spellStart"/>
      <w:r w:rsidRPr="00206063">
        <w:t>studijų</w:t>
      </w:r>
      <w:proofErr w:type="spellEnd"/>
      <w:r w:rsidRPr="00206063">
        <w:t xml:space="preserve"> </w:t>
      </w:r>
      <w:proofErr w:type="spellStart"/>
      <w:r w:rsidRPr="00206063">
        <w:t>programos</w:t>
      </w:r>
      <w:proofErr w:type="spellEnd"/>
      <w:r w:rsidRPr="00206063">
        <w:t xml:space="preserve"> </w:t>
      </w:r>
      <w:proofErr w:type="spellStart"/>
      <w:r w:rsidRPr="00206063">
        <w:t>baigiamasis</w:t>
      </w:r>
      <w:proofErr w:type="spellEnd"/>
      <w:r w:rsidRPr="00206063">
        <w:t xml:space="preserve"> </w:t>
      </w:r>
      <w:proofErr w:type="spellStart"/>
      <w:r w:rsidRPr="00206063">
        <w:t>darbas</w:t>
      </w:r>
      <w:proofErr w:type="spellEnd"/>
      <w:r w:rsidRPr="00206063">
        <w:t xml:space="preserve"> </w:t>
      </w:r>
      <w:r w:rsidRPr="00180C62">
        <w:rPr>
          <w:lang w:val="lt-LT" w:eastAsia="lt-LT"/>
        </w:rPr>
        <w:t>6531BX041</w:t>
      </w:r>
      <w:r w:rsidRPr="00206063">
        <w:t>.</w:t>
      </w:r>
    </w:p>
    <w:p w14:paraId="2232918F" w14:textId="46B3737B" w:rsidR="00FE1AB6" w:rsidRPr="00206063" w:rsidRDefault="00FE1AB6" w:rsidP="00FE1AB6">
      <w:pPr>
        <w:spacing w:before="120"/>
      </w:pPr>
      <w:proofErr w:type="spellStart"/>
      <w:r w:rsidRPr="00206063">
        <w:rPr>
          <w:b/>
        </w:rPr>
        <w:t>Baigiamojo</w:t>
      </w:r>
      <w:proofErr w:type="spellEnd"/>
      <w:r w:rsidRPr="00206063">
        <w:rPr>
          <w:b/>
        </w:rPr>
        <w:t xml:space="preserve"> </w:t>
      </w:r>
      <w:proofErr w:type="spellStart"/>
      <w:r w:rsidRPr="00206063">
        <w:rPr>
          <w:b/>
        </w:rPr>
        <w:t>darbo</w:t>
      </w:r>
      <w:proofErr w:type="spellEnd"/>
      <w:r w:rsidRPr="00206063">
        <w:rPr>
          <w:b/>
        </w:rPr>
        <w:t xml:space="preserve"> </w:t>
      </w:r>
      <w:proofErr w:type="spellStart"/>
      <w:r w:rsidRPr="00206063">
        <w:rPr>
          <w:b/>
        </w:rPr>
        <w:t>vadovas</w:t>
      </w:r>
      <w:proofErr w:type="spellEnd"/>
      <w:r w:rsidRPr="00206063">
        <w:rPr>
          <w:b/>
        </w:rPr>
        <w:t xml:space="preserve"> (ė): </w:t>
      </w:r>
      <w:proofErr w:type="spellStart"/>
      <w:r w:rsidRPr="00206063">
        <w:rPr>
          <w:b/>
        </w:rPr>
        <w:t>m</w:t>
      </w:r>
      <w:r>
        <w:rPr>
          <w:b/>
        </w:rPr>
        <w:t>o</w:t>
      </w:r>
      <w:r w:rsidRPr="00206063">
        <w:rPr>
          <w:b/>
        </w:rPr>
        <w:t>kslinis</w:t>
      </w:r>
      <w:proofErr w:type="spellEnd"/>
      <w:r w:rsidRPr="00206063">
        <w:rPr>
          <w:b/>
        </w:rPr>
        <w:t xml:space="preserve"> </w:t>
      </w:r>
      <w:proofErr w:type="spellStart"/>
      <w:r w:rsidRPr="00206063">
        <w:rPr>
          <w:b/>
        </w:rPr>
        <w:t>vardas</w:t>
      </w:r>
      <w:proofErr w:type="spellEnd"/>
      <w:r w:rsidRPr="00206063">
        <w:rPr>
          <w:b/>
        </w:rPr>
        <w:t xml:space="preserve"> </w:t>
      </w:r>
      <w:proofErr w:type="spellStart"/>
      <w:r w:rsidRPr="00206063">
        <w:rPr>
          <w:b/>
        </w:rPr>
        <w:t>Pavardė</w:t>
      </w:r>
      <w:proofErr w:type="spellEnd"/>
      <w:r w:rsidRPr="00206063">
        <w:rPr>
          <w:b/>
        </w:rPr>
        <w:t xml:space="preserve">, </w:t>
      </w:r>
      <w:proofErr w:type="spellStart"/>
      <w:r w:rsidRPr="00206063">
        <w:rPr>
          <w:b/>
        </w:rPr>
        <w:t>Vardas</w:t>
      </w:r>
      <w:proofErr w:type="spellEnd"/>
      <w:r w:rsidRPr="00206063">
        <w:rPr>
          <w:b/>
        </w:rPr>
        <w:t>.</w:t>
      </w:r>
      <w:r w:rsidRPr="00206063">
        <w:t xml:space="preserve"> </w:t>
      </w:r>
      <w:proofErr w:type="spellStart"/>
      <w:r w:rsidRPr="00206063">
        <w:t>Kauno</w:t>
      </w:r>
      <w:proofErr w:type="spellEnd"/>
      <w:r w:rsidRPr="00206063">
        <w:t xml:space="preserve"> </w:t>
      </w:r>
      <w:proofErr w:type="spellStart"/>
      <w:r w:rsidRPr="00206063">
        <w:t>kolegija</w:t>
      </w:r>
      <w:proofErr w:type="spellEnd"/>
      <w:r w:rsidRPr="00206063">
        <w:t xml:space="preserve">, </w:t>
      </w:r>
      <w:proofErr w:type="spellStart"/>
      <w:r w:rsidRPr="00206063">
        <w:t>Technologijų</w:t>
      </w:r>
      <w:proofErr w:type="spellEnd"/>
      <w:r w:rsidRPr="00206063">
        <w:t xml:space="preserve"> </w:t>
      </w:r>
      <w:proofErr w:type="spellStart"/>
      <w:r w:rsidRPr="00206063">
        <w:t>fakultetas</w:t>
      </w:r>
      <w:proofErr w:type="spellEnd"/>
      <w:r w:rsidRPr="00206063">
        <w:t xml:space="preserve">, Kaunas, </w:t>
      </w:r>
      <w:proofErr w:type="spellStart"/>
      <w:r w:rsidRPr="00206063">
        <w:t>metai</w:t>
      </w:r>
      <w:proofErr w:type="spellEnd"/>
      <w:r>
        <w:t xml:space="preserve"> 2023</w:t>
      </w:r>
      <w:r w:rsidRPr="00206063">
        <w:t xml:space="preserve">, </w:t>
      </w:r>
      <w:proofErr w:type="spellStart"/>
      <w:r w:rsidRPr="00206063">
        <w:t>skaičius</w:t>
      </w:r>
      <w:proofErr w:type="spellEnd"/>
      <w:r w:rsidRPr="00206063">
        <w:t xml:space="preserve"> </w:t>
      </w:r>
      <w:proofErr w:type="spellStart"/>
      <w:r w:rsidRPr="00206063">
        <w:t>psl</w:t>
      </w:r>
      <w:proofErr w:type="spellEnd"/>
      <w:r w:rsidRPr="00206063">
        <w:t>.</w:t>
      </w:r>
    </w:p>
    <w:p w14:paraId="7B5A93CF" w14:textId="6D6201C5" w:rsidR="00FE1AB6" w:rsidRDefault="00FE1AB6" w:rsidP="00FE1AB6">
      <w:pPr>
        <w:spacing w:before="120"/>
        <w:jc w:val="both"/>
      </w:pPr>
    </w:p>
    <w:p w14:paraId="1FDAF531" w14:textId="174F246B" w:rsidR="00FE1AB6" w:rsidRPr="00206063" w:rsidRDefault="001D5A40" w:rsidP="001D5A40">
      <w:pPr>
        <w:jc w:val="both"/>
        <w:rPr>
          <w:lang w:val="lt-LT"/>
        </w:rPr>
      </w:pPr>
      <w:r w:rsidRPr="001D5A40">
        <w:rPr>
          <w:lang w:val="lt-LT"/>
        </w:rPr>
        <w:t>M</w:t>
      </w:r>
      <w:r>
        <w:rPr>
          <w:lang w:val="lt-LT"/>
        </w:rPr>
        <w:t>ano</w:t>
      </w:r>
      <w:r w:rsidRPr="001D5A40">
        <w:rPr>
          <w:lang w:val="lt-LT"/>
        </w:rPr>
        <w:t xml:space="preserve"> sporto salės svetainė siūlo paprastą ir lengvai naudojamą sąsają, kurioje vartotojai gali rasti įvairių pratimų konkrečioms raumenų grupėms. Šią funkciją įdie</w:t>
      </w:r>
      <w:r w:rsidR="0080694C">
        <w:rPr>
          <w:lang w:val="lt-LT"/>
        </w:rPr>
        <w:t>giau</w:t>
      </w:r>
      <w:r w:rsidRPr="001D5A40">
        <w:rPr>
          <w:lang w:val="lt-LT"/>
        </w:rPr>
        <w:t xml:space="preserve"> naudo</w:t>
      </w:r>
      <w:r w:rsidR="0080694C">
        <w:rPr>
          <w:lang w:val="lt-LT"/>
        </w:rPr>
        <w:t>jant</w:t>
      </w:r>
      <w:r w:rsidRPr="001D5A40">
        <w:rPr>
          <w:lang w:val="lt-LT"/>
        </w:rPr>
        <w:t xml:space="preserve"> HTML, CSS, JavaScript ir PHP. HTML ir CSS buvo naudojami kuriant svetainės išdėstymą ir stilių, o JavaScript ir PHP buvo naudojami dinaminiam pratimų paieškos funkcijos </w:t>
      </w:r>
      <w:proofErr w:type="spellStart"/>
      <w:r w:rsidRPr="001D5A40">
        <w:rPr>
          <w:lang w:val="lt-LT"/>
        </w:rPr>
        <w:t>funkcionalumui.Be</w:t>
      </w:r>
      <w:proofErr w:type="spellEnd"/>
      <w:r w:rsidRPr="001D5A40">
        <w:rPr>
          <w:lang w:val="lt-LT"/>
        </w:rPr>
        <w:t xml:space="preserve"> to, kliento ir serverio ryšiui sukurti naudo</w:t>
      </w:r>
      <w:r w:rsidR="0080694C">
        <w:rPr>
          <w:lang w:val="lt-LT"/>
        </w:rPr>
        <w:t>jau</w:t>
      </w:r>
      <w:r w:rsidRPr="001D5A40">
        <w:rPr>
          <w:lang w:val="lt-LT"/>
        </w:rPr>
        <w:t xml:space="preserve"> </w:t>
      </w:r>
      <w:proofErr w:type="spellStart"/>
      <w:r w:rsidRPr="001D5A40">
        <w:rPr>
          <w:lang w:val="lt-LT"/>
        </w:rPr>
        <w:t>phpMyAdmin</w:t>
      </w:r>
      <w:proofErr w:type="spellEnd"/>
      <w:r w:rsidRPr="001D5A40">
        <w:rPr>
          <w:lang w:val="lt-LT"/>
        </w:rPr>
        <w:t xml:space="preserve"> su XAMPP. </w:t>
      </w:r>
      <w:proofErr w:type="spellStart"/>
      <w:r w:rsidRPr="001D5A40">
        <w:rPr>
          <w:lang w:val="lt-LT"/>
        </w:rPr>
        <w:t>phpMyAdmin</w:t>
      </w:r>
      <w:proofErr w:type="spellEnd"/>
      <w:r w:rsidRPr="001D5A40">
        <w:rPr>
          <w:lang w:val="lt-LT"/>
        </w:rPr>
        <w:t xml:space="preserve"> yra nemokamas atvirojo kodo įrankis, leidžiantis lengvai valdyti MySQL duomenų bazes. XAMPP yra žiniatinklio serverio sprendimų paketas, apimantis </w:t>
      </w:r>
      <w:proofErr w:type="spellStart"/>
      <w:r w:rsidRPr="001D5A40">
        <w:rPr>
          <w:lang w:val="lt-LT"/>
        </w:rPr>
        <w:t>Apache</w:t>
      </w:r>
      <w:proofErr w:type="spellEnd"/>
      <w:r w:rsidRPr="001D5A40">
        <w:rPr>
          <w:lang w:val="lt-LT"/>
        </w:rPr>
        <w:t>, PHP ir MySQL. Naudo</w:t>
      </w:r>
      <w:r w:rsidR="0080694C">
        <w:rPr>
          <w:lang w:val="lt-LT"/>
        </w:rPr>
        <w:t>jant</w:t>
      </w:r>
      <w:r w:rsidRPr="001D5A40">
        <w:rPr>
          <w:lang w:val="lt-LT"/>
        </w:rPr>
        <w:t xml:space="preserve"> šiuos įrankius galėj</w:t>
      </w:r>
      <w:r w:rsidR="0080694C">
        <w:rPr>
          <w:lang w:val="lt-LT"/>
        </w:rPr>
        <w:t>au</w:t>
      </w:r>
      <w:r w:rsidRPr="001D5A40">
        <w:rPr>
          <w:lang w:val="lt-LT"/>
        </w:rPr>
        <w:t xml:space="preserve"> sukurti saugią ir efektyvią platformą vartotojams pasiekti pratimų duomenų bazę, o mums – valdyti duomenis.</w:t>
      </w:r>
      <w:r w:rsidR="0080694C">
        <w:rPr>
          <w:lang w:val="lt-LT"/>
        </w:rPr>
        <w:t xml:space="preserve"> </w:t>
      </w:r>
      <w:r w:rsidRPr="001D5A40">
        <w:rPr>
          <w:lang w:val="lt-LT"/>
        </w:rPr>
        <w:t>Ap</w:t>
      </w:r>
      <w:r w:rsidR="0080694C">
        <w:rPr>
          <w:lang w:val="lt-LT"/>
        </w:rPr>
        <w:t>ibendrinus</w:t>
      </w:r>
      <w:r w:rsidRPr="001D5A40">
        <w:rPr>
          <w:lang w:val="lt-LT"/>
        </w:rPr>
        <w:t>, m</w:t>
      </w:r>
      <w:r w:rsidR="0080694C">
        <w:rPr>
          <w:lang w:val="lt-LT"/>
        </w:rPr>
        <w:t>ano</w:t>
      </w:r>
      <w:r w:rsidRPr="001D5A40">
        <w:rPr>
          <w:lang w:val="lt-LT"/>
        </w:rPr>
        <w:t xml:space="preserve"> svetainė suteikia patogią patirtį tiems, kurie nori pagerinti savo kūno </w:t>
      </w:r>
      <w:proofErr w:type="spellStart"/>
      <w:r w:rsidRPr="001D5A40">
        <w:rPr>
          <w:lang w:val="lt-LT"/>
        </w:rPr>
        <w:t>rengybos</w:t>
      </w:r>
      <w:proofErr w:type="spellEnd"/>
      <w:r w:rsidRPr="001D5A40">
        <w:rPr>
          <w:lang w:val="lt-LT"/>
        </w:rPr>
        <w:t xml:space="preserve"> rutiną. HTML, CSS, JavaScript ir PHP derinys kartu su </w:t>
      </w:r>
      <w:proofErr w:type="spellStart"/>
      <w:r w:rsidRPr="001D5A40">
        <w:rPr>
          <w:lang w:val="lt-LT"/>
        </w:rPr>
        <w:t>phpMyAdmin</w:t>
      </w:r>
      <w:proofErr w:type="spellEnd"/>
      <w:r w:rsidRPr="001D5A40">
        <w:rPr>
          <w:lang w:val="lt-LT"/>
        </w:rPr>
        <w:t xml:space="preserve"> ir XAMPP leido m</w:t>
      </w:r>
      <w:r w:rsidR="0080694C">
        <w:rPr>
          <w:lang w:val="lt-LT"/>
        </w:rPr>
        <w:t>an</w:t>
      </w:r>
      <w:r w:rsidRPr="001D5A40">
        <w:rPr>
          <w:lang w:val="lt-LT"/>
        </w:rPr>
        <w:t xml:space="preserve"> sukurti išsamią ir dinamišką platformą, kad vartotojai galėtų rasti jiems reikalingus pratimus.</w:t>
      </w:r>
      <w:r w:rsidR="00FE1AB6" w:rsidRPr="00206063">
        <w:rPr>
          <w:lang w:val="lt-LT"/>
        </w:rPr>
        <w:br w:type="page"/>
      </w:r>
    </w:p>
    <w:p w14:paraId="38F08157" w14:textId="77777777" w:rsidR="00913D97" w:rsidRPr="00206063" w:rsidRDefault="00913D97" w:rsidP="00913D97">
      <w:pPr>
        <w:spacing w:before="120"/>
        <w:ind w:right="566"/>
        <w:jc w:val="center"/>
        <w:rPr>
          <w:rFonts w:ascii="Times New Roman Bold" w:hAnsi="Times New Roman Bold"/>
          <w:caps/>
          <w:lang w:val="lt-LT"/>
        </w:rPr>
      </w:pPr>
      <w:r w:rsidRPr="00206063">
        <w:rPr>
          <w:rFonts w:ascii="Times New Roman Bold" w:hAnsi="Times New Roman Bold"/>
          <w:caps/>
          <w:lang w:val="lt-LT"/>
        </w:rPr>
        <w:lastRenderedPageBreak/>
        <w:t>Lentelių sąrašas</w:t>
      </w:r>
    </w:p>
    <w:p w14:paraId="7D9EC490" w14:textId="77777777" w:rsidR="00913D97" w:rsidRPr="00206063" w:rsidRDefault="00913D97" w:rsidP="00913D97">
      <w:pPr>
        <w:spacing w:before="120"/>
        <w:ind w:right="566"/>
        <w:jc w:val="center"/>
        <w:rPr>
          <w:rFonts w:ascii="Times New Roman Bold" w:hAnsi="Times New Roman Bold"/>
          <w:caps/>
          <w:lang w:val="lt-LT"/>
        </w:rPr>
      </w:pP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99"/>
        <w:gridCol w:w="807"/>
      </w:tblGrid>
      <w:tr w:rsidR="00913D97" w:rsidRPr="00C61FEC" w14:paraId="7BFE28D9" w14:textId="77777777" w:rsidTr="00C87032">
        <w:tc>
          <w:tcPr>
            <w:tcW w:w="8840" w:type="dxa"/>
          </w:tcPr>
          <w:p w14:paraId="4EE7BFF9" w14:textId="77777777" w:rsidR="00913D97" w:rsidRPr="00C61FEC" w:rsidRDefault="00913D97" w:rsidP="00C87032">
            <w:pPr>
              <w:spacing w:before="120"/>
              <w:rPr>
                <w:shd w:val="clear" w:color="auto" w:fill="FFFFFF"/>
                <w:lang w:val="lt-LT"/>
              </w:rPr>
            </w:pPr>
            <w:proofErr w:type="spellStart"/>
            <w:r w:rsidRPr="00C61FEC">
              <w:rPr>
                <w:rStyle w:val="apple-converted-space"/>
                <w:shd w:val="clear" w:color="auto" w:fill="FFFFFF"/>
                <w:lang w:val="lt-LT"/>
              </w:rPr>
              <w:t>Nr</w:t>
            </w:r>
            <w:proofErr w:type="spellEnd"/>
            <w:r w:rsidRPr="00C61FEC">
              <w:rPr>
                <w:rStyle w:val="apple-converted-space"/>
                <w:shd w:val="clear" w:color="auto" w:fill="FFFFFF"/>
                <w:lang w:val="lt-LT"/>
              </w:rPr>
              <w:t xml:space="preserve"> lentelė. </w:t>
            </w:r>
            <w:r w:rsidRPr="00C61FEC">
              <w:rPr>
                <w:rStyle w:val="apple-converted-space"/>
                <w:b/>
                <w:shd w:val="clear" w:color="auto" w:fill="FFFFFF"/>
                <w:lang w:val="lt-LT"/>
              </w:rPr>
              <w:t>Pavadinimas</w:t>
            </w:r>
          </w:p>
        </w:tc>
        <w:tc>
          <w:tcPr>
            <w:tcW w:w="766" w:type="dxa"/>
            <w:vAlign w:val="bottom"/>
          </w:tcPr>
          <w:p w14:paraId="2BBC9072" w14:textId="499FF135" w:rsidR="00913D97" w:rsidRPr="00C61FEC" w:rsidRDefault="00913D97" w:rsidP="00C87032">
            <w:pPr>
              <w:spacing w:before="120"/>
              <w:ind w:right="566"/>
              <w:rPr>
                <w:lang w:val="lt-LT"/>
              </w:rPr>
            </w:pPr>
          </w:p>
        </w:tc>
      </w:tr>
      <w:tr w:rsidR="00913D97" w:rsidRPr="00C61FEC" w14:paraId="3803731D" w14:textId="77777777" w:rsidTr="00913D97">
        <w:trPr>
          <w:trHeight w:val="288"/>
        </w:trPr>
        <w:tc>
          <w:tcPr>
            <w:tcW w:w="8840" w:type="dxa"/>
          </w:tcPr>
          <w:p w14:paraId="6071F8F4" w14:textId="2BD04C19" w:rsidR="00913D97" w:rsidRPr="00C61FEC" w:rsidRDefault="00913D97" w:rsidP="00C87032">
            <w:pPr>
              <w:spacing w:before="120"/>
              <w:rPr>
                <w:lang w:val="lt-LT"/>
              </w:rPr>
            </w:pPr>
          </w:p>
        </w:tc>
        <w:tc>
          <w:tcPr>
            <w:tcW w:w="766" w:type="dxa"/>
            <w:vAlign w:val="bottom"/>
          </w:tcPr>
          <w:p w14:paraId="0F6886AE" w14:textId="77777777" w:rsidR="00913D97" w:rsidRPr="00C61FEC" w:rsidRDefault="00913D97" w:rsidP="00C87032">
            <w:pPr>
              <w:spacing w:before="120"/>
              <w:ind w:right="566"/>
              <w:rPr>
                <w:lang w:val="lt-LT"/>
              </w:rPr>
            </w:pPr>
          </w:p>
        </w:tc>
      </w:tr>
      <w:tr w:rsidR="00913D97" w:rsidRPr="00C61FEC" w14:paraId="49356EC8" w14:textId="77777777" w:rsidTr="00C87032">
        <w:tc>
          <w:tcPr>
            <w:tcW w:w="8840" w:type="dxa"/>
            <w:shd w:val="clear" w:color="auto" w:fill="auto"/>
          </w:tcPr>
          <w:p w14:paraId="7763F852" w14:textId="1824C700" w:rsidR="00913D97" w:rsidRPr="00C61FEC" w:rsidRDefault="00913D97" w:rsidP="00C87032">
            <w:pPr>
              <w:spacing w:before="120"/>
              <w:rPr>
                <w:i/>
                <w:lang w:val="lt-LT"/>
              </w:rPr>
            </w:pPr>
          </w:p>
        </w:tc>
        <w:tc>
          <w:tcPr>
            <w:tcW w:w="766" w:type="dxa"/>
            <w:shd w:val="clear" w:color="auto" w:fill="auto"/>
            <w:vAlign w:val="bottom"/>
          </w:tcPr>
          <w:p w14:paraId="513A6B5B" w14:textId="77777777" w:rsidR="00913D97" w:rsidRPr="00C61FEC" w:rsidRDefault="00913D97" w:rsidP="00C87032">
            <w:pPr>
              <w:spacing w:before="120"/>
              <w:ind w:right="566"/>
              <w:rPr>
                <w:lang w:val="lt-LT"/>
              </w:rPr>
            </w:pPr>
          </w:p>
        </w:tc>
      </w:tr>
      <w:tr w:rsidR="00913D97" w:rsidRPr="00C61FEC" w14:paraId="39B4AA31" w14:textId="77777777" w:rsidTr="00C87032">
        <w:tc>
          <w:tcPr>
            <w:tcW w:w="8840" w:type="dxa"/>
            <w:shd w:val="clear" w:color="auto" w:fill="auto"/>
          </w:tcPr>
          <w:p w14:paraId="21E7B7A3" w14:textId="77777777" w:rsidR="00913D97" w:rsidRPr="00C61FEC" w:rsidRDefault="00913D97" w:rsidP="00C87032">
            <w:pPr>
              <w:spacing w:before="120"/>
              <w:rPr>
                <w:b/>
                <w:lang w:val="lt-LT"/>
              </w:rPr>
            </w:pPr>
            <w:r w:rsidRPr="00C61FEC">
              <w:rPr>
                <w:lang w:val="lt-LT"/>
              </w:rPr>
              <w:t>1 lentelė.</w:t>
            </w:r>
            <w:r w:rsidRPr="00C61FEC">
              <w:rPr>
                <w:b/>
                <w:lang w:val="lt-LT"/>
              </w:rPr>
              <w:t xml:space="preserve"> </w:t>
            </w:r>
            <w:proofErr w:type="spellStart"/>
            <w:r w:rsidRPr="00C61FEC">
              <w:rPr>
                <w:b/>
                <w:lang w:val="lt-LT"/>
              </w:rPr>
              <w:t>Blynk</w:t>
            </w:r>
            <w:proofErr w:type="spellEnd"/>
            <w:r w:rsidRPr="00C61FEC">
              <w:rPr>
                <w:b/>
                <w:lang w:val="lt-LT"/>
              </w:rPr>
              <w:t xml:space="preserve"> aplikacijos panaudojimas </w:t>
            </w:r>
            <w:proofErr w:type="spellStart"/>
            <w:r w:rsidRPr="00C61FEC">
              <w:rPr>
                <w:b/>
                <w:lang w:val="lt-LT"/>
              </w:rPr>
              <w:t>pažingsniui</w:t>
            </w:r>
            <w:proofErr w:type="spellEnd"/>
          </w:p>
        </w:tc>
        <w:tc>
          <w:tcPr>
            <w:tcW w:w="766" w:type="dxa"/>
            <w:shd w:val="clear" w:color="auto" w:fill="auto"/>
            <w:vAlign w:val="bottom"/>
          </w:tcPr>
          <w:p w14:paraId="517CBEE8" w14:textId="77777777" w:rsidR="00913D97" w:rsidRPr="00C61FEC" w:rsidRDefault="00913D97" w:rsidP="00C87032">
            <w:pPr>
              <w:spacing w:before="120"/>
              <w:ind w:right="566"/>
              <w:rPr>
                <w:lang w:val="lt-LT"/>
              </w:rPr>
            </w:pPr>
            <w:r w:rsidRPr="00C61FEC">
              <w:rPr>
                <w:lang w:val="lt-LT"/>
              </w:rPr>
              <w:t>19</w:t>
            </w:r>
          </w:p>
        </w:tc>
      </w:tr>
      <w:tr w:rsidR="00913D97" w:rsidRPr="00C61FEC" w14:paraId="5B9F08A1" w14:textId="77777777" w:rsidTr="00C87032">
        <w:tc>
          <w:tcPr>
            <w:tcW w:w="8840" w:type="dxa"/>
            <w:shd w:val="clear" w:color="auto" w:fill="auto"/>
          </w:tcPr>
          <w:p w14:paraId="62F1E075" w14:textId="77777777" w:rsidR="00913D97" w:rsidRPr="00C61FEC" w:rsidRDefault="00913D97" w:rsidP="00C87032">
            <w:pPr>
              <w:tabs>
                <w:tab w:val="left" w:pos="1477"/>
              </w:tabs>
              <w:spacing w:before="120"/>
              <w:rPr>
                <w:b/>
                <w:lang w:val="lt-LT"/>
              </w:rPr>
            </w:pPr>
            <w:r w:rsidRPr="00C61FEC">
              <w:rPr>
                <w:lang w:val="lt-LT"/>
              </w:rPr>
              <w:t xml:space="preserve">2 lentelė. </w:t>
            </w:r>
            <w:proofErr w:type="spellStart"/>
            <w:r w:rsidRPr="00C61FEC">
              <w:rPr>
                <w:b/>
                <w:lang w:val="lt-LT"/>
              </w:rPr>
              <w:t>Arduino</w:t>
            </w:r>
            <w:proofErr w:type="spellEnd"/>
            <w:r w:rsidRPr="00C61FEC">
              <w:rPr>
                <w:b/>
                <w:lang w:val="lt-LT"/>
              </w:rPr>
              <w:t xml:space="preserve"> ir interneto priedėlio su </w:t>
            </w:r>
            <w:proofErr w:type="spellStart"/>
            <w:r w:rsidRPr="00C61FEC">
              <w:rPr>
                <w:b/>
                <w:lang w:val="lt-LT"/>
              </w:rPr>
              <w:t>mikroSD</w:t>
            </w:r>
            <w:proofErr w:type="spellEnd"/>
            <w:r w:rsidRPr="00C61FEC">
              <w:rPr>
                <w:b/>
                <w:lang w:val="lt-LT"/>
              </w:rPr>
              <w:t xml:space="preserve"> kortele tinklapių serverio panaudojimas</w:t>
            </w:r>
          </w:p>
        </w:tc>
        <w:tc>
          <w:tcPr>
            <w:tcW w:w="766" w:type="dxa"/>
            <w:shd w:val="clear" w:color="auto" w:fill="auto"/>
            <w:vAlign w:val="bottom"/>
          </w:tcPr>
          <w:p w14:paraId="743CCD5B" w14:textId="77777777" w:rsidR="00913D97" w:rsidRPr="00C61FEC" w:rsidRDefault="00913D97" w:rsidP="00C87032">
            <w:pPr>
              <w:spacing w:before="120"/>
              <w:ind w:right="566"/>
              <w:rPr>
                <w:lang w:val="lt-LT"/>
              </w:rPr>
            </w:pPr>
            <w:r w:rsidRPr="00C61FEC">
              <w:rPr>
                <w:lang w:val="lt-LT"/>
              </w:rPr>
              <w:t>22</w:t>
            </w:r>
          </w:p>
        </w:tc>
      </w:tr>
      <w:tr w:rsidR="00913D97" w:rsidRPr="00C61FEC" w14:paraId="6BC275AC" w14:textId="77777777" w:rsidTr="00C87032">
        <w:tc>
          <w:tcPr>
            <w:tcW w:w="8840" w:type="dxa"/>
            <w:shd w:val="clear" w:color="auto" w:fill="auto"/>
          </w:tcPr>
          <w:p w14:paraId="7F1AE9F7" w14:textId="77777777" w:rsidR="00913D97" w:rsidRPr="00C61FEC" w:rsidRDefault="00913D97" w:rsidP="00C87032">
            <w:pPr>
              <w:spacing w:before="120"/>
              <w:rPr>
                <w:lang w:val="lt-LT"/>
              </w:rPr>
            </w:pPr>
            <w:r w:rsidRPr="00C61FEC">
              <w:rPr>
                <w:lang w:val="lt-LT"/>
              </w:rPr>
              <w:t xml:space="preserve">3 lentelė. </w:t>
            </w:r>
            <w:proofErr w:type="spellStart"/>
            <w:r w:rsidRPr="00C61FEC">
              <w:rPr>
                <w:b/>
                <w:lang w:val="lt-LT"/>
              </w:rPr>
              <w:t>Blynk</w:t>
            </w:r>
            <w:proofErr w:type="spellEnd"/>
            <w:r w:rsidRPr="00C61FEC">
              <w:rPr>
                <w:b/>
                <w:lang w:val="lt-LT"/>
              </w:rPr>
              <w:t xml:space="preserve"> aplikacijos ir </w:t>
            </w:r>
            <w:proofErr w:type="spellStart"/>
            <w:r w:rsidRPr="00C61FEC">
              <w:rPr>
                <w:b/>
                <w:lang w:val="lt-LT"/>
              </w:rPr>
              <w:t>Arduino</w:t>
            </w:r>
            <w:proofErr w:type="spellEnd"/>
            <w:r w:rsidRPr="00C61FEC">
              <w:rPr>
                <w:b/>
                <w:lang w:val="lt-LT"/>
              </w:rPr>
              <w:t xml:space="preserve"> tinklapių serverio aparatūros posistemės apžvalga</w:t>
            </w:r>
          </w:p>
        </w:tc>
        <w:tc>
          <w:tcPr>
            <w:tcW w:w="766" w:type="dxa"/>
            <w:shd w:val="clear" w:color="auto" w:fill="auto"/>
            <w:vAlign w:val="bottom"/>
          </w:tcPr>
          <w:p w14:paraId="468EB4FF" w14:textId="77777777" w:rsidR="00913D97" w:rsidRPr="00C61FEC" w:rsidRDefault="00913D97" w:rsidP="00C87032">
            <w:pPr>
              <w:spacing w:before="120"/>
              <w:ind w:right="566"/>
              <w:rPr>
                <w:lang w:val="lt-LT"/>
              </w:rPr>
            </w:pPr>
            <w:r w:rsidRPr="00C61FEC">
              <w:rPr>
                <w:lang w:val="lt-LT"/>
              </w:rPr>
              <w:t>24</w:t>
            </w:r>
          </w:p>
        </w:tc>
      </w:tr>
      <w:tr w:rsidR="00913D97" w:rsidRPr="00C61FEC" w14:paraId="495194F8" w14:textId="77777777" w:rsidTr="00C87032">
        <w:tc>
          <w:tcPr>
            <w:tcW w:w="8840" w:type="dxa"/>
            <w:shd w:val="clear" w:color="auto" w:fill="auto"/>
          </w:tcPr>
          <w:p w14:paraId="1E293BED" w14:textId="77777777" w:rsidR="00913D97" w:rsidRPr="00C61FEC" w:rsidRDefault="00913D97" w:rsidP="00C87032">
            <w:pPr>
              <w:spacing w:before="120"/>
              <w:rPr>
                <w:lang w:val="lt-LT"/>
              </w:rPr>
            </w:pPr>
            <w:r w:rsidRPr="00C61FEC">
              <w:rPr>
                <w:lang w:val="lt-LT"/>
              </w:rPr>
              <w:t>4 lentelė.</w:t>
            </w:r>
            <w:r w:rsidRPr="00C61FEC">
              <w:rPr>
                <w:b/>
                <w:lang w:val="lt-LT"/>
              </w:rPr>
              <w:t xml:space="preserve"> </w:t>
            </w:r>
            <w:proofErr w:type="spellStart"/>
            <w:r w:rsidRPr="00C61FEC">
              <w:rPr>
                <w:b/>
                <w:lang w:val="lt-LT"/>
              </w:rPr>
              <w:t>Blynk</w:t>
            </w:r>
            <w:proofErr w:type="spellEnd"/>
            <w:r w:rsidRPr="00C61FEC">
              <w:rPr>
                <w:b/>
                <w:lang w:val="lt-LT"/>
              </w:rPr>
              <w:t xml:space="preserve"> aplikacijos ir </w:t>
            </w:r>
            <w:proofErr w:type="spellStart"/>
            <w:r w:rsidRPr="00C61FEC">
              <w:rPr>
                <w:b/>
                <w:lang w:val="lt-LT"/>
              </w:rPr>
              <w:t>Arduino</w:t>
            </w:r>
            <w:proofErr w:type="spellEnd"/>
            <w:r w:rsidRPr="00C61FEC">
              <w:rPr>
                <w:b/>
                <w:lang w:val="lt-LT"/>
              </w:rPr>
              <w:t xml:space="preserve"> tinklapių serverio informacinės posistemės apžvalga</w:t>
            </w:r>
          </w:p>
        </w:tc>
        <w:tc>
          <w:tcPr>
            <w:tcW w:w="766" w:type="dxa"/>
            <w:shd w:val="clear" w:color="auto" w:fill="auto"/>
            <w:vAlign w:val="bottom"/>
          </w:tcPr>
          <w:p w14:paraId="2EECB111" w14:textId="77777777" w:rsidR="00913D97" w:rsidRPr="00C61FEC" w:rsidRDefault="00913D97" w:rsidP="00C87032">
            <w:pPr>
              <w:spacing w:before="120"/>
              <w:ind w:right="566"/>
              <w:rPr>
                <w:lang w:val="lt-LT"/>
              </w:rPr>
            </w:pPr>
            <w:r w:rsidRPr="00C61FEC">
              <w:rPr>
                <w:lang w:val="lt-LT"/>
              </w:rPr>
              <w:t>25</w:t>
            </w:r>
          </w:p>
        </w:tc>
      </w:tr>
      <w:tr w:rsidR="00913D97" w:rsidRPr="00C61FEC" w14:paraId="2A63395F" w14:textId="77777777" w:rsidTr="00913D97">
        <w:trPr>
          <w:trHeight w:val="504"/>
        </w:trPr>
        <w:tc>
          <w:tcPr>
            <w:tcW w:w="8840" w:type="dxa"/>
            <w:shd w:val="clear" w:color="auto" w:fill="auto"/>
          </w:tcPr>
          <w:p w14:paraId="59CCC5FC" w14:textId="77777777" w:rsidR="00913D97" w:rsidRPr="00C61FEC" w:rsidRDefault="00913D97" w:rsidP="00C87032">
            <w:pPr>
              <w:spacing w:before="120"/>
              <w:rPr>
                <w:lang w:val="lt-LT"/>
              </w:rPr>
            </w:pPr>
            <w:r w:rsidRPr="00C61FEC">
              <w:rPr>
                <w:lang w:val="lt-LT"/>
              </w:rPr>
              <w:t>...</w:t>
            </w:r>
          </w:p>
        </w:tc>
        <w:tc>
          <w:tcPr>
            <w:tcW w:w="766" w:type="dxa"/>
            <w:shd w:val="clear" w:color="auto" w:fill="auto"/>
            <w:vAlign w:val="bottom"/>
          </w:tcPr>
          <w:p w14:paraId="1FD430DC" w14:textId="77777777" w:rsidR="00913D97" w:rsidRPr="00C61FEC" w:rsidRDefault="00913D97" w:rsidP="00C87032">
            <w:pPr>
              <w:spacing w:before="120"/>
              <w:ind w:right="566"/>
              <w:rPr>
                <w:lang w:val="lt-LT"/>
              </w:rPr>
            </w:pPr>
          </w:p>
        </w:tc>
      </w:tr>
    </w:tbl>
    <w:p w14:paraId="3B9CB5FF" w14:textId="77777777" w:rsidR="00913D97" w:rsidRPr="00206063" w:rsidRDefault="00913D97" w:rsidP="00913D97">
      <w:pPr>
        <w:spacing w:before="120"/>
        <w:rPr>
          <w:lang w:val="lt-LT"/>
        </w:rPr>
      </w:pPr>
    </w:p>
    <w:p w14:paraId="05FED23B" w14:textId="77777777" w:rsidR="00913D97" w:rsidRPr="00206063" w:rsidRDefault="00913D97" w:rsidP="00913D97">
      <w:pPr>
        <w:spacing w:before="120"/>
        <w:rPr>
          <w:lang w:val="lt-LT"/>
        </w:rPr>
      </w:pPr>
      <w:r w:rsidRPr="00206063">
        <w:rPr>
          <w:lang w:val="lt-LT"/>
        </w:rPr>
        <w:br w:type="page"/>
      </w:r>
    </w:p>
    <w:p w14:paraId="613203BB" w14:textId="77777777" w:rsidR="001C1E6D" w:rsidRPr="00206063" w:rsidRDefault="001C1E6D" w:rsidP="001C1E6D">
      <w:pPr>
        <w:spacing w:before="120"/>
        <w:ind w:right="566"/>
        <w:jc w:val="center"/>
        <w:rPr>
          <w:rFonts w:ascii="Times New Roman Bold" w:hAnsi="Times New Roman Bold"/>
          <w:b/>
          <w:caps/>
          <w:lang w:val="lt-LT"/>
        </w:rPr>
      </w:pPr>
      <w:r w:rsidRPr="00206063">
        <w:rPr>
          <w:rFonts w:ascii="Times New Roman Bold" w:hAnsi="Times New Roman Bold"/>
          <w:b/>
          <w:caps/>
          <w:lang w:val="lt-LT"/>
        </w:rPr>
        <w:lastRenderedPageBreak/>
        <w:t>Paveikslų sąrašas</w:t>
      </w:r>
    </w:p>
    <w:p w14:paraId="56C61A23" w14:textId="77777777" w:rsidR="001C1E6D" w:rsidRPr="00206063" w:rsidRDefault="001C1E6D" w:rsidP="001C1E6D">
      <w:pPr>
        <w:spacing w:before="120"/>
        <w:ind w:right="566"/>
        <w:jc w:val="center"/>
        <w:rPr>
          <w:rFonts w:ascii="Times New Roman Bold" w:hAnsi="Times New Roman Bold"/>
          <w:b/>
          <w:caps/>
          <w:lang w:val="lt-LT"/>
        </w:rPr>
      </w:pP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99"/>
        <w:gridCol w:w="807"/>
      </w:tblGrid>
      <w:tr w:rsidR="001C1E6D" w:rsidRPr="00206063" w14:paraId="72BB9D2C" w14:textId="77777777" w:rsidTr="00C87032">
        <w:tc>
          <w:tcPr>
            <w:tcW w:w="8840" w:type="dxa"/>
          </w:tcPr>
          <w:p w14:paraId="08E59E90" w14:textId="77777777" w:rsidR="001C1E6D" w:rsidRPr="00206063" w:rsidRDefault="001C1E6D" w:rsidP="00C87032">
            <w:pPr>
              <w:spacing w:before="120"/>
              <w:ind w:right="566"/>
              <w:rPr>
                <w:lang w:val="lt-LT"/>
              </w:rPr>
            </w:pPr>
            <w:proofErr w:type="spellStart"/>
            <w:r w:rsidRPr="00206063">
              <w:rPr>
                <w:lang w:val="lt-LT"/>
              </w:rPr>
              <w:t>Nr</w:t>
            </w:r>
            <w:proofErr w:type="spellEnd"/>
            <w:r w:rsidRPr="00206063">
              <w:rPr>
                <w:lang w:val="lt-LT"/>
              </w:rPr>
              <w:t xml:space="preserve"> pav. </w:t>
            </w:r>
            <w:r w:rsidRPr="00206063">
              <w:rPr>
                <w:b/>
                <w:lang w:val="lt-LT"/>
              </w:rPr>
              <w:t>Pavadinimas</w:t>
            </w:r>
          </w:p>
        </w:tc>
        <w:tc>
          <w:tcPr>
            <w:tcW w:w="766" w:type="dxa"/>
            <w:vAlign w:val="bottom"/>
          </w:tcPr>
          <w:p w14:paraId="6C00B8BA" w14:textId="77777777" w:rsidR="001C1E6D" w:rsidRPr="00206063" w:rsidRDefault="001C1E6D" w:rsidP="00C87032">
            <w:pPr>
              <w:spacing w:before="120"/>
              <w:ind w:right="566"/>
              <w:rPr>
                <w:lang w:val="lt-LT"/>
              </w:rPr>
            </w:pPr>
            <w:r w:rsidRPr="00206063">
              <w:rPr>
                <w:lang w:val="lt-LT"/>
              </w:rPr>
              <w:t>p.</w:t>
            </w:r>
          </w:p>
        </w:tc>
      </w:tr>
      <w:tr w:rsidR="001C1E6D" w:rsidRPr="00206063" w14:paraId="68CC2A5B" w14:textId="77777777" w:rsidTr="00C87032">
        <w:tc>
          <w:tcPr>
            <w:tcW w:w="8840" w:type="dxa"/>
          </w:tcPr>
          <w:p w14:paraId="22898684" w14:textId="77777777" w:rsidR="001C1E6D" w:rsidRPr="00206063" w:rsidRDefault="001C1E6D" w:rsidP="00C87032">
            <w:pPr>
              <w:spacing w:before="120"/>
              <w:ind w:right="566"/>
              <w:rPr>
                <w:lang w:val="lt-LT"/>
              </w:rPr>
            </w:pPr>
            <w:r w:rsidRPr="00206063">
              <w:rPr>
                <w:lang w:val="lt-LT"/>
              </w:rPr>
              <w:t>...</w:t>
            </w:r>
          </w:p>
        </w:tc>
        <w:tc>
          <w:tcPr>
            <w:tcW w:w="766" w:type="dxa"/>
            <w:vAlign w:val="bottom"/>
          </w:tcPr>
          <w:p w14:paraId="10FA2E3A" w14:textId="77777777" w:rsidR="001C1E6D" w:rsidRPr="00206063" w:rsidRDefault="001C1E6D" w:rsidP="00C87032">
            <w:pPr>
              <w:spacing w:before="120"/>
              <w:ind w:right="566"/>
              <w:rPr>
                <w:lang w:val="lt-LT"/>
              </w:rPr>
            </w:pPr>
          </w:p>
        </w:tc>
      </w:tr>
      <w:tr w:rsidR="001C1E6D" w:rsidRPr="00206063" w14:paraId="00313B1F" w14:textId="77777777" w:rsidTr="00C87032">
        <w:tc>
          <w:tcPr>
            <w:tcW w:w="8840" w:type="dxa"/>
            <w:shd w:val="clear" w:color="auto" w:fill="auto"/>
          </w:tcPr>
          <w:p w14:paraId="7B81C33D" w14:textId="77777777" w:rsidR="001C1E6D" w:rsidRPr="00206063" w:rsidRDefault="001C1E6D" w:rsidP="00C87032">
            <w:pPr>
              <w:spacing w:before="120"/>
              <w:ind w:right="566"/>
              <w:rPr>
                <w:lang w:val="lt-LT"/>
              </w:rPr>
            </w:pPr>
            <w:r w:rsidRPr="00206063">
              <w:rPr>
                <w:i/>
                <w:lang w:val="lt-LT"/>
              </w:rPr>
              <w:t>Pavyzdys</w:t>
            </w:r>
          </w:p>
        </w:tc>
        <w:tc>
          <w:tcPr>
            <w:tcW w:w="766" w:type="dxa"/>
            <w:shd w:val="clear" w:color="auto" w:fill="auto"/>
            <w:vAlign w:val="bottom"/>
          </w:tcPr>
          <w:p w14:paraId="3C2C07BA" w14:textId="77777777" w:rsidR="001C1E6D" w:rsidRPr="00206063" w:rsidRDefault="001C1E6D" w:rsidP="00C87032">
            <w:pPr>
              <w:spacing w:before="120"/>
              <w:ind w:right="566"/>
              <w:rPr>
                <w:lang w:val="lt-LT"/>
              </w:rPr>
            </w:pPr>
          </w:p>
        </w:tc>
      </w:tr>
      <w:tr w:rsidR="001C1E6D" w:rsidRPr="00206063" w14:paraId="0A29CEF9" w14:textId="77777777" w:rsidTr="00C87032">
        <w:tc>
          <w:tcPr>
            <w:tcW w:w="8840" w:type="dxa"/>
            <w:shd w:val="clear" w:color="auto" w:fill="auto"/>
          </w:tcPr>
          <w:p w14:paraId="7BB5D1D9" w14:textId="77777777" w:rsidR="001C1E6D" w:rsidRPr="00206063" w:rsidRDefault="001C1E6D" w:rsidP="00C87032">
            <w:pPr>
              <w:spacing w:before="120"/>
              <w:ind w:right="566"/>
              <w:rPr>
                <w:lang w:val="lt-LT"/>
              </w:rPr>
            </w:pPr>
            <w:r w:rsidRPr="00206063">
              <w:rPr>
                <w:lang w:val="lt-LT"/>
              </w:rPr>
              <w:t xml:space="preserve">2 pav. </w:t>
            </w:r>
            <w:proofErr w:type="spellStart"/>
            <w:r w:rsidRPr="00206063">
              <w:rPr>
                <w:b/>
                <w:lang w:val="lt-LT"/>
              </w:rPr>
              <w:t>Arduino</w:t>
            </w:r>
            <w:proofErr w:type="spellEnd"/>
            <w:r w:rsidRPr="00206063">
              <w:rPr>
                <w:b/>
                <w:lang w:val="lt-LT"/>
              </w:rPr>
              <w:t xml:space="preserve"> UNO ir W5100 interneto priedelis sujungtas su maršrutizatoriumi</w:t>
            </w:r>
          </w:p>
        </w:tc>
        <w:tc>
          <w:tcPr>
            <w:tcW w:w="766" w:type="dxa"/>
            <w:shd w:val="clear" w:color="auto" w:fill="auto"/>
            <w:vAlign w:val="bottom"/>
          </w:tcPr>
          <w:p w14:paraId="09407DE1" w14:textId="77777777" w:rsidR="001C1E6D" w:rsidRPr="00206063" w:rsidRDefault="001C1E6D" w:rsidP="00C87032">
            <w:pPr>
              <w:spacing w:before="120"/>
              <w:ind w:right="566"/>
              <w:rPr>
                <w:lang w:val="lt-LT"/>
              </w:rPr>
            </w:pPr>
            <w:r w:rsidRPr="00206063">
              <w:rPr>
                <w:lang w:val="lt-LT"/>
              </w:rPr>
              <w:t>18</w:t>
            </w:r>
          </w:p>
        </w:tc>
      </w:tr>
      <w:tr w:rsidR="001C1E6D" w:rsidRPr="00206063" w14:paraId="4D406A7B" w14:textId="77777777" w:rsidTr="00C87032">
        <w:tc>
          <w:tcPr>
            <w:tcW w:w="8840" w:type="dxa"/>
            <w:shd w:val="clear" w:color="auto" w:fill="auto"/>
          </w:tcPr>
          <w:p w14:paraId="00F5DCB6" w14:textId="77777777" w:rsidR="001C1E6D" w:rsidRPr="00206063" w:rsidRDefault="001C1E6D" w:rsidP="00C87032">
            <w:pPr>
              <w:spacing w:before="120"/>
              <w:ind w:right="566"/>
              <w:rPr>
                <w:lang w:val="lt-LT"/>
              </w:rPr>
            </w:pPr>
            <w:r w:rsidRPr="00206063">
              <w:rPr>
                <w:lang w:val="lt-LT"/>
              </w:rPr>
              <w:t xml:space="preserve">3 pav. </w:t>
            </w:r>
            <w:proofErr w:type="spellStart"/>
            <w:r w:rsidRPr="00206063">
              <w:rPr>
                <w:b/>
                <w:lang w:val="lt-LT"/>
              </w:rPr>
              <w:t>Arduino</w:t>
            </w:r>
            <w:proofErr w:type="spellEnd"/>
            <w:r w:rsidRPr="00206063">
              <w:rPr>
                <w:b/>
                <w:lang w:val="lt-LT"/>
              </w:rPr>
              <w:t xml:space="preserve"> IDE (kairėje) ir </w:t>
            </w:r>
            <w:proofErr w:type="spellStart"/>
            <w:r w:rsidRPr="00206063">
              <w:rPr>
                <w:b/>
                <w:lang w:val="lt-LT"/>
              </w:rPr>
              <w:t>Notepad</w:t>
            </w:r>
            <w:proofErr w:type="spellEnd"/>
            <w:r w:rsidRPr="00206063">
              <w:rPr>
                <w:b/>
                <w:lang w:val="lt-LT"/>
              </w:rPr>
              <w:t>++ (dešinėje) programavimo aplinkos</w:t>
            </w:r>
          </w:p>
        </w:tc>
        <w:tc>
          <w:tcPr>
            <w:tcW w:w="766" w:type="dxa"/>
            <w:shd w:val="clear" w:color="auto" w:fill="auto"/>
            <w:vAlign w:val="bottom"/>
          </w:tcPr>
          <w:p w14:paraId="7320D2B5" w14:textId="77777777" w:rsidR="001C1E6D" w:rsidRPr="00206063" w:rsidRDefault="001C1E6D" w:rsidP="00C87032">
            <w:pPr>
              <w:spacing w:before="120"/>
              <w:ind w:right="566"/>
              <w:rPr>
                <w:lang w:val="lt-LT"/>
              </w:rPr>
            </w:pPr>
            <w:r w:rsidRPr="00206063">
              <w:rPr>
                <w:lang w:val="lt-LT"/>
              </w:rPr>
              <w:t>31</w:t>
            </w:r>
          </w:p>
        </w:tc>
      </w:tr>
      <w:tr w:rsidR="001C1E6D" w:rsidRPr="00206063" w14:paraId="699799F7" w14:textId="77777777" w:rsidTr="00C87032">
        <w:tc>
          <w:tcPr>
            <w:tcW w:w="8840" w:type="dxa"/>
            <w:shd w:val="clear" w:color="auto" w:fill="auto"/>
          </w:tcPr>
          <w:p w14:paraId="3B41D84F" w14:textId="77777777" w:rsidR="001C1E6D" w:rsidRPr="00206063" w:rsidRDefault="001C1E6D" w:rsidP="00C87032">
            <w:pPr>
              <w:spacing w:before="120"/>
              <w:ind w:right="566"/>
              <w:rPr>
                <w:lang w:val="lt-LT"/>
              </w:rPr>
            </w:pPr>
            <w:r w:rsidRPr="00206063">
              <w:rPr>
                <w:lang w:val="lt-LT"/>
              </w:rPr>
              <w:t xml:space="preserve">4 pav. </w:t>
            </w:r>
            <w:r w:rsidRPr="00206063">
              <w:rPr>
                <w:b/>
                <w:lang w:val="lt-LT"/>
              </w:rPr>
              <w:t>Bevieliu ryšiu valdomos sistemos funkcinis valdymo algoritmas</w:t>
            </w:r>
          </w:p>
        </w:tc>
        <w:tc>
          <w:tcPr>
            <w:tcW w:w="766" w:type="dxa"/>
            <w:shd w:val="clear" w:color="auto" w:fill="auto"/>
            <w:vAlign w:val="bottom"/>
          </w:tcPr>
          <w:p w14:paraId="6814308E" w14:textId="77777777" w:rsidR="001C1E6D" w:rsidRPr="00206063" w:rsidRDefault="001C1E6D" w:rsidP="00C87032">
            <w:pPr>
              <w:spacing w:before="120"/>
              <w:ind w:right="566"/>
              <w:rPr>
                <w:lang w:val="lt-LT"/>
              </w:rPr>
            </w:pPr>
            <w:r w:rsidRPr="00206063">
              <w:rPr>
                <w:lang w:val="lt-LT"/>
              </w:rPr>
              <w:t>39</w:t>
            </w:r>
          </w:p>
        </w:tc>
      </w:tr>
      <w:tr w:rsidR="001C1E6D" w:rsidRPr="00206063" w14:paraId="4092F1EB" w14:textId="77777777" w:rsidTr="00C87032">
        <w:tc>
          <w:tcPr>
            <w:tcW w:w="8840" w:type="dxa"/>
            <w:shd w:val="clear" w:color="auto" w:fill="auto"/>
          </w:tcPr>
          <w:p w14:paraId="77FA8586" w14:textId="77777777" w:rsidR="001C1E6D" w:rsidRPr="00206063" w:rsidRDefault="001C1E6D" w:rsidP="00C87032">
            <w:pPr>
              <w:spacing w:before="120"/>
              <w:ind w:right="566"/>
              <w:rPr>
                <w:lang w:val="lt-LT"/>
              </w:rPr>
            </w:pPr>
            <w:r w:rsidRPr="00206063">
              <w:rPr>
                <w:lang w:val="lt-LT"/>
              </w:rPr>
              <w:t xml:space="preserve">5 pav. </w:t>
            </w:r>
            <w:r w:rsidRPr="00206063">
              <w:rPr>
                <w:b/>
                <w:lang w:val="lt-LT"/>
              </w:rPr>
              <w:t xml:space="preserve">Sistemos </w:t>
            </w:r>
            <w:proofErr w:type="spellStart"/>
            <w:r w:rsidRPr="00206063">
              <w:rPr>
                <w:b/>
                <w:lang w:val="lt-LT"/>
              </w:rPr>
              <w:t>topologinė</w:t>
            </w:r>
            <w:proofErr w:type="spellEnd"/>
            <w:r w:rsidRPr="00206063">
              <w:rPr>
                <w:b/>
                <w:lang w:val="lt-LT"/>
              </w:rPr>
              <w:t xml:space="preserve"> schema</w:t>
            </w:r>
          </w:p>
        </w:tc>
        <w:tc>
          <w:tcPr>
            <w:tcW w:w="766" w:type="dxa"/>
            <w:shd w:val="clear" w:color="auto" w:fill="auto"/>
            <w:vAlign w:val="bottom"/>
          </w:tcPr>
          <w:p w14:paraId="60E15BFD" w14:textId="77777777" w:rsidR="001C1E6D" w:rsidRPr="00206063" w:rsidRDefault="001C1E6D" w:rsidP="00C87032">
            <w:pPr>
              <w:spacing w:before="120"/>
              <w:ind w:right="566"/>
              <w:rPr>
                <w:lang w:val="lt-LT"/>
              </w:rPr>
            </w:pPr>
            <w:r w:rsidRPr="00206063">
              <w:rPr>
                <w:lang w:val="lt-LT"/>
              </w:rPr>
              <w:t>40</w:t>
            </w:r>
          </w:p>
        </w:tc>
      </w:tr>
      <w:tr w:rsidR="001C1E6D" w:rsidRPr="00206063" w14:paraId="5DF3ADB3" w14:textId="77777777" w:rsidTr="00C87032">
        <w:tc>
          <w:tcPr>
            <w:tcW w:w="8840" w:type="dxa"/>
            <w:shd w:val="clear" w:color="auto" w:fill="auto"/>
          </w:tcPr>
          <w:p w14:paraId="6057AB9F" w14:textId="77777777" w:rsidR="001C1E6D" w:rsidRPr="00206063" w:rsidRDefault="001C1E6D" w:rsidP="00C87032">
            <w:pPr>
              <w:spacing w:before="120"/>
              <w:ind w:right="566"/>
              <w:rPr>
                <w:lang w:val="lt-LT"/>
              </w:rPr>
            </w:pPr>
            <w:r w:rsidRPr="00206063">
              <w:rPr>
                <w:lang w:val="lt-LT"/>
              </w:rPr>
              <w:t>.......</w:t>
            </w:r>
          </w:p>
        </w:tc>
        <w:tc>
          <w:tcPr>
            <w:tcW w:w="766" w:type="dxa"/>
            <w:shd w:val="clear" w:color="auto" w:fill="auto"/>
            <w:vAlign w:val="bottom"/>
          </w:tcPr>
          <w:p w14:paraId="1E5FD824" w14:textId="77777777" w:rsidR="001C1E6D" w:rsidRPr="00206063" w:rsidRDefault="001C1E6D" w:rsidP="00C87032">
            <w:pPr>
              <w:spacing w:before="120"/>
              <w:ind w:right="566"/>
              <w:rPr>
                <w:lang w:val="lt-LT"/>
              </w:rPr>
            </w:pPr>
          </w:p>
        </w:tc>
      </w:tr>
    </w:tbl>
    <w:p w14:paraId="15703BA0" w14:textId="08AC7039" w:rsidR="001C1E6D" w:rsidRDefault="001C1E6D"/>
    <w:p w14:paraId="5A59F47A" w14:textId="77777777" w:rsidR="001C1E6D" w:rsidRDefault="001C1E6D">
      <w:pPr>
        <w:spacing w:after="160" w:line="259" w:lineRule="auto"/>
      </w:pPr>
      <w:r>
        <w:br w:type="page"/>
      </w:r>
    </w:p>
    <w:p w14:paraId="4F6C4C00" w14:textId="75CAEB8C" w:rsidR="001C1E6D" w:rsidRDefault="001C1E6D"/>
    <w:p w14:paraId="3133A2C8" w14:textId="77777777" w:rsidR="001C1E6D" w:rsidRPr="00206063" w:rsidRDefault="001C1E6D" w:rsidP="001C1E6D">
      <w:pPr>
        <w:spacing w:before="120"/>
        <w:ind w:right="566"/>
        <w:jc w:val="center"/>
        <w:rPr>
          <w:rFonts w:ascii="Times New Roman Bold" w:hAnsi="Times New Roman Bold"/>
          <w:b/>
          <w:caps/>
          <w:lang w:val="lt-LT"/>
        </w:rPr>
      </w:pPr>
      <w:r>
        <w:br w:type="page"/>
      </w:r>
      <w:r w:rsidRPr="00206063">
        <w:rPr>
          <w:rFonts w:ascii="Times New Roman Bold" w:hAnsi="Times New Roman Bold"/>
          <w:b/>
          <w:caps/>
          <w:lang w:val="lt-LT"/>
        </w:rPr>
        <w:lastRenderedPageBreak/>
        <w:t>Santrumpų ir Sąvokų sąrašas</w:t>
      </w:r>
    </w:p>
    <w:p w14:paraId="24F89306" w14:textId="77777777" w:rsidR="001C1E6D" w:rsidRPr="00206063" w:rsidRDefault="001C1E6D" w:rsidP="001C1E6D">
      <w:pPr>
        <w:spacing w:before="120"/>
        <w:ind w:right="566"/>
        <w:jc w:val="center"/>
        <w:rPr>
          <w:rFonts w:ascii="Times New Roman Bold" w:hAnsi="Times New Roman Bold"/>
          <w:b/>
          <w:caps/>
          <w:lang w:val="lt-LT"/>
        </w:rPr>
      </w:pPr>
    </w:p>
    <w:tbl>
      <w:tblPr>
        <w:tblStyle w:val="TableGrid"/>
        <w:tblW w:w="9606" w:type="dxa"/>
        <w:tblLayout w:type="fixed"/>
        <w:tblLook w:val="04A0" w:firstRow="1" w:lastRow="0" w:firstColumn="1" w:lastColumn="0" w:noHBand="0" w:noVBand="1"/>
      </w:tblPr>
      <w:tblGrid>
        <w:gridCol w:w="2093"/>
        <w:gridCol w:w="5812"/>
        <w:gridCol w:w="1701"/>
      </w:tblGrid>
      <w:tr w:rsidR="001C1E6D" w:rsidRPr="00206063" w14:paraId="468511CB" w14:textId="77777777" w:rsidTr="00C87032">
        <w:tc>
          <w:tcPr>
            <w:tcW w:w="2093" w:type="dxa"/>
            <w:vAlign w:val="center"/>
          </w:tcPr>
          <w:p w14:paraId="6F2D01C7" w14:textId="77777777" w:rsidR="001C1E6D" w:rsidRPr="00206063" w:rsidRDefault="001C1E6D" w:rsidP="00C87032">
            <w:pPr>
              <w:spacing w:before="120"/>
              <w:ind w:right="34"/>
              <w:jc w:val="center"/>
              <w:rPr>
                <w:b/>
                <w:lang w:val="lt-LT"/>
              </w:rPr>
            </w:pPr>
            <w:r w:rsidRPr="00206063">
              <w:rPr>
                <w:b/>
                <w:lang w:val="lt-LT"/>
              </w:rPr>
              <w:t>Žymėjimas</w:t>
            </w:r>
          </w:p>
        </w:tc>
        <w:tc>
          <w:tcPr>
            <w:tcW w:w="5812" w:type="dxa"/>
            <w:vAlign w:val="center"/>
          </w:tcPr>
          <w:p w14:paraId="2CAA1CC4" w14:textId="77777777" w:rsidR="001C1E6D" w:rsidRPr="00206063" w:rsidRDefault="001C1E6D" w:rsidP="00C87032">
            <w:pPr>
              <w:spacing w:before="120"/>
              <w:ind w:right="35"/>
              <w:jc w:val="center"/>
              <w:rPr>
                <w:b/>
                <w:lang w:val="lt-LT"/>
              </w:rPr>
            </w:pPr>
            <w:r w:rsidRPr="00206063">
              <w:rPr>
                <w:b/>
                <w:lang w:val="lt-LT"/>
              </w:rPr>
              <w:t>Terminas</w:t>
            </w:r>
          </w:p>
        </w:tc>
        <w:tc>
          <w:tcPr>
            <w:tcW w:w="1701" w:type="dxa"/>
          </w:tcPr>
          <w:p w14:paraId="151E4D38" w14:textId="77777777" w:rsidR="001C1E6D" w:rsidRPr="00206063" w:rsidRDefault="001C1E6D" w:rsidP="00C87032">
            <w:pPr>
              <w:spacing w:before="120"/>
              <w:ind w:right="35"/>
              <w:jc w:val="center"/>
              <w:rPr>
                <w:b/>
                <w:lang w:val="lt-LT"/>
              </w:rPr>
            </w:pPr>
            <w:r w:rsidRPr="00206063">
              <w:rPr>
                <w:b/>
                <w:lang w:val="lt-LT"/>
              </w:rPr>
              <w:t>Nuoroda į šaltinį</w:t>
            </w:r>
          </w:p>
        </w:tc>
      </w:tr>
      <w:tr w:rsidR="001C1E6D" w:rsidRPr="00206063" w14:paraId="462C37AE" w14:textId="77777777" w:rsidTr="00C87032">
        <w:tc>
          <w:tcPr>
            <w:tcW w:w="2093" w:type="dxa"/>
            <w:tcBorders>
              <w:bottom w:val="single" w:sz="4" w:space="0" w:color="000000" w:themeColor="text1"/>
            </w:tcBorders>
            <w:vAlign w:val="center"/>
          </w:tcPr>
          <w:p w14:paraId="7A087847" w14:textId="77777777" w:rsidR="001C1E6D" w:rsidRPr="00206063" w:rsidRDefault="001C1E6D" w:rsidP="00C87032">
            <w:pPr>
              <w:spacing w:before="120"/>
              <w:ind w:right="34"/>
              <w:rPr>
                <w:lang w:val="lt-LT"/>
              </w:rPr>
            </w:pPr>
            <w:r w:rsidRPr="00206063">
              <w:rPr>
                <w:lang w:val="lt-LT"/>
              </w:rPr>
              <w:t>Santrumpa</w:t>
            </w:r>
          </w:p>
        </w:tc>
        <w:tc>
          <w:tcPr>
            <w:tcW w:w="5812" w:type="dxa"/>
            <w:tcBorders>
              <w:bottom w:val="single" w:sz="4" w:space="0" w:color="000000" w:themeColor="text1"/>
            </w:tcBorders>
            <w:vAlign w:val="center"/>
          </w:tcPr>
          <w:p w14:paraId="31FB2C56" w14:textId="77777777" w:rsidR="001C1E6D" w:rsidRPr="00206063" w:rsidRDefault="001C1E6D" w:rsidP="00C87032">
            <w:pPr>
              <w:spacing w:before="120"/>
              <w:ind w:right="35"/>
              <w:rPr>
                <w:lang w:val="lt-LT"/>
              </w:rPr>
            </w:pPr>
            <w:r w:rsidRPr="00206063">
              <w:rPr>
                <w:lang w:val="lt-LT"/>
              </w:rPr>
              <w:t>Aprašymas</w:t>
            </w:r>
          </w:p>
        </w:tc>
        <w:tc>
          <w:tcPr>
            <w:tcW w:w="1701" w:type="dxa"/>
            <w:tcBorders>
              <w:bottom w:val="single" w:sz="4" w:space="0" w:color="000000" w:themeColor="text1"/>
            </w:tcBorders>
          </w:tcPr>
          <w:p w14:paraId="0BE0B27E" w14:textId="77777777" w:rsidR="001C1E6D" w:rsidRPr="00206063" w:rsidRDefault="001C1E6D" w:rsidP="00C87032">
            <w:pPr>
              <w:spacing w:before="120"/>
              <w:ind w:right="35"/>
              <w:rPr>
                <w:lang w:val="lt-LT"/>
              </w:rPr>
            </w:pPr>
            <w:r w:rsidRPr="00206063">
              <w:rPr>
                <w:lang w:val="lt-LT"/>
              </w:rPr>
              <w:t>[</w:t>
            </w:r>
            <w:proofErr w:type="spellStart"/>
            <w:r w:rsidRPr="00206063">
              <w:rPr>
                <w:lang w:val="lt-LT"/>
              </w:rPr>
              <w:t>nr</w:t>
            </w:r>
            <w:proofErr w:type="spellEnd"/>
            <w:r w:rsidRPr="00206063">
              <w:rPr>
                <w:lang w:val="lt-LT"/>
              </w:rPr>
              <w:t>]</w:t>
            </w:r>
          </w:p>
        </w:tc>
      </w:tr>
      <w:tr w:rsidR="001C1E6D" w:rsidRPr="00206063" w14:paraId="2271B9AE" w14:textId="77777777" w:rsidTr="00C87032">
        <w:tc>
          <w:tcPr>
            <w:tcW w:w="2093" w:type="dxa"/>
            <w:tcBorders>
              <w:right w:val="single" w:sz="4" w:space="0" w:color="auto"/>
            </w:tcBorders>
            <w:vAlign w:val="center"/>
          </w:tcPr>
          <w:p w14:paraId="2960F8FC" w14:textId="77777777" w:rsidR="001C1E6D" w:rsidRPr="00206063" w:rsidRDefault="001C1E6D" w:rsidP="00C87032">
            <w:pPr>
              <w:spacing w:before="120"/>
              <w:ind w:right="34"/>
              <w:rPr>
                <w:i/>
              </w:rPr>
            </w:pPr>
            <w:r w:rsidRPr="00206063">
              <w:rPr>
                <w:i/>
              </w:rPr>
              <w:t>…</w:t>
            </w:r>
          </w:p>
        </w:tc>
        <w:tc>
          <w:tcPr>
            <w:tcW w:w="5812" w:type="dxa"/>
            <w:tcBorders>
              <w:left w:val="single" w:sz="4" w:space="0" w:color="auto"/>
              <w:right w:val="single" w:sz="4" w:space="0" w:color="auto"/>
            </w:tcBorders>
          </w:tcPr>
          <w:p w14:paraId="083CAF2C" w14:textId="77777777" w:rsidR="001C1E6D" w:rsidRPr="00206063" w:rsidRDefault="001C1E6D" w:rsidP="00C87032">
            <w:pPr>
              <w:spacing w:before="120"/>
              <w:ind w:right="35"/>
              <w:jc w:val="both"/>
              <w:rPr>
                <w:i/>
              </w:rPr>
            </w:pPr>
          </w:p>
        </w:tc>
        <w:tc>
          <w:tcPr>
            <w:tcW w:w="1701" w:type="dxa"/>
            <w:tcBorders>
              <w:left w:val="single" w:sz="4" w:space="0" w:color="auto"/>
            </w:tcBorders>
          </w:tcPr>
          <w:p w14:paraId="1B18D360" w14:textId="77777777" w:rsidR="001C1E6D" w:rsidRPr="00206063" w:rsidRDefault="001C1E6D" w:rsidP="00C87032">
            <w:pPr>
              <w:spacing w:before="120"/>
              <w:ind w:right="35"/>
              <w:jc w:val="both"/>
            </w:pPr>
          </w:p>
        </w:tc>
      </w:tr>
      <w:tr w:rsidR="001C1E6D" w:rsidRPr="00206063" w14:paraId="05D5E219" w14:textId="77777777" w:rsidTr="00C87032">
        <w:tc>
          <w:tcPr>
            <w:tcW w:w="2093" w:type="dxa"/>
            <w:tcBorders>
              <w:right w:val="nil"/>
            </w:tcBorders>
            <w:shd w:val="clear" w:color="auto" w:fill="auto"/>
            <w:vAlign w:val="center"/>
          </w:tcPr>
          <w:p w14:paraId="7FED1DB3" w14:textId="77777777" w:rsidR="001C1E6D" w:rsidRPr="00206063" w:rsidRDefault="001C1E6D" w:rsidP="00C87032">
            <w:pPr>
              <w:spacing w:before="120"/>
              <w:ind w:right="34"/>
              <w:rPr>
                <w:b/>
              </w:rPr>
            </w:pPr>
            <w:proofErr w:type="spellStart"/>
            <w:r w:rsidRPr="00206063">
              <w:rPr>
                <w:i/>
              </w:rPr>
              <w:t>Pavyzdys</w:t>
            </w:r>
            <w:proofErr w:type="spellEnd"/>
          </w:p>
        </w:tc>
        <w:tc>
          <w:tcPr>
            <w:tcW w:w="5812" w:type="dxa"/>
            <w:tcBorders>
              <w:left w:val="nil"/>
              <w:right w:val="nil"/>
            </w:tcBorders>
            <w:shd w:val="clear" w:color="auto" w:fill="auto"/>
          </w:tcPr>
          <w:p w14:paraId="469965E5" w14:textId="77777777" w:rsidR="001C1E6D" w:rsidRPr="00206063" w:rsidRDefault="001C1E6D" w:rsidP="00C87032">
            <w:pPr>
              <w:spacing w:before="120"/>
              <w:ind w:right="35"/>
              <w:jc w:val="both"/>
              <w:rPr>
                <w:i/>
              </w:rPr>
            </w:pPr>
          </w:p>
        </w:tc>
        <w:tc>
          <w:tcPr>
            <w:tcW w:w="1701" w:type="dxa"/>
            <w:tcBorders>
              <w:left w:val="nil"/>
            </w:tcBorders>
            <w:shd w:val="clear" w:color="auto" w:fill="auto"/>
          </w:tcPr>
          <w:p w14:paraId="05E6E46D" w14:textId="77777777" w:rsidR="001C1E6D" w:rsidRPr="00206063" w:rsidRDefault="001C1E6D" w:rsidP="00C87032">
            <w:pPr>
              <w:spacing w:before="120"/>
              <w:ind w:right="35"/>
              <w:jc w:val="both"/>
            </w:pPr>
          </w:p>
        </w:tc>
      </w:tr>
      <w:tr w:rsidR="001C1E6D" w:rsidRPr="00206063" w14:paraId="1FD8CE02" w14:textId="77777777" w:rsidTr="00C87032">
        <w:tc>
          <w:tcPr>
            <w:tcW w:w="2093" w:type="dxa"/>
            <w:shd w:val="clear" w:color="auto" w:fill="auto"/>
            <w:vAlign w:val="center"/>
          </w:tcPr>
          <w:p w14:paraId="794F8AE8" w14:textId="77777777" w:rsidR="001C1E6D" w:rsidRPr="00206063" w:rsidRDefault="001C1E6D" w:rsidP="00C87032">
            <w:pPr>
              <w:spacing w:before="120"/>
              <w:ind w:right="34"/>
              <w:rPr>
                <w:b/>
              </w:rPr>
            </w:pPr>
            <w:r w:rsidRPr="00206063">
              <w:rPr>
                <w:b/>
              </w:rPr>
              <w:t>AES</w:t>
            </w:r>
          </w:p>
        </w:tc>
        <w:tc>
          <w:tcPr>
            <w:tcW w:w="5812" w:type="dxa"/>
            <w:shd w:val="clear" w:color="auto" w:fill="auto"/>
          </w:tcPr>
          <w:p w14:paraId="7B90DE77" w14:textId="77777777" w:rsidR="001C1E6D" w:rsidRPr="00206063" w:rsidRDefault="001C1E6D" w:rsidP="00C87032">
            <w:pPr>
              <w:spacing w:before="120"/>
              <w:ind w:right="35"/>
              <w:jc w:val="both"/>
            </w:pPr>
            <w:r w:rsidRPr="00206063">
              <w:rPr>
                <w:i/>
              </w:rPr>
              <w:t>Advanced Encryption Standard</w:t>
            </w:r>
            <w:r w:rsidRPr="00206063">
              <w:t xml:space="preserve"> – </w:t>
            </w:r>
            <w:proofErr w:type="spellStart"/>
            <w:r w:rsidRPr="00206063">
              <w:t>pažangus</w:t>
            </w:r>
            <w:proofErr w:type="spellEnd"/>
            <w:r w:rsidRPr="00206063">
              <w:t xml:space="preserve"> </w:t>
            </w:r>
            <w:proofErr w:type="spellStart"/>
            <w:r w:rsidRPr="00206063">
              <w:t>maršrutizatorių</w:t>
            </w:r>
            <w:proofErr w:type="spellEnd"/>
            <w:r w:rsidRPr="00206063">
              <w:t xml:space="preserve"> </w:t>
            </w:r>
            <w:proofErr w:type="spellStart"/>
            <w:r w:rsidRPr="00206063">
              <w:t>šifravimo</w:t>
            </w:r>
            <w:proofErr w:type="spellEnd"/>
            <w:r w:rsidRPr="00206063">
              <w:t xml:space="preserve"> </w:t>
            </w:r>
            <w:proofErr w:type="spellStart"/>
            <w:r w:rsidRPr="00206063">
              <w:t>standartas</w:t>
            </w:r>
            <w:proofErr w:type="spellEnd"/>
            <w:r w:rsidRPr="00206063">
              <w:t xml:space="preserve"> – </w:t>
            </w:r>
            <w:proofErr w:type="spellStart"/>
            <w:r w:rsidRPr="00206063">
              <w:t>algoritmas</w:t>
            </w:r>
            <w:proofErr w:type="spellEnd"/>
            <w:r w:rsidRPr="00206063">
              <w:t>.</w:t>
            </w:r>
          </w:p>
        </w:tc>
        <w:tc>
          <w:tcPr>
            <w:tcW w:w="1701" w:type="dxa"/>
            <w:shd w:val="clear" w:color="auto" w:fill="auto"/>
          </w:tcPr>
          <w:p w14:paraId="7FB3628E" w14:textId="77777777" w:rsidR="001C1E6D" w:rsidRPr="00206063" w:rsidRDefault="001C1E6D" w:rsidP="00C87032">
            <w:pPr>
              <w:spacing w:before="120"/>
              <w:ind w:right="35"/>
              <w:jc w:val="both"/>
            </w:pPr>
            <w:r w:rsidRPr="00206063">
              <w:t>[1]</w:t>
            </w:r>
          </w:p>
        </w:tc>
      </w:tr>
      <w:tr w:rsidR="001C1E6D" w:rsidRPr="00206063" w14:paraId="1EEB2167" w14:textId="77777777" w:rsidTr="00C87032">
        <w:tc>
          <w:tcPr>
            <w:tcW w:w="2093" w:type="dxa"/>
            <w:shd w:val="clear" w:color="auto" w:fill="auto"/>
            <w:vAlign w:val="center"/>
          </w:tcPr>
          <w:p w14:paraId="5B63F645" w14:textId="77777777" w:rsidR="001C1E6D" w:rsidRPr="00206063" w:rsidRDefault="001C1E6D" w:rsidP="00C87032">
            <w:pPr>
              <w:spacing w:before="120"/>
              <w:ind w:right="34"/>
              <w:rPr>
                <w:b/>
              </w:rPr>
            </w:pPr>
            <w:r w:rsidRPr="00206063">
              <w:rPr>
                <w:b/>
              </w:rPr>
              <w:t>Android</w:t>
            </w:r>
          </w:p>
        </w:tc>
        <w:tc>
          <w:tcPr>
            <w:tcW w:w="5812" w:type="dxa"/>
            <w:shd w:val="clear" w:color="auto" w:fill="auto"/>
          </w:tcPr>
          <w:p w14:paraId="24EBA337" w14:textId="77777777" w:rsidR="001C1E6D" w:rsidRPr="00206063" w:rsidRDefault="001C1E6D" w:rsidP="00C87032">
            <w:pPr>
              <w:spacing w:before="120"/>
              <w:ind w:right="35"/>
              <w:jc w:val="both"/>
            </w:pPr>
            <w:proofErr w:type="spellStart"/>
            <w:r w:rsidRPr="00206063">
              <w:t>Atviro</w:t>
            </w:r>
            <w:proofErr w:type="spellEnd"/>
            <w:r w:rsidRPr="00206063">
              <w:t xml:space="preserve"> </w:t>
            </w:r>
            <w:proofErr w:type="spellStart"/>
            <w:r w:rsidRPr="00206063">
              <w:t>kodo</w:t>
            </w:r>
            <w:proofErr w:type="spellEnd"/>
            <w:r w:rsidRPr="00206063">
              <w:t xml:space="preserve"> </w:t>
            </w:r>
            <w:proofErr w:type="spellStart"/>
            <w:r w:rsidRPr="00206063">
              <w:t>operacinė</w:t>
            </w:r>
            <w:proofErr w:type="spellEnd"/>
            <w:r w:rsidRPr="00206063">
              <w:t xml:space="preserve"> </w:t>
            </w:r>
            <w:proofErr w:type="spellStart"/>
            <w:r w:rsidRPr="00206063">
              <w:t>sistema</w:t>
            </w:r>
            <w:proofErr w:type="spellEnd"/>
            <w:r w:rsidRPr="00206063">
              <w:t xml:space="preserve">, </w:t>
            </w:r>
            <w:proofErr w:type="spellStart"/>
            <w:r w:rsidRPr="00206063">
              <w:t>kuri</w:t>
            </w:r>
            <w:proofErr w:type="spellEnd"/>
            <w:r w:rsidRPr="00206063">
              <w:t xml:space="preserve"> </w:t>
            </w:r>
            <w:proofErr w:type="spellStart"/>
            <w:r w:rsidRPr="00206063">
              <w:t>priklauso</w:t>
            </w:r>
            <w:proofErr w:type="spellEnd"/>
            <w:r w:rsidRPr="00206063">
              <w:t xml:space="preserve"> </w:t>
            </w:r>
            <w:r w:rsidRPr="00206063">
              <w:rPr>
                <w:i/>
              </w:rPr>
              <w:t xml:space="preserve">Google </w:t>
            </w:r>
            <w:proofErr w:type="spellStart"/>
            <w:r w:rsidRPr="00206063">
              <w:t>kompanijai</w:t>
            </w:r>
            <w:proofErr w:type="spellEnd"/>
            <w:r w:rsidRPr="00206063">
              <w:t>.</w:t>
            </w:r>
          </w:p>
        </w:tc>
        <w:tc>
          <w:tcPr>
            <w:tcW w:w="1701" w:type="dxa"/>
            <w:shd w:val="clear" w:color="auto" w:fill="auto"/>
          </w:tcPr>
          <w:p w14:paraId="7EE128E7" w14:textId="77777777" w:rsidR="001C1E6D" w:rsidRPr="00206063" w:rsidRDefault="001C1E6D" w:rsidP="00C87032">
            <w:pPr>
              <w:spacing w:before="120"/>
              <w:ind w:right="35"/>
              <w:jc w:val="both"/>
            </w:pPr>
            <w:r w:rsidRPr="00206063">
              <w:t>[14]</w:t>
            </w:r>
          </w:p>
        </w:tc>
      </w:tr>
      <w:tr w:rsidR="001C1E6D" w:rsidRPr="00206063" w14:paraId="146FE6C3" w14:textId="77777777" w:rsidTr="00C87032">
        <w:tc>
          <w:tcPr>
            <w:tcW w:w="2093" w:type="dxa"/>
            <w:shd w:val="clear" w:color="auto" w:fill="auto"/>
            <w:vAlign w:val="center"/>
          </w:tcPr>
          <w:p w14:paraId="3D6D2D15" w14:textId="77777777" w:rsidR="001C1E6D" w:rsidRPr="00206063" w:rsidRDefault="001C1E6D" w:rsidP="00C87032">
            <w:pPr>
              <w:spacing w:before="120"/>
              <w:ind w:right="34"/>
              <w:rPr>
                <w:b/>
              </w:rPr>
            </w:pPr>
            <w:r w:rsidRPr="00206063">
              <w:rPr>
                <w:b/>
              </w:rPr>
              <w:t>API</w:t>
            </w:r>
          </w:p>
        </w:tc>
        <w:tc>
          <w:tcPr>
            <w:tcW w:w="5812" w:type="dxa"/>
            <w:shd w:val="clear" w:color="auto" w:fill="auto"/>
          </w:tcPr>
          <w:p w14:paraId="20674F1B" w14:textId="77777777" w:rsidR="001C1E6D" w:rsidRPr="00206063" w:rsidRDefault="001C1E6D" w:rsidP="00C87032">
            <w:pPr>
              <w:spacing w:before="120"/>
              <w:ind w:right="35"/>
              <w:jc w:val="both"/>
            </w:pPr>
            <w:r w:rsidRPr="00206063">
              <w:rPr>
                <w:i/>
              </w:rPr>
              <w:t>Application Programming Interface</w:t>
            </w:r>
            <w:r w:rsidRPr="00206063">
              <w:t xml:space="preserve"> – tai </w:t>
            </w:r>
            <w:proofErr w:type="spellStart"/>
            <w:r w:rsidRPr="00206063">
              <w:t>sąsaja</w:t>
            </w:r>
            <w:proofErr w:type="spellEnd"/>
            <w:r w:rsidRPr="00206063">
              <w:t xml:space="preserve">, </w:t>
            </w:r>
            <w:proofErr w:type="spellStart"/>
            <w:r w:rsidRPr="00206063">
              <w:t>kurią</w:t>
            </w:r>
            <w:proofErr w:type="spellEnd"/>
            <w:r w:rsidRPr="00206063">
              <w:t xml:space="preserve"> </w:t>
            </w:r>
            <w:proofErr w:type="spellStart"/>
            <w:r w:rsidRPr="00206063">
              <w:t>suteikia</w:t>
            </w:r>
            <w:proofErr w:type="spellEnd"/>
            <w:r w:rsidRPr="00206063">
              <w:t xml:space="preserve"> </w:t>
            </w:r>
            <w:proofErr w:type="spellStart"/>
            <w:r w:rsidRPr="00206063">
              <w:t>kompiuterinė</w:t>
            </w:r>
            <w:proofErr w:type="spellEnd"/>
            <w:r w:rsidRPr="00206063">
              <w:t xml:space="preserve"> </w:t>
            </w:r>
            <w:proofErr w:type="spellStart"/>
            <w:r w:rsidRPr="00206063">
              <w:t>sistema</w:t>
            </w:r>
            <w:proofErr w:type="spellEnd"/>
            <w:r w:rsidRPr="00206063">
              <w:t>, </w:t>
            </w:r>
            <w:proofErr w:type="spellStart"/>
            <w:r w:rsidRPr="00206063">
              <w:t>biblioteka</w:t>
            </w:r>
            <w:proofErr w:type="spellEnd"/>
            <w:r w:rsidRPr="00206063">
              <w:t> </w:t>
            </w:r>
            <w:proofErr w:type="spellStart"/>
            <w:r w:rsidRPr="00206063">
              <w:t>ar</w:t>
            </w:r>
            <w:proofErr w:type="spellEnd"/>
            <w:r w:rsidRPr="00206063">
              <w:t> </w:t>
            </w:r>
            <w:proofErr w:type="spellStart"/>
            <w:r w:rsidRPr="00206063">
              <w:t>programa</w:t>
            </w:r>
            <w:proofErr w:type="spellEnd"/>
            <w:r w:rsidRPr="00206063">
              <w:t xml:space="preserve"> tam, </w:t>
            </w:r>
            <w:proofErr w:type="spellStart"/>
            <w:r w:rsidRPr="00206063">
              <w:t>kad</w:t>
            </w:r>
            <w:proofErr w:type="spellEnd"/>
            <w:r w:rsidRPr="00206063">
              <w:t> </w:t>
            </w:r>
            <w:proofErr w:type="spellStart"/>
            <w:r w:rsidRPr="00206063">
              <w:t>programuotojas</w:t>
            </w:r>
            <w:proofErr w:type="spellEnd"/>
            <w:r w:rsidRPr="00206063">
              <w:t xml:space="preserve"> per </w:t>
            </w:r>
            <w:proofErr w:type="spellStart"/>
            <w:r w:rsidRPr="00206063">
              <w:t>kitą</w:t>
            </w:r>
            <w:proofErr w:type="spellEnd"/>
            <w:r w:rsidRPr="00206063">
              <w:t> </w:t>
            </w:r>
            <w:proofErr w:type="spellStart"/>
            <w:r w:rsidRPr="00206063">
              <w:t>programą</w:t>
            </w:r>
            <w:proofErr w:type="spellEnd"/>
            <w:r w:rsidRPr="00206063">
              <w:t> </w:t>
            </w:r>
            <w:proofErr w:type="spellStart"/>
            <w:r w:rsidRPr="00206063">
              <w:t>galėtų</w:t>
            </w:r>
            <w:proofErr w:type="spellEnd"/>
            <w:r w:rsidRPr="00206063">
              <w:t xml:space="preserve"> </w:t>
            </w:r>
            <w:proofErr w:type="spellStart"/>
            <w:r w:rsidRPr="00206063">
              <w:t>pasiekti</w:t>
            </w:r>
            <w:proofErr w:type="spellEnd"/>
            <w:r w:rsidRPr="00206063">
              <w:t xml:space="preserve"> </w:t>
            </w:r>
            <w:proofErr w:type="spellStart"/>
            <w:r w:rsidRPr="00206063">
              <w:t>jos</w:t>
            </w:r>
            <w:proofErr w:type="spellEnd"/>
            <w:r w:rsidRPr="00206063">
              <w:t xml:space="preserve"> </w:t>
            </w:r>
            <w:proofErr w:type="spellStart"/>
            <w:r w:rsidRPr="00206063">
              <w:t>funkcionalumą</w:t>
            </w:r>
            <w:proofErr w:type="spellEnd"/>
            <w:r w:rsidRPr="00206063">
              <w:t xml:space="preserve"> </w:t>
            </w:r>
            <w:proofErr w:type="spellStart"/>
            <w:r w:rsidRPr="00206063">
              <w:t>ar</w:t>
            </w:r>
            <w:proofErr w:type="spellEnd"/>
            <w:r w:rsidRPr="00206063">
              <w:t xml:space="preserve"> </w:t>
            </w:r>
            <w:proofErr w:type="spellStart"/>
            <w:r w:rsidRPr="00206063">
              <w:t>apsikeistų</w:t>
            </w:r>
            <w:proofErr w:type="spellEnd"/>
            <w:r w:rsidRPr="00206063">
              <w:t xml:space="preserve"> </w:t>
            </w:r>
            <w:proofErr w:type="spellStart"/>
            <w:r w:rsidRPr="00206063">
              <w:t>su</w:t>
            </w:r>
            <w:proofErr w:type="spellEnd"/>
            <w:r w:rsidRPr="00206063">
              <w:t xml:space="preserve"> ja </w:t>
            </w:r>
            <w:proofErr w:type="spellStart"/>
            <w:r w:rsidRPr="00206063">
              <w:t>duomenimis</w:t>
            </w:r>
            <w:proofErr w:type="spellEnd"/>
            <w:r w:rsidRPr="00206063">
              <w:t>.</w:t>
            </w:r>
          </w:p>
        </w:tc>
        <w:tc>
          <w:tcPr>
            <w:tcW w:w="1701" w:type="dxa"/>
            <w:shd w:val="clear" w:color="auto" w:fill="auto"/>
          </w:tcPr>
          <w:p w14:paraId="3652756F" w14:textId="77777777" w:rsidR="001C1E6D" w:rsidRPr="00206063" w:rsidRDefault="001C1E6D" w:rsidP="00C87032">
            <w:pPr>
              <w:spacing w:before="120"/>
              <w:ind w:right="35"/>
              <w:jc w:val="both"/>
            </w:pPr>
          </w:p>
        </w:tc>
      </w:tr>
      <w:tr w:rsidR="001C1E6D" w:rsidRPr="00206063" w14:paraId="4B0258BB" w14:textId="77777777" w:rsidTr="00C87032">
        <w:tc>
          <w:tcPr>
            <w:tcW w:w="2093" w:type="dxa"/>
            <w:shd w:val="clear" w:color="auto" w:fill="auto"/>
            <w:vAlign w:val="center"/>
          </w:tcPr>
          <w:p w14:paraId="23F48C9A" w14:textId="77777777" w:rsidR="001C1E6D" w:rsidRPr="00206063" w:rsidRDefault="001C1E6D" w:rsidP="00C87032">
            <w:pPr>
              <w:spacing w:before="120"/>
              <w:ind w:right="34"/>
              <w:rPr>
                <w:b/>
              </w:rPr>
            </w:pPr>
            <w:r w:rsidRPr="00206063">
              <w:rPr>
                <w:b/>
              </w:rPr>
              <w:t>Arduino</w:t>
            </w:r>
          </w:p>
        </w:tc>
        <w:tc>
          <w:tcPr>
            <w:tcW w:w="5812" w:type="dxa"/>
            <w:shd w:val="clear" w:color="auto" w:fill="auto"/>
          </w:tcPr>
          <w:p w14:paraId="77C2A78A" w14:textId="77777777" w:rsidR="001C1E6D" w:rsidRPr="00206063" w:rsidRDefault="001C1E6D" w:rsidP="00C87032">
            <w:pPr>
              <w:spacing w:before="120"/>
              <w:ind w:right="35"/>
              <w:jc w:val="both"/>
            </w:pPr>
            <w:proofErr w:type="spellStart"/>
            <w:r w:rsidRPr="00206063">
              <w:t>Atviro</w:t>
            </w:r>
            <w:proofErr w:type="spellEnd"/>
            <w:r w:rsidRPr="00206063">
              <w:t xml:space="preserve"> </w:t>
            </w:r>
            <w:proofErr w:type="spellStart"/>
            <w:r w:rsidRPr="00206063">
              <w:t>kodo</w:t>
            </w:r>
            <w:proofErr w:type="spellEnd"/>
            <w:r w:rsidRPr="00206063">
              <w:t xml:space="preserve"> </w:t>
            </w:r>
            <w:proofErr w:type="spellStart"/>
            <w:r w:rsidRPr="00206063">
              <w:t>platforma</w:t>
            </w:r>
            <w:proofErr w:type="spellEnd"/>
            <w:r w:rsidRPr="00206063">
              <w:t xml:space="preserve">, </w:t>
            </w:r>
            <w:proofErr w:type="spellStart"/>
            <w:r w:rsidRPr="00206063">
              <w:t>naudojanti</w:t>
            </w:r>
            <w:proofErr w:type="spellEnd"/>
            <w:r w:rsidRPr="00206063">
              <w:t> </w:t>
            </w:r>
            <w:r w:rsidRPr="00206063">
              <w:rPr>
                <w:i/>
              </w:rPr>
              <w:t>Atmel</w:t>
            </w:r>
            <w:r w:rsidRPr="00206063">
              <w:t> </w:t>
            </w:r>
            <w:proofErr w:type="spellStart"/>
            <w:r w:rsidRPr="00206063">
              <w:t>firmos</w:t>
            </w:r>
            <w:proofErr w:type="spellEnd"/>
            <w:r w:rsidRPr="00206063">
              <w:t xml:space="preserve"> </w:t>
            </w:r>
            <w:proofErr w:type="spellStart"/>
            <w:r w:rsidRPr="00206063">
              <w:t>mikrokontrolerius</w:t>
            </w:r>
            <w:proofErr w:type="spellEnd"/>
            <w:r w:rsidRPr="00206063">
              <w:t>.</w:t>
            </w:r>
          </w:p>
        </w:tc>
        <w:tc>
          <w:tcPr>
            <w:tcW w:w="1701" w:type="dxa"/>
            <w:shd w:val="clear" w:color="auto" w:fill="auto"/>
          </w:tcPr>
          <w:p w14:paraId="01A250CC" w14:textId="77777777" w:rsidR="001C1E6D" w:rsidRPr="00206063" w:rsidRDefault="001C1E6D" w:rsidP="00C87032">
            <w:pPr>
              <w:spacing w:before="120"/>
              <w:ind w:right="35"/>
              <w:jc w:val="both"/>
            </w:pPr>
          </w:p>
        </w:tc>
      </w:tr>
      <w:tr w:rsidR="001C1E6D" w:rsidRPr="00206063" w14:paraId="59E426ED" w14:textId="77777777" w:rsidTr="00C87032">
        <w:tc>
          <w:tcPr>
            <w:tcW w:w="2093" w:type="dxa"/>
            <w:shd w:val="clear" w:color="auto" w:fill="auto"/>
            <w:vAlign w:val="center"/>
          </w:tcPr>
          <w:p w14:paraId="3412E7BC" w14:textId="77777777" w:rsidR="001C1E6D" w:rsidRPr="00206063" w:rsidRDefault="001C1E6D" w:rsidP="00C87032">
            <w:pPr>
              <w:spacing w:before="120"/>
              <w:ind w:right="34"/>
              <w:rPr>
                <w:b/>
              </w:rPr>
            </w:pPr>
            <w:r w:rsidRPr="00206063">
              <w:rPr>
                <w:b/>
              </w:rPr>
              <w:t>Bluetooth</w:t>
            </w:r>
          </w:p>
        </w:tc>
        <w:tc>
          <w:tcPr>
            <w:tcW w:w="5812" w:type="dxa"/>
            <w:shd w:val="clear" w:color="auto" w:fill="auto"/>
          </w:tcPr>
          <w:p w14:paraId="5450E885" w14:textId="77777777" w:rsidR="001C1E6D" w:rsidRPr="00206063" w:rsidRDefault="001C1E6D" w:rsidP="00C87032">
            <w:pPr>
              <w:spacing w:before="120"/>
              <w:ind w:right="35"/>
              <w:jc w:val="both"/>
            </w:pPr>
            <w:proofErr w:type="spellStart"/>
            <w:r w:rsidRPr="00206063">
              <w:t>Belaidžio</w:t>
            </w:r>
            <w:proofErr w:type="spellEnd"/>
            <w:r w:rsidRPr="00206063">
              <w:t xml:space="preserve"> </w:t>
            </w:r>
            <w:proofErr w:type="spellStart"/>
            <w:r w:rsidRPr="00206063">
              <w:t>ryšio</w:t>
            </w:r>
            <w:proofErr w:type="spellEnd"/>
            <w:r w:rsidRPr="00206063">
              <w:t xml:space="preserve"> </w:t>
            </w:r>
            <w:proofErr w:type="spellStart"/>
            <w:r w:rsidRPr="00206063">
              <w:t>gamybinė</w:t>
            </w:r>
            <w:proofErr w:type="spellEnd"/>
            <w:r w:rsidRPr="00206063">
              <w:t xml:space="preserve"> </w:t>
            </w:r>
            <w:proofErr w:type="spellStart"/>
            <w:r w:rsidRPr="00206063">
              <w:t>specifikacija</w:t>
            </w:r>
            <w:proofErr w:type="spellEnd"/>
            <w:r w:rsidRPr="00206063">
              <w:t xml:space="preserve">, </w:t>
            </w:r>
            <w:proofErr w:type="spellStart"/>
            <w:r w:rsidRPr="00206063">
              <w:t>naudojama</w:t>
            </w:r>
            <w:proofErr w:type="spellEnd"/>
            <w:r w:rsidRPr="00206063">
              <w:t xml:space="preserve"> </w:t>
            </w:r>
            <w:proofErr w:type="spellStart"/>
            <w:r w:rsidRPr="00206063">
              <w:t>asmeniniuose</w:t>
            </w:r>
            <w:proofErr w:type="spellEnd"/>
            <w:r w:rsidRPr="00206063">
              <w:t xml:space="preserve"> </w:t>
            </w:r>
            <w:proofErr w:type="spellStart"/>
            <w:r w:rsidRPr="00206063">
              <w:t>tinkluose</w:t>
            </w:r>
            <w:proofErr w:type="spellEnd"/>
            <w:r w:rsidRPr="00206063">
              <w:t>.</w:t>
            </w:r>
          </w:p>
        </w:tc>
        <w:tc>
          <w:tcPr>
            <w:tcW w:w="1701" w:type="dxa"/>
            <w:shd w:val="clear" w:color="auto" w:fill="auto"/>
          </w:tcPr>
          <w:p w14:paraId="3EF50C42" w14:textId="77777777" w:rsidR="001C1E6D" w:rsidRPr="00206063" w:rsidRDefault="001C1E6D" w:rsidP="00C87032">
            <w:pPr>
              <w:spacing w:before="120"/>
              <w:ind w:right="35"/>
              <w:jc w:val="both"/>
            </w:pPr>
          </w:p>
        </w:tc>
      </w:tr>
      <w:tr w:rsidR="001C1E6D" w:rsidRPr="00206063" w14:paraId="0C83B2E8" w14:textId="77777777" w:rsidTr="00C87032">
        <w:tc>
          <w:tcPr>
            <w:tcW w:w="2093" w:type="dxa"/>
            <w:shd w:val="clear" w:color="auto" w:fill="auto"/>
            <w:vAlign w:val="center"/>
          </w:tcPr>
          <w:p w14:paraId="20B641F8" w14:textId="77777777" w:rsidR="001C1E6D" w:rsidRPr="00206063" w:rsidRDefault="001C1E6D" w:rsidP="00C87032">
            <w:pPr>
              <w:spacing w:before="120"/>
              <w:ind w:right="34"/>
              <w:rPr>
                <w:b/>
              </w:rPr>
            </w:pPr>
            <w:r w:rsidRPr="00206063">
              <w:rPr>
                <w:b/>
              </w:rPr>
              <w:t>ZigBee</w:t>
            </w:r>
          </w:p>
        </w:tc>
        <w:tc>
          <w:tcPr>
            <w:tcW w:w="5812" w:type="dxa"/>
            <w:shd w:val="clear" w:color="auto" w:fill="auto"/>
          </w:tcPr>
          <w:p w14:paraId="0B0D81D7" w14:textId="77777777" w:rsidR="001C1E6D" w:rsidRPr="00206063" w:rsidRDefault="001C1E6D" w:rsidP="00C87032">
            <w:pPr>
              <w:spacing w:before="120"/>
              <w:ind w:right="35"/>
              <w:jc w:val="both"/>
            </w:pPr>
            <w:proofErr w:type="spellStart"/>
            <w:r w:rsidRPr="00206063">
              <w:t>Aukšto</w:t>
            </w:r>
            <w:proofErr w:type="spellEnd"/>
            <w:r w:rsidRPr="00206063">
              <w:t xml:space="preserve"> </w:t>
            </w:r>
            <w:proofErr w:type="spellStart"/>
            <w:r w:rsidRPr="00206063">
              <w:t>lygio</w:t>
            </w:r>
            <w:proofErr w:type="spellEnd"/>
            <w:r w:rsidRPr="00206063">
              <w:t xml:space="preserve"> </w:t>
            </w:r>
            <w:proofErr w:type="spellStart"/>
            <w:r w:rsidRPr="00206063">
              <w:t>bevielio</w:t>
            </w:r>
            <w:proofErr w:type="spellEnd"/>
            <w:r w:rsidRPr="00206063">
              <w:t xml:space="preserve"> </w:t>
            </w:r>
            <w:proofErr w:type="spellStart"/>
            <w:r w:rsidRPr="00206063">
              <w:t>duomenų</w:t>
            </w:r>
            <w:proofErr w:type="spellEnd"/>
            <w:r w:rsidRPr="00206063">
              <w:t xml:space="preserve"> </w:t>
            </w:r>
            <w:proofErr w:type="spellStart"/>
            <w:r w:rsidRPr="00206063">
              <w:t>perdavimo</w:t>
            </w:r>
            <w:proofErr w:type="spellEnd"/>
            <w:r w:rsidRPr="00206063">
              <w:t xml:space="preserve"> </w:t>
            </w:r>
            <w:proofErr w:type="spellStart"/>
            <w:r w:rsidRPr="00206063">
              <w:t>protokolas</w:t>
            </w:r>
            <w:proofErr w:type="spellEnd"/>
            <w:r w:rsidRPr="00206063">
              <w:t xml:space="preserve">, </w:t>
            </w:r>
            <w:proofErr w:type="spellStart"/>
            <w:r w:rsidRPr="00206063">
              <w:t>pagrįstas</w:t>
            </w:r>
            <w:proofErr w:type="spellEnd"/>
            <w:r w:rsidRPr="00206063">
              <w:t xml:space="preserve"> IEEE 802.15.4 </w:t>
            </w:r>
            <w:proofErr w:type="spellStart"/>
            <w:r w:rsidRPr="00206063">
              <w:t>standartu</w:t>
            </w:r>
            <w:proofErr w:type="spellEnd"/>
            <w:r w:rsidRPr="00206063">
              <w:t xml:space="preserve"> </w:t>
            </w:r>
            <w:proofErr w:type="spellStart"/>
            <w:r w:rsidRPr="00206063">
              <w:t>asmeniniams</w:t>
            </w:r>
            <w:proofErr w:type="spellEnd"/>
            <w:r w:rsidRPr="00206063">
              <w:t xml:space="preserve"> </w:t>
            </w:r>
            <w:proofErr w:type="spellStart"/>
            <w:r w:rsidRPr="00206063">
              <w:t>tinklams</w:t>
            </w:r>
            <w:proofErr w:type="spellEnd"/>
            <w:r w:rsidRPr="00206063">
              <w:t>.</w:t>
            </w:r>
          </w:p>
        </w:tc>
        <w:tc>
          <w:tcPr>
            <w:tcW w:w="1701" w:type="dxa"/>
            <w:shd w:val="clear" w:color="auto" w:fill="auto"/>
          </w:tcPr>
          <w:p w14:paraId="203AD82B" w14:textId="77777777" w:rsidR="001C1E6D" w:rsidRPr="00206063" w:rsidRDefault="001C1E6D" w:rsidP="00C87032">
            <w:pPr>
              <w:spacing w:before="120"/>
              <w:ind w:right="35"/>
              <w:jc w:val="both"/>
            </w:pPr>
          </w:p>
        </w:tc>
      </w:tr>
      <w:tr w:rsidR="001C1E6D" w:rsidRPr="00206063" w14:paraId="5C716F7C" w14:textId="77777777" w:rsidTr="00C87032">
        <w:tc>
          <w:tcPr>
            <w:tcW w:w="2093" w:type="dxa"/>
            <w:shd w:val="clear" w:color="auto" w:fill="auto"/>
            <w:vAlign w:val="center"/>
          </w:tcPr>
          <w:p w14:paraId="3373141F" w14:textId="77777777" w:rsidR="001C1E6D" w:rsidRPr="00206063" w:rsidRDefault="001C1E6D" w:rsidP="00C87032">
            <w:pPr>
              <w:spacing w:before="120"/>
              <w:ind w:right="34"/>
              <w:rPr>
                <w:b/>
              </w:rPr>
            </w:pPr>
            <w:r w:rsidRPr="00206063">
              <w:rPr>
                <w:b/>
              </w:rPr>
              <w:t>Cloud Computing</w:t>
            </w:r>
          </w:p>
        </w:tc>
        <w:tc>
          <w:tcPr>
            <w:tcW w:w="5812" w:type="dxa"/>
            <w:shd w:val="clear" w:color="auto" w:fill="auto"/>
          </w:tcPr>
          <w:p w14:paraId="60D7B8AF" w14:textId="77777777" w:rsidR="001C1E6D" w:rsidRPr="00206063" w:rsidRDefault="001C1E6D" w:rsidP="00C87032">
            <w:pPr>
              <w:spacing w:before="120"/>
              <w:ind w:right="35"/>
              <w:jc w:val="both"/>
            </w:pPr>
            <w:proofErr w:type="spellStart"/>
            <w:r w:rsidRPr="00206063">
              <w:t>Debesų</w:t>
            </w:r>
            <w:proofErr w:type="spellEnd"/>
            <w:r w:rsidRPr="00206063">
              <w:t xml:space="preserve"> </w:t>
            </w:r>
            <w:proofErr w:type="spellStart"/>
            <w:r w:rsidRPr="00206063">
              <w:t>kompiuterija</w:t>
            </w:r>
            <w:proofErr w:type="spellEnd"/>
            <w:r w:rsidRPr="00206063">
              <w:t>.</w:t>
            </w:r>
          </w:p>
        </w:tc>
        <w:tc>
          <w:tcPr>
            <w:tcW w:w="1701" w:type="dxa"/>
            <w:shd w:val="clear" w:color="auto" w:fill="auto"/>
          </w:tcPr>
          <w:p w14:paraId="4ED50018" w14:textId="77777777" w:rsidR="001C1E6D" w:rsidRPr="00206063" w:rsidRDefault="001C1E6D" w:rsidP="00C87032">
            <w:pPr>
              <w:spacing w:before="120"/>
              <w:ind w:right="35"/>
              <w:jc w:val="both"/>
            </w:pPr>
          </w:p>
        </w:tc>
      </w:tr>
      <w:tr w:rsidR="001C1E6D" w:rsidRPr="00206063" w14:paraId="2FA7E051" w14:textId="77777777" w:rsidTr="00C87032">
        <w:tc>
          <w:tcPr>
            <w:tcW w:w="2093" w:type="dxa"/>
            <w:shd w:val="clear" w:color="auto" w:fill="auto"/>
            <w:vAlign w:val="center"/>
          </w:tcPr>
          <w:p w14:paraId="06CECEED" w14:textId="77777777" w:rsidR="001C1E6D" w:rsidRPr="00206063" w:rsidRDefault="001C1E6D" w:rsidP="00C87032">
            <w:pPr>
              <w:spacing w:before="120"/>
              <w:ind w:right="34"/>
              <w:rPr>
                <w:b/>
              </w:rPr>
            </w:pPr>
            <w:r w:rsidRPr="00206063">
              <w:rPr>
                <w:b/>
              </w:rPr>
              <w:t>CRM</w:t>
            </w:r>
          </w:p>
        </w:tc>
        <w:tc>
          <w:tcPr>
            <w:tcW w:w="5812" w:type="dxa"/>
            <w:shd w:val="clear" w:color="auto" w:fill="auto"/>
          </w:tcPr>
          <w:p w14:paraId="46E51CA2" w14:textId="77777777" w:rsidR="001C1E6D" w:rsidRPr="00206063" w:rsidRDefault="001C1E6D" w:rsidP="00C87032">
            <w:pPr>
              <w:spacing w:before="120"/>
              <w:ind w:right="35"/>
              <w:jc w:val="both"/>
            </w:pPr>
            <w:r w:rsidRPr="00206063">
              <w:rPr>
                <w:i/>
              </w:rPr>
              <w:t>Customer Relationship Management</w:t>
            </w:r>
            <w:r w:rsidRPr="00206063">
              <w:t xml:space="preserve"> </w:t>
            </w:r>
            <w:proofErr w:type="gramStart"/>
            <w:r w:rsidRPr="00206063">
              <w:t xml:space="preserve">–  </w:t>
            </w:r>
            <w:proofErr w:type="spellStart"/>
            <w:r w:rsidRPr="00206063">
              <w:t>santykių</w:t>
            </w:r>
            <w:proofErr w:type="spellEnd"/>
            <w:proofErr w:type="gramEnd"/>
            <w:r w:rsidRPr="00206063">
              <w:t xml:space="preserve"> </w:t>
            </w:r>
            <w:proofErr w:type="spellStart"/>
            <w:r w:rsidRPr="00206063">
              <w:t>su</w:t>
            </w:r>
            <w:proofErr w:type="spellEnd"/>
            <w:r w:rsidRPr="00206063">
              <w:t xml:space="preserve"> </w:t>
            </w:r>
            <w:proofErr w:type="spellStart"/>
            <w:r w:rsidRPr="00206063">
              <w:t>klientais</w:t>
            </w:r>
            <w:proofErr w:type="spellEnd"/>
            <w:r w:rsidRPr="00206063">
              <w:t xml:space="preserve"> </w:t>
            </w:r>
            <w:proofErr w:type="spellStart"/>
            <w:r w:rsidRPr="00206063">
              <w:t>valdymas</w:t>
            </w:r>
            <w:proofErr w:type="spellEnd"/>
            <w:r w:rsidRPr="00206063">
              <w:t>.</w:t>
            </w:r>
          </w:p>
        </w:tc>
        <w:tc>
          <w:tcPr>
            <w:tcW w:w="1701" w:type="dxa"/>
            <w:shd w:val="clear" w:color="auto" w:fill="auto"/>
          </w:tcPr>
          <w:p w14:paraId="5E885814" w14:textId="77777777" w:rsidR="001C1E6D" w:rsidRPr="00206063" w:rsidRDefault="001C1E6D" w:rsidP="00C87032">
            <w:pPr>
              <w:spacing w:before="120"/>
              <w:ind w:right="35"/>
              <w:jc w:val="both"/>
            </w:pPr>
          </w:p>
        </w:tc>
      </w:tr>
      <w:tr w:rsidR="001C1E6D" w:rsidRPr="00206063" w14:paraId="07E2AAA7" w14:textId="77777777" w:rsidTr="00C87032">
        <w:tc>
          <w:tcPr>
            <w:tcW w:w="2093" w:type="dxa"/>
            <w:shd w:val="clear" w:color="auto" w:fill="auto"/>
            <w:vAlign w:val="center"/>
          </w:tcPr>
          <w:p w14:paraId="5655503A" w14:textId="77777777" w:rsidR="001C1E6D" w:rsidRPr="00206063" w:rsidRDefault="001C1E6D" w:rsidP="00C87032">
            <w:pPr>
              <w:spacing w:before="120"/>
              <w:ind w:right="34"/>
              <w:rPr>
                <w:b/>
              </w:rPr>
            </w:pPr>
            <w:r w:rsidRPr="00206063">
              <w:rPr>
                <w:b/>
              </w:rPr>
              <w:t>ERP</w:t>
            </w:r>
          </w:p>
        </w:tc>
        <w:tc>
          <w:tcPr>
            <w:tcW w:w="5812" w:type="dxa"/>
            <w:shd w:val="clear" w:color="auto" w:fill="auto"/>
          </w:tcPr>
          <w:p w14:paraId="21F3A1E1" w14:textId="77777777" w:rsidR="001C1E6D" w:rsidRPr="00206063" w:rsidRDefault="001C1E6D" w:rsidP="00C87032">
            <w:pPr>
              <w:spacing w:before="120"/>
              <w:ind w:right="35"/>
              <w:jc w:val="both"/>
            </w:pPr>
            <w:r w:rsidRPr="00206063">
              <w:rPr>
                <w:i/>
              </w:rPr>
              <w:t>Enterprise Resource Planning</w:t>
            </w:r>
            <w:r w:rsidRPr="00206063">
              <w:t> </w:t>
            </w:r>
            <w:proofErr w:type="gramStart"/>
            <w:r w:rsidRPr="00206063">
              <w:t xml:space="preserve">–  </w:t>
            </w:r>
            <w:proofErr w:type="spellStart"/>
            <w:r w:rsidRPr="00206063">
              <w:t>verslo</w:t>
            </w:r>
            <w:proofErr w:type="spellEnd"/>
            <w:proofErr w:type="gramEnd"/>
            <w:r w:rsidRPr="00206063">
              <w:t xml:space="preserve"> </w:t>
            </w:r>
            <w:proofErr w:type="spellStart"/>
            <w:r w:rsidRPr="00206063">
              <w:t>valdymo</w:t>
            </w:r>
            <w:proofErr w:type="spellEnd"/>
            <w:r w:rsidRPr="00206063">
              <w:t xml:space="preserve"> </w:t>
            </w:r>
            <w:proofErr w:type="spellStart"/>
            <w:r w:rsidRPr="00206063">
              <w:t>sistema</w:t>
            </w:r>
            <w:proofErr w:type="spellEnd"/>
            <w:r w:rsidRPr="00206063">
              <w:t>.</w:t>
            </w:r>
          </w:p>
        </w:tc>
        <w:tc>
          <w:tcPr>
            <w:tcW w:w="1701" w:type="dxa"/>
            <w:shd w:val="clear" w:color="auto" w:fill="auto"/>
          </w:tcPr>
          <w:p w14:paraId="1A96024B" w14:textId="77777777" w:rsidR="001C1E6D" w:rsidRPr="00206063" w:rsidRDefault="001C1E6D" w:rsidP="00C87032">
            <w:pPr>
              <w:spacing w:before="120"/>
              <w:ind w:right="35"/>
              <w:jc w:val="both"/>
            </w:pPr>
          </w:p>
        </w:tc>
      </w:tr>
      <w:tr w:rsidR="001C1E6D" w:rsidRPr="00206063" w14:paraId="48114770" w14:textId="77777777" w:rsidTr="00C87032">
        <w:tc>
          <w:tcPr>
            <w:tcW w:w="2093" w:type="dxa"/>
            <w:shd w:val="clear" w:color="auto" w:fill="auto"/>
            <w:vAlign w:val="center"/>
          </w:tcPr>
          <w:p w14:paraId="1DB96D03" w14:textId="77777777" w:rsidR="001C1E6D" w:rsidRPr="00206063" w:rsidRDefault="001C1E6D" w:rsidP="00C87032">
            <w:pPr>
              <w:spacing w:before="120"/>
              <w:ind w:right="34"/>
              <w:rPr>
                <w:b/>
              </w:rPr>
            </w:pPr>
            <w:r w:rsidRPr="00206063">
              <w:rPr>
                <w:b/>
              </w:rPr>
              <w:t>DI (</w:t>
            </w:r>
            <w:proofErr w:type="spellStart"/>
            <w:r w:rsidRPr="00206063">
              <w:rPr>
                <w:b/>
              </w:rPr>
              <w:t>angl.</w:t>
            </w:r>
            <w:proofErr w:type="spellEnd"/>
            <w:r w:rsidRPr="00206063">
              <w:rPr>
                <w:b/>
              </w:rPr>
              <w:t xml:space="preserve"> </w:t>
            </w:r>
            <w:r w:rsidRPr="00206063">
              <w:rPr>
                <w:b/>
                <w:i/>
              </w:rPr>
              <w:t>IoT</w:t>
            </w:r>
            <w:r w:rsidRPr="00206063">
              <w:rPr>
                <w:b/>
              </w:rPr>
              <w:t>)</w:t>
            </w:r>
          </w:p>
        </w:tc>
        <w:tc>
          <w:tcPr>
            <w:tcW w:w="5812" w:type="dxa"/>
            <w:shd w:val="clear" w:color="auto" w:fill="auto"/>
          </w:tcPr>
          <w:p w14:paraId="6D97C33C" w14:textId="77777777" w:rsidR="001C1E6D" w:rsidRPr="00206063" w:rsidRDefault="001C1E6D" w:rsidP="00C87032">
            <w:pPr>
              <w:spacing w:before="120"/>
              <w:ind w:right="35"/>
              <w:jc w:val="both"/>
            </w:pPr>
            <w:proofErr w:type="spellStart"/>
            <w:r w:rsidRPr="00206063">
              <w:t>Daiktų</w:t>
            </w:r>
            <w:proofErr w:type="spellEnd"/>
            <w:r w:rsidRPr="00206063">
              <w:t xml:space="preserve"> </w:t>
            </w:r>
            <w:proofErr w:type="spellStart"/>
            <w:r w:rsidRPr="00206063">
              <w:t>Internetas</w:t>
            </w:r>
            <w:proofErr w:type="spellEnd"/>
            <w:r w:rsidRPr="00206063">
              <w:t xml:space="preserve"> (</w:t>
            </w:r>
            <w:proofErr w:type="spellStart"/>
            <w:r w:rsidRPr="00206063">
              <w:t>angl.</w:t>
            </w:r>
            <w:proofErr w:type="spellEnd"/>
            <w:r w:rsidRPr="00206063">
              <w:t xml:space="preserve"> </w:t>
            </w:r>
            <w:r w:rsidRPr="00206063">
              <w:rPr>
                <w:i/>
              </w:rPr>
              <w:t>Internet of Things</w:t>
            </w:r>
            <w:r w:rsidRPr="00206063">
              <w:t>).</w:t>
            </w:r>
          </w:p>
        </w:tc>
        <w:tc>
          <w:tcPr>
            <w:tcW w:w="1701" w:type="dxa"/>
            <w:shd w:val="clear" w:color="auto" w:fill="auto"/>
          </w:tcPr>
          <w:p w14:paraId="7229C902" w14:textId="77777777" w:rsidR="001C1E6D" w:rsidRPr="00206063" w:rsidRDefault="001C1E6D" w:rsidP="00C87032">
            <w:pPr>
              <w:spacing w:before="120"/>
              <w:ind w:right="35"/>
              <w:jc w:val="both"/>
            </w:pPr>
          </w:p>
        </w:tc>
      </w:tr>
      <w:tr w:rsidR="001C1E6D" w:rsidRPr="00206063" w14:paraId="56857C8B" w14:textId="77777777" w:rsidTr="00C87032">
        <w:tc>
          <w:tcPr>
            <w:tcW w:w="2093" w:type="dxa"/>
            <w:shd w:val="clear" w:color="auto" w:fill="auto"/>
            <w:vAlign w:val="center"/>
          </w:tcPr>
          <w:p w14:paraId="59EE7B50" w14:textId="77777777" w:rsidR="001C1E6D" w:rsidRPr="00206063" w:rsidRDefault="001C1E6D" w:rsidP="00C87032">
            <w:pPr>
              <w:spacing w:before="120"/>
              <w:ind w:right="34"/>
              <w:rPr>
                <w:b/>
              </w:rPr>
            </w:pPr>
            <w:r w:rsidRPr="00206063">
              <w:rPr>
                <w:b/>
              </w:rPr>
              <w:t>DOM</w:t>
            </w:r>
          </w:p>
        </w:tc>
        <w:tc>
          <w:tcPr>
            <w:tcW w:w="5812" w:type="dxa"/>
            <w:shd w:val="clear" w:color="auto" w:fill="auto"/>
          </w:tcPr>
          <w:p w14:paraId="2CFD8DEC" w14:textId="77777777" w:rsidR="001C1E6D" w:rsidRPr="00206063" w:rsidRDefault="001C1E6D" w:rsidP="00C87032">
            <w:pPr>
              <w:spacing w:before="120"/>
              <w:ind w:right="35"/>
              <w:jc w:val="both"/>
            </w:pPr>
            <w:r w:rsidRPr="00206063">
              <w:rPr>
                <w:i/>
              </w:rPr>
              <w:t>Document Object Model</w:t>
            </w:r>
            <w:r w:rsidRPr="00206063">
              <w:t>. </w:t>
            </w:r>
            <w:proofErr w:type="spellStart"/>
            <w:proofErr w:type="gramStart"/>
            <w:r w:rsidRPr="00206063">
              <w:t>DOM‘</w:t>
            </w:r>
            <w:proofErr w:type="gramEnd"/>
            <w:r w:rsidRPr="00206063">
              <w:t>ą</w:t>
            </w:r>
            <w:proofErr w:type="spellEnd"/>
            <w:r w:rsidRPr="00206063">
              <w:t xml:space="preserve"> </w:t>
            </w:r>
            <w:proofErr w:type="spellStart"/>
            <w:r w:rsidRPr="00206063">
              <w:t>standartizuoja</w:t>
            </w:r>
            <w:proofErr w:type="spellEnd"/>
            <w:r w:rsidRPr="00206063">
              <w:t xml:space="preserve"> W3C – </w:t>
            </w:r>
            <w:r w:rsidRPr="00206063">
              <w:rPr>
                <w:i/>
              </w:rPr>
              <w:t>World Wide Web Consortium</w:t>
            </w:r>
            <w:r w:rsidRPr="00206063">
              <w:t xml:space="preserve"> – </w:t>
            </w:r>
            <w:proofErr w:type="spellStart"/>
            <w:r w:rsidRPr="00206063">
              <w:t>standartai</w:t>
            </w:r>
            <w:proofErr w:type="spellEnd"/>
            <w:r w:rsidRPr="00206063">
              <w:t>.</w:t>
            </w:r>
          </w:p>
        </w:tc>
        <w:tc>
          <w:tcPr>
            <w:tcW w:w="1701" w:type="dxa"/>
            <w:shd w:val="clear" w:color="auto" w:fill="auto"/>
          </w:tcPr>
          <w:p w14:paraId="163A52C1" w14:textId="77777777" w:rsidR="001C1E6D" w:rsidRPr="00206063" w:rsidRDefault="001C1E6D" w:rsidP="00C87032">
            <w:pPr>
              <w:spacing w:before="120"/>
              <w:ind w:right="35"/>
              <w:jc w:val="both"/>
            </w:pPr>
          </w:p>
        </w:tc>
      </w:tr>
      <w:tr w:rsidR="001C1E6D" w:rsidRPr="00206063" w14:paraId="24101C68" w14:textId="77777777" w:rsidTr="00C87032">
        <w:tc>
          <w:tcPr>
            <w:tcW w:w="2093" w:type="dxa"/>
            <w:shd w:val="clear" w:color="auto" w:fill="auto"/>
            <w:vAlign w:val="center"/>
          </w:tcPr>
          <w:p w14:paraId="5A07D6CE" w14:textId="77777777" w:rsidR="001C1E6D" w:rsidRPr="00206063" w:rsidRDefault="001C1E6D" w:rsidP="00C87032">
            <w:pPr>
              <w:spacing w:before="120"/>
              <w:ind w:right="34"/>
              <w:rPr>
                <w:b/>
              </w:rPr>
            </w:pPr>
            <w:r w:rsidRPr="00206063">
              <w:rPr>
                <w:b/>
              </w:rPr>
              <w:t xml:space="preserve">Drag and </w:t>
            </w:r>
            <w:proofErr w:type="gramStart"/>
            <w:r w:rsidRPr="00206063">
              <w:rPr>
                <w:b/>
              </w:rPr>
              <w:t>Drop</w:t>
            </w:r>
            <w:proofErr w:type="gramEnd"/>
          </w:p>
        </w:tc>
        <w:tc>
          <w:tcPr>
            <w:tcW w:w="5812" w:type="dxa"/>
            <w:shd w:val="clear" w:color="auto" w:fill="auto"/>
          </w:tcPr>
          <w:p w14:paraId="79C895C4" w14:textId="77777777" w:rsidR="001C1E6D" w:rsidRPr="00206063" w:rsidRDefault="001C1E6D" w:rsidP="00C87032">
            <w:pPr>
              <w:spacing w:before="120"/>
              <w:ind w:right="35"/>
              <w:jc w:val="both"/>
            </w:pPr>
            <w:proofErr w:type="spellStart"/>
            <w:r w:rsidRPr="00206063">
              <w:t>Objektų</w:t>
            </w:r>
            <w:proofErr w:type="spellEnd"/>
            <w:r w:rsidRPr="00206063">
              <w:t xml:space="preserve">, </w:t>
            </w:r>
            <w:proofErr w:type="spellStart"/>
            <w:r w:rsidRPr="00206063">
              <w:t>matomų</w:t>
            </w:r>
            <w:proofErr w:type="spellEnd"/>
            <w:r w:rsidRPr="00206063">
              <w:t xml:space="preserve"> </w:t>
            </w:r>
            <w:proofErr w:type="spellStart"/>
            <w:r w:rsidRPr="00206063">
              <w:t>naudotojo</w:t>
            </w:r>
            <w:proofErr w:type="spellEnd"/>
            <w:r w:rsidRPr="00206063">
              <w:t xml:space="preserve"> </w:t>
            </w:r>
            <w:proofErr w:type="spellStart"/>
            <w:r w:rsidRPr="00206063">
              <w:t>sąsajoje</w:t>
            </w:r>
            <w:proofErr w:type="spellEnd"/>
            <w:r w:rsidRPr="00206063">
              <w:t xml:space="preserve">, </w:t>
            </w:r>
            <w:proofErr w:type="spellStart"/>
            <w:r w:rsidRPr="00206063">
              <w:t>vilkimas</w:t>
            </w:r>
            <w:proofErr w:type="spellEnd"/>
            <w:r w:rsidRPr="00206063">
              <w:t xml:space="preserve"> </w:t>
            </w:r>
            <w:proofErr w:type="spellStart"/>
            <w:r w:rsidRPr="00206063">
              <w:t>pele</w:t>
            </w:r>
            <w:proofErr w:type="spellEnd"/>
            <w:r w:rsidRPr="00206063">
              <w:t xml:space="preserve"> </w:t>
            </w:r>
            <w:proofErr w:type="spellStart"/>
            <w:r w:rsidRPr="00206063">
              <w:t>ir</w:t>
            </w:r>
            <w:proofErr w:type="spellEnd"/>
            <w:r w:rsidRPr="00206063">
              <w:t xml:space="preserve"> </w:t>
            </w:r>
            <w:proofErr w:type="spellStart"/>
            <w:r w:rsidRPr="00206063">
              <w:t>padėjimas</w:t>
            </w:r>
            <w:proofErr w:type="spellEnd"/>
            <w:r w:rsidRPr="00206063">
              <w:t xml:space="preserve"> </w:t>
            </w:r>
            <w:proofErr w:type="spellStart"/>
            <w:r w:rsidRPr="00206063">
              <w:t>norimoje</w:t>
            </w:r>
            <w:proofErr w:type="spellEnd"/>
            <w:r w:rsidRPr="00206063">
              <w:t xml:space="preserve"> </w:t>
            </w:r>
            <w:proofErr w:type="spellStart"/>
            <w:r w:rsidRPr="00206063">
              <w:t>pozicijoje</w:t>
            </w:r>
            <w:proofErr w:type="spellEnd"/>
            <w:r w:rsidRPr="00206063">
              <w:t>.</w:t>
            </w:r>
          </w:p>
        </w:tc>
        <w:tc>
          <w:tcPr>
            <w:tcW w:w="1701" w:type="dxa"/>
            <w:shd w:val="clear" w:color="auto" w:fill="auto"/>
          </w:tcPr>
          <w:p w14:paraId="1F2686DA" w14:textId="77777777" w:rsidR="001C1E6D" w:rsidRPr="00206063" w:rsidRDefault="001C1E6D" w:rsidP="00C87032">
            <w:pPr>
              <w:spacing w:before="120"/>
              <w:ind w:right="35"/>
              <w:jc w:val="both"/>
            </w:pPr>
          </w:p>
        </w:tc>
      </w:tr>
      <w:tr w:rsidR="001C1E6D" w:rsidRPr="00206063" w14:paraId="01F8869D" w14:textId="77777777" w:rsidTr="00C87032">
        <w:tc>
          <w:tcPr>
            <w:tcW w:w="2093" w:type="dxa"/>
            <w:shd w:val="clear" w:color="auto" w:fill="auto"/>
            <w:vAlign w:val="center"/>
          </w:tcPr>
          <w:p w14:paraId="191E9900" w14:textId="77777777" w:rsidR="001C1E6D" w:rsidRPr="00206063" w:rsidRDefault="001C1E6D" w:rsidP="00C87032">
            <w:pPr>
              <w:spacing w:before="120"/>
              <w:ind w:right="34"/>
              <w:rPr>
                <w:b/>
              </w:rPr>
            </w:pPr>
            <w:proofErr w:type="spellStart"/>
            <w:r w:rsidRPr="00206063">
              <w:rPr>
                <w:b/>
              </w:rPr>
              <w:t>GenMyModel</w:t>
            </w:r>
            <w:proofErr w:type="spellEnd"/>
          </w:p>
        </w:tc>
        <w:tc>
          <w:tcPr>
            <w:tcW w:w="5812" w:type="dxa"/>
            <w:shd w:val="clear" w:color="auto" w:fill="auto"/>
          </w:tcPr>
          <w:p w14:paraId="45E058F6" w14:textId="77777777" w:rsidR="001C1E6D" w:rsidRPr="00206063" w:rsidRDefault="001C1E6D" w:rsidP="00C87032">
            <w:pPr>
              <w:spacing w:before="120"/>
              <w:ind w:right="35"/>
              <w:jc w:val="both"/>
            </w:pPr>
            <w:proofErr w:type="spellStart"/>
            <w:r w:rsidRPr="00206063">
              <w:t>Virtuali</w:t>
            </w:r>
            <w:proofErr w:type="spellEnd"/>
            <w:r w:rsidRPr="00206063">
              <w:t xml:space="preserve"> </w:t>
            </w:r>
            <w:r w:rsidRPr="00206063">
              <w:rPr>
                <w:i/>
              </w:rPr>
              <w:t>UML</w:t>
            </w:r>
            <w:r w:rsidRPr="00206063">
              <w:t xml:space="preserve"> </w:t>
            </w:r>
            <w:proofErr w:type="spellStart"/>
            <w:r w:rsidRPr="00206063">
              <w:t>diagramų</w:t>
            </w:r>
            <w:proofErr w:type="spellEnd"/>
            <w:r w:rsidRPr="00206063">
              <w:t xml:space="preserve"> </w:t>
            </w:r>
            <w:proofErr w:type="spellStart"/>
            <w:r w:rsidRPr="00206063">
              <w:t>ir</w:t>
            </w:r>
            <w:proofErr w:type="spellEnd"/>
            <w:r w:rsidRPr="00206063">
              <w:t xml:space="preserve"> </w:t>
            </w:r>
            <w:proofErr w:type="spellStart"/>
            <w:r w:rsidRPr="00206063">
              <w:t>grafikų</w:t>
            </w:r>
            <w:proofErr w:type="spellEnd"/>
            <w:r w:rsidRPr="00206063">
              <w:t xml:space="preserve"> </w:t>
            </w:r>
            <w:proofErr w:type="spellStart"/>
            <w:r w:rsidRPr="00206063">
              <w:t>kūrimo</w:t>
            </w:r>
            <w:proofErr w:type="spellEnd"/>
            <w:r w:rsidRPr="00206063">
              <w:t xml:space="preserve"> </w:t>
            </w:r>
            <w:proofErr w:type="spellStart"/>
            <w:r w:rsidRPr="00206063">
              <w:t>aplinka</w:t>
            </w:r>
            <w:proofErr w:type="spellEnd"/>
            <w:r w:rsidRPr="00206063">
              <w:t>.</w:t>
            </w:r>
          </w:p>
        </w:tc>
        <w:tc>
          <w:tcPr>
            <w:tcW w:w="1701" w:type="dxa"/>
            <w:shd w:val="clear" w:color="auto" w:fill="auto"/>
          </w:tcPr>
          <w:p w14:paraId="4AC1A58A" w14:textId="77777777" w:rsidR="001C1E6D" w:rsidRPr="00206063" w:rsidRDefault="001C1E6D" w:rsidP="00C87032">
            <w:pPr>
              <w:spacing w:before="120"/>
              <w:ind w:right="35"/>
              <w:jc w:val="both"/>
            </w:pPr>
          </w:p>
        </w:tc>
      </w:tr>
      <w:tr w:rsidR="001C1E6D" w:rsidRPr="00206063" w14:paraId="6246D66F" w14:textId="77777777" w:rsidTr="00C87032">
        <w:tc>
          <w:tcPr>
            <w:tcW w:w="2093" w:type="dxa"/>
            <w:shd w:val="clear" w:color="auto" w:fill="auto"/>
            <w:vAlign w:val="center"/>
          </w:tcPr>
          <w:p w14:paraId="3650E298" w14:textId="77777777" w:rsidR="001C1E6D" w:rsidRPr="00206063" w:rsidRDefault="001C1E6D" w:rsidP="00C87032">
            <w:pPr>
              <w:spacing w:before="120"/>
              <w:ind w:right="34"/>
              <w:rPr>
                <w:b/>
              </w:rPr>
            </w:pPr>
            <w:r w:rsidRPr="00206063">
              <w:rPr>
                <w:b/>
              </w:rPr>
              <w:t>HTML/XHTML</w:t>
            </w:r>
          </w:p>
        </w:tc>
        <w:tc>
          <w:tcPr>
            <w:tcW w:w="5812" w:type="dxa"/>
            <w:shd w:val="clear" w:color="auto" w:fill="auto"/>
          </w:tcPr>
          <w:p w14:paraId="5811A57B" w14:textId="77777777" w:rsidR="001C1E6D" w:rsidRPr="00206063" w:rsidRDefault="001C1E6D" w:rsidP="00C87032">
            <w:pPr>
              <w:spacing w:before="120"/>
              <w:ind w:right="35"/>
              <w:jc w:val="both"/>
            </w:pPr>
            <w:proofErr w:type="spellStart"/>
            <w:r w:rsidRPr="00206063">
              <w:t>Kompiuterinės</w:t>
            </w:r>
            <w:proofErr w:type="spellEnd"/>
            <w:r w:rsidRPr="00206063">
              <w:t xml:space="preserve"> </w:t>
            </w:r>
            <w:proofErr w:type="spellStart"/>
            <w:r w:rsidRPr="00206063">
              <w:t>žymėjimo</w:t>
            </w:r>
            <w:proofErr w:type="spellEnd"/>
            <w:r w:rsidRPr="00206063">
              <w:t xml:space="preserve"> </w:t>
            </w:r>
            <w:proofErr w:type="spellStart"/>
            <w:r w:rsidRPr="00206063">
              <w:t>kalbos</w:t>
            </w:r>
            <w:proofErr w:type="spellEnd"/>
            <w:r w:rsidRPr="00206063">
              <w:t xml:space="preserve">, </w:t>
            </w:r>
            <w:proofErr w:type="spellStart"/>
            <w:r w:rsidRPr="00206063">
              <w:t>naudojamos</w:t>
            </w:r>
            <w:proofErr w:type="spellEnd"/>
            <w:r w:rsidRPr="00206063">
              <w:t xml:space="preserve"> </w:t>
            </w:r>
            <w:proofErr w:type="spellStart"/>
            <w:r w:rsidRPr="00206063">
              <w:t>pateikti</w:t>
            </w:r>
            <w:proofErr w:type="spellEnd"/>
            <w:r w:rsidRPr="00206063">
              <w:t xml:space="preserve"> </w:t>
            </w:r>
            <w:proofErr w:type="spellStart"/>
            <w:r w:rsidRPr="00206063">
              <w:t>turinį</w:t>
            </w:r>
            <w:proofErr w:type="spellEnd"/>
            <w:r w:rsidRPr="00206063">
              <w:t xml:space="preserve"> </w:t>
            </w:r>
            <w:proofErr w:type="spellStart"/>
            <w:r w:rsidRPr="00206063">
              <w:t>internete</w:t>
            </w:r>
            <w:proofErr w:type="spellEnd"/>
            <w:r w:rsidRPr="00206063">
              <w:t>.</w:t>
            </w:r>
          </w:p>
        </w:tc>
        <w:tc>
          <w:tcPr>
            <w:tcW w:w="1701" w:type="dxa"/>
            <w:shd w:val="clear" w:color="auto" w:fill="auto"/>
          </w:tcPr>
          <w:p w14:paraId="38063C5F" w14:textId="77777777" w:rsidR="001C1E6D" w:rsidRPr="00206063" w:rsidRDefault="001C1E6D" w:rsidP="00C87032">
            <w:pPr>
              <w:spacing w:before="120"/>
              <w:ind w:right="35"/>
              <w:jc w:val="both"/>
            </w:pPr>
          </w:p>
        </w:tc>
      </w:tr>
      <w:tr w:rsidR="001C1E6D" w:rsidRPr="00206063" w14:paraId="2B9F8C95" w14:textId="77777777" w:rsidTr="00C87032">
        <w:tc>
          <w:tcPr>
            <w:tcW w:w="2093" w:type="dxa"/>
            <w:shd w:val="clear" w:color="auto" w:fill="auto"/>
            <w:vAlign w:val="center"/>
          </w:tcPr>
          <w:p w14:paraId="529D5CEE" w14:textId="77777777" w:rsidR="001C1E6D" w:rsidRPr="00206063" w:rsidRDefault="001C1E6D" w:rsidP="00C87032">
            <w:pPr>
              <w:spacing w:before="120"/>
              <w:ind w:right="34"/>
              <w:rPr>
                <w:b/>
              </w:rPr>
            </w:pPr>
            <w:r w:rsidRPr="00206063">
              <w:rPr>
                <w:b/>
              </w:rPr>
              <w:t>CSS</w:t>
            </w:r>
          </w:p>
        </w:tc>
        <w:tc>
          <w:tcPr>
            <w:tcW w:w="5812" w:type="dxa"/>
            <w:shd w:val="clear" w:color="auto" w:fill="auto"/>
          </w:tcPr>
          <w:p w14:paraId="7A02F2EB" w14:textId="77777777" w:rsidR="001C1E6D" w:rsidRPr="00206063" w:rsidRDefault="001C1E6D" w:rsidP="00C87032">
            <w:pPr>
              <w:spacing w:before="120"/>
              <w:ind w:right="35"/>
              <w:jc w:val="both"/>
            </w:pPr>
            <w:r w:rsidRPr="00206063">
              <w:rPr>
                <w:i/>
              </w:rPr>
              <w:t>Cascading Style Sheets</w:t>
            </w:r>
            <w:r w:rsidRPr="00206063">
              <w:t xml:space="preserve"> – </w:t>
            </w:r>
            <w:proofErr w:type="spellStart"/>
            <w:r w:rsidRPr="00206063">
              <w:t>pakopiniai</w:t>
            </w:r>
            <w:proofErr w:type="spellEnd"/>
            <w:r w:rsidRPr="00206063">
              <w:t xml:space="preserve"> </w:t>
            </w:r>
            <w:proofErr w:type="spellStart"/>
            <w:r w:rsidRPr="00206063">
              <w:t>stilių</w:t>
            </w:r>
            <w:proofErr w:type="spellEnd"/>
            <w:r w:rsidRPr="00206063">
              <w:t xml:space="preserve"> </w:t>
            </w:r>
            <w:proofErr w:type="spellStart"/>
            <w:r w:rsidRPr="00206063">
              <w:t>šablonai</w:t>
            </w:r>
            <w:proofErr w:type="spellEnd"/>
            <w:r w:rsidRPr="00206063">
              <w:t xml:space="preserve">. Tai </w:t>
            </w:r>
            <w:proofErr w:type="spellStart"/>
            <w:r w:rsidRPr="00206063">
              <w:t>kalba</w:t>
            </w:r>
            <w:proofErr w:type="spellEnd"/>
            <w:r w:rsidRPr="00206063">
              <w:t xml:space="preserve">, </w:t>
            </w:r>
            <w:proofErr w:type="spellStart"/>
            <w:r w:rsidRPr="00206063">
              <w:t>skirta</w:t>
            </w:r>
            <w:proofErr w:type="spellEnd"/>
            <w:r w:rsidRPr="00206063">
              <w:t xml:space="preserve"> </w:t>
            </w:r>
            <w:proofErr w:type="spellStart"/>
            <w:r w:rsidRPr="00206063">
              <w:t>nusakyti</w:t>
            </w:r>
            <w:proofErr w:type="spellEnd"/>
            <w:r w:rsidRPr="00206063">
              <w:t xml:space="preserve"> </w:t>
            </w:r>
            <w:proofErr w:type="spellStart"/>
            <w:r w:rsidRPr="00206063">
              <w:t>kita</w:t>
            </w:r>
            <w:proofErr w:type="spellEnd"/>
            <w:r w:rsidRPr="00206063">
              <w:t xml:space="preserve"> </w:t>
            </w:r>
            <w:proofErr w:type="spellStart"/>
            <w:r w:rsidRPr="00206063">
              <w:t>struktūrine</w:t>
            </w:r>
            <w:proofErr w:type="spellEnd"/>
            <w:r w:rsidRPr="00206063">
              <w:t xml:space="preserve"> </w:t>
            </w:r>
            <w:proofErr w:type="spellStart"/>
            <w:r w:rsidRPr="00206063">
              <w:t>kalba</w:t>
            </w:r>
            <w:proofErr w:type="spellEnd"/>
            <w:r w:rsidRPr="00206063">
              <w:t xml:space="preserve"> (</w:t>
            </w:r>
            <w:r w:rsidRPr="00206063">
              <w:rPr>
                <w:i/>
              </w:rPr>
              <w:t>HTML</w:t>
            </w:r>
            <w:r w:rsidRPr="00206063">
              <w:t xml:space="preserve">) </w:t>
            </w:r>
            <w:proofErr w:type="spellStart"/>
            <w:r w:rsidRPr="00206063">
              <w:t>aprašyto</w:t>
            </w:r>
            <w:proofErr w:type="spellEnd"/>
            <w:r w:rsidRPr="00206063">
              <w:t xml:space="preserve"> </w:t>
            </w:r>
            <w:proofErr w:type="spellStart"/>
            <w:r w:rsidRPr="00206063">
              <w:t>dokumento</w:t>
            </w:r>
            <w:proofErr w:type="spellEnd"/>
            <w:r w:rsidRPr="00206063">
              <w:t xml:space="preserve"> </w:t>
            </w:r>
            <w:proofErr w:type="spellStart"/>
            <w:r w:rsidRPr="00206063">
              <w:t>vaizdavimą</w:t>
            </w:r>
            <w:proofErr w:type="spellEnd"/>
            <w:r w:rsidRPr="00206063">
              <w:t>.</w:t>
            </w:r>
          </w:p>
        </w:tc>
        <w:tc>
          <w:tcPr>
            <w:tcW w:w="1701" w:type="dxa"/>
            <w:shd w:val="clear" w:color="auto" w:fill="auto"/>
          </w:tcPr>
          <w:p w14:paraId="5E2E271E" w14:textId="77777777" w:rsidR="001C1E6D" w:rsidRPr="00206063" w:rsidRDefault="001C1E6D" w:rsidP="00C87032">
            <w:pPr>
              <w:spacing w:before="120"/>
              <w:ind w:right="35"/>
              <w:jc w:val="both"/>
            </w:pPr>
          </w:p>
        </w:tc>
      </w:tr>
      <w:tr w:rsidR="001C1E6D" w:rsidRPr="00206063" w14:paraId="07D32C8B" w14:textId="77777777" w:rsidTr="00C87032">
        <w:tc>
          <w:tcPr>
            <w:tcW w:w="2093" w:type="dxa"/>
            <w:shd w:val="clear" w:color="auto" w:fill="auto"/>
            <w:vAlign w:val="center"/>
          </w:tcPr>
          <w:p w14:paraId="22E0EC13" w14:textId="77777777" w:rsidR="001C1E6D" w:rsidRPr="00206063" w:rsidRDefault="001C1E6D" w:rsidP="00C87032">
            <w:pPr>
              <w:spacing w:before="120"/>
              <w:ind w:right="34"/>
              <w:rPr>
                <w:b/>
              </w:rPr>
            </w:pPr>
            <w:r w:rsidRPr="00206063">
              <w:rPr>
                <w:b/>
              </w:rPr>
              <w:t>HTTP</w:t>
            </w:r>
          </w:p>
        </w:tc>
        <w:tc>
          <w:tcPr>
            <w:tcW w:w="5812" w:type="dxa"/>
            <w:shd w:val="clear" w:color="auto" w:fill="auto"/>
          </w:tcPr>
          <w:p w14:paraId="29CD545E" w14:textId="77777777" w:rsidR="001C1E6D" w:rsidRPr="00206063" w:rsidRDefault="001C1E6D" w:rsidP="00C87032">
            <w:pPr>
              <w:spacing w:before="120"/>
              <w:ind w:right="35"/>
              <w:jc w:val="both"/>
            </w:pPr>
            <w:proofErr w:type="spellStart"/>
            <w:r w:rsidRPr="00206063">
              <w:rPr>
                <w:i/>
              </w:rPr>
              <w:t>HyperText</w:t>
            </w:r>
            <w:proofErr w:type="spellEnd"/>
            <w:r w:rsidRPr="00206063">
              <w:rPr>
                <w:i/>
              </w:rPr>
              <w:t xml:space="preserve"> Transfer Protocol</w:t>
            </w:r>
            <w:r w:rsidRPr="00206063">
              <w:t xml:space="preserve"> – jo </w:t>
            </w:r>
            <w:proofErr w:type="spellStart"/>
            <w:r w:rsidRPr="00206063">
              <w:t>paskirtis</w:t>
            </w:r>
            <w:proofErr w:type="spellEnd"/>
            <w:r w:rsidRPr="00206063">
              <w:t xml:space="preserve"> </w:t>
            </w:r>
            <w:proofErr w:type="spellStart"/>
            <w:r w:rsidRPr="00206063">
              <w:t>pateikti</w:t>
            </w:r>
            <w:proofErr w:type="spellEnd"/>
            <w:r w:rsidRPr="00206063">
              <w:t xml:space="preserve"> </w:t>
            </w:r>
            <w:proofErr w:type="spellStart"/>
            <w:r w:rsidRPr="00206063">
              <w:t>standartinį</w:t>
            </w:r>
            <w:proofErr w:type="spellEnd"/>
            <w:r w:rsidRPr="00206063">
              <w:t xml:space="preserve"> </w:t>
            </w:r>
            <w:proofErr w:type="spellStart"/>
            <w:r w:rsidRPr="00206063">
              <w:t>būdą</w:t>
            </w:r>
            <w:proofErr w:type="spellEnd"/>
            <w:r w:rsidRPr="00206063">
              <w:t> </w:t>
            </w:r>
            <w:r w:rsidRPr="00206063">
              <w:rPr>
                <w:i/>
              </w:rPr>
              <w:t>HTML</w:t>
            </w:r>
            <w:r w:rsidRPr="00206063">
              <w:t> </w:t>
            </w:r>
            <w:proofErr w:type="spellStart"/>
            <w:r w:rsidRPr="00206063">
              <w:t>puslapių</w:t>
            </w:r>
            <w:proofErr w:type="spellEnd"/>
            <w:r w:rsidRPr="00206063">
              <w:t xml:space="preserve"> </w:t>
            </w:r>
            <w:proofErr w:type="spellStart"/>
            <w:r w:rsidRPr="00206063">
              <w:t>skelbimui</w:t>
            </w:r>
            <w:proofErr w:type="spellEnd"/>
            <w:r w:rsidRPr="00206063">
              <w:t xml:space="preserve"> </w:t>
            </w:r>
            <w:proofErr w:type="spellStart"/>
            <w:r w:rsidRPr="00206063">
              <w:t>ir</w:t>
            </w:r>
            <w:proofErr w:type="spellEnd"/>
            <w:r w:rsidRPr="00206063">
              <w:t xml:space="preserve"> </w:t>
            </w:r>
            <w:proofErr w:type="spellStart"/>
            <w:r w:rsidRPr="00206063">
              <w:t>skaitymui</w:t>
            </w:r>
            <w:proofErr w:type="spellEnd"/>
            <w:r w:rsidRPr="00206063">
              <w:t>.</w:t>
            </w:r>
          </w:p>
        </w:tc>
        <w:tc>
          <w:tcPr>
            <w:tcW w:w="1701" w:type="dxa"/>
            <w:shd w:val="clear" w:color="auto" w:fill="auto"/>
          </w:tcPr>
          <w:p w14:paraId="452A6E38" w14:textId="77777777" w:rsidR="001C1E6D" w:rsidRPr="00206063" w:rsidRDefault="001C1E6D" w:rsidP="00C87032">
            <w:pPr>
              <w:spacing w:before="120"/>
              <w:ind w:right="35"/>
              <w:jc w:val="both"/>
            </w:pPr>
          </w:p>
        </w:tc>
      </w:tr>
    </w:tbl>
    <w:p w14:paraId="78AE15B1" w14:textId="77777777" w:rsidR="001C1E6D" w:rsidRPr="00965AC2" w:rsidRDefault="001C1E6D" w:rsidP="001C1E6D">
      <w:pPr>
        <w:jc w:val="center"/>
        <w:rPr>
          <w:b/>
        </w:rPr>
      </w:pPr>
      <w:r w:rsidRPr="00965AC2">
        <w:rPr>
          <w:b/>
        </w:rPr>
        <w:lastRenderedPageBreak/>
        <w:t>BAIGIAMOJO DARBO PATEIKIMO KAUNO KOLEGIJOS INSTITUCINEI TALPYKLAI FORMA</w:t>
      </w:r>
    </w:p>
    <w:p w14:paraId="498322EF" w14:textId="77777777" w:rsidR="001C1E6D" w:rsidRPr="00965AC2" w:rsidRDefault="001C1E6D" w:rsidP="001C1E6D">
      <w:pPr>
        <w:jc w:val="center"/>
        <w:rPr>
          <w:b/>
        </w:rPr>
      </w:pPr>
    </w:p>
    <w:p w14:paraId="46E007CF" w14:textId="77777777" w:rsidR="001C1E6D" w:rsidRPr="00965AC2" w:rsidRDefault="001C1E6D" w:rsidP="001C1E6D">
      <w:pPr>
        <w:jc w:val="center"/>
        <w:rPr>
          <w:b/>
        </w:rPr>
      </w:pPr>
    </w:p>
    <w:tbl>
      <w:tblPr>
        <w:tblW w:w="48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84"/>
        <w:gridCol w:w="5269"/>
      </w:tblGrid>
      <w:tr w:rsidR="001C1E6D" w:rsidRPr="00965AC2" w14:paraId="16D54B71" w14:textId="77777777" w:rsidTr="00C87032">
        <w:tc>
          <w:tcPr>
            <w:tcW w:w="2153" w:type="pct"/>
          </w:tcPr>
          <w:p w14:paraId="1B987A00" w14:textId="77777777" w:rsidR="001C1E6D" w:rsidRPr="00965AC2" w:rsidRDefault="001C1E6D" w:rsidP="00C87032">
            <w:proofErr w:type="spellStart"/>
            <w:r w:rsidRPr="00965AC2">
              <w:t>Baigiamojo</w:t>
            </w:r>
            <w:proofErr w:type="spellEnd"/>
            <w:r w:rsidRPr="00965AC2">
              <w:t xml:space="preserve"> </w:t>
            </w:r>
            <w:proofErr w:type="spellStart"/>
            <w:r w:rsidRPr="00965AC2">
              <w:t>darbo</w:t>
            </w:r>
            <w:proofErr w:type="spellEnd"/>
            <w:r w:rsidRPr="00965AC2">
              <w:t xml:space="preserve"> </w:t>
            </w:r>
            <w:proofErr w:type="spellStart"/>
            <w:r w:rsidRPr="00965AC2">
              <w:t>autorius</w:t>
            </w:r>
            <w:proofErr w:type="spellEnd"/>
            <w:r w:rsidRPr="00965AC2">
              <w:t xml:space="preserve"> (-</w:t>
            </w:r>
            <w:proofErr w:type="spellStart"/>
            <w:r w:rsidRPr="00965AC2">
              <w:t>iai</w:t>
            </w:r>
            <w:proofErr w:type="spellEnd"/>
            <w:r w:rsidRPr="00965AC2">
              <w:t>)</w:t>
            </w:r>
          </w:p>
        </w:tc>
        <w:tc>
          <w:tcPr>
            <w:tcW w:w="2847" w:type="pct"/>
            <w:shd w:val="clear" w:color="auto" w:fill="auto"/>
          </w:tcPr>
          <w:p w14:paraId="438D17C2" w14:textId="77777777" w:rsidR="001C1E6D" w:rsidRPr="00965AC2" w:rsidRDefault="001C1E6D" w:rsidP="00C87032"/>
        </w:tc>
      </w:tr>
      <w:tr w:rsidR="001C1E6D" w:rsidRPr="00965AC2" w14:paraId="31372356" w14:textId="77777777" w:rsidTr="00C87032">
        <w:tc>
          <w:tcPr>
            <w:tcW w:w="2153" w:type="pct"/>
          </w:tcPr>
          <w:p w14:paraId="0FBBD8FD" w14:textId="77777777" w:rsidR="001C1E6D" w:rsidRPr="00965AC2" w:rsidRDefault="001C1E6D" w:rsidP="00C87032">
            <w:proofErr w:type="spellStart"/>
            <w:r w:rsidRPr="00965AC2">
              <w:t>Baigiamojo</w:t>
            </w:r>
            <w:proofErr w:type="spellEnd"/>
            <w:r w:rsidRPr="00965AC2">
              <w:t xml:space="preserve"> </w:t>
            </w:r>
            <w:proofErr w:type="spellStart"/>
            <w:r w:rsidRPr="00965AC2">
              <w:t>darbo</w:t>
            </w:r>
            <w:proofErr w:type="spellEnd"/>
            <w:r w:rsidRPr="00965AC2">
              <w:t xml:space="preserve"> </w:t>
            </w:r>
            <w:proofErr w:type="spellStart"/>
            <w:r w:rsidRPr="00965AC2">
              <w:t>pavadinimas</w:t>
            </w:r>
            <w:proofErr w:type="spellEnd"/>
            <w:r w:rsidRPr="00965AC2">
              <w:t xml:space="preserve"> </w:t>
            </w:r>
            <w:proofErr w:type="spellStart"/>
            <w:r w:rsidRPr="00965AC2">
              <w:t>lietuvių</w:t>
            </w:r>
            <w:proofErr w:type="spellEnd"/>
            <w:r w:rsidRPr="00965AC2">
              <w:t xml:space="preserve"> </w:t>
            </w:r>
            <w:proofErr w:type="spellStart"/>
            <w:r w:rsidRPr="00965AC2">
              <w:t>kalba</w:t>
            </w:r>
            <w:proofErr w:type="spellEnd"/>
          </w:p>
        </w:tc>
        <w:tc>
          <w:tcPr>
            <w:tcW w:w="2847" w:type="pct"/>
            <w:shd w:val="clear" w:color="auto" w:fill="auto"/>
          </w:tcPr>
          <w:p w14:paraId="34801875" w14:textId="77777777" w:rsidR="001C1E6D" w:rsidRPr="00965AC2" w:rsidRDefault="001C1E6D" w:rsidP="00C87032">
            <w:pPr>
              <w:rPr>
                <w:i/>
                <w:iCs/>
              </w:rPr>
            </w:pPr>
          </w:p>
        </w:tc>
      </w:tr>
      <w:tr w:rsidR="001C1E6D" w:rsidRPr="00965AC2" w14:paraId="3B2317A7" w14:textId="77777777" w:rsidTr="00C87032">
        <w:tc>
          <w:tcPr>
            <w:tcW w:w="2153" w:type="pct"/>
          </w:tcPr>
          <w:p w14:paraId="2B536420" w14:textId="77777777" w:rsidR="001C1E6D" w:rsidRPr="00965AC2" w:rsidRDefault="001C1E6D" w:rsidP="00C87032">
            <w:proofErr w:type="spellStart"/>
            <w:r w:rsidRPr="00965AC2">
              <w:t>Baigiamojo</w:t>
            </w:r>
            <w:proofErr w:type="spellEnd"/>
            <w:r w:rsidRPr="00965AC2">
              <w:t xml:space="preserve"> </w:t>
            </w:r>
            <w:proofErr w:type="spellStart"/>
            <w:r w:rsidRPr="00965AC2">
              <w:t>darbo</w:t>
            </w:r>
            <w:proofErr w:type="spellEnd"/>
            <w:r w:rsidRPr="00965AC2">
              <w:t xml:space="preserve"> </w:t>
            </w:r>
            <w:proofErr w:type="spellStart"/>
            <w:r w:rsidRPr="00965AC2">
              <w:t>pavadinimas</w:t>
            </w:r>
            <w:proofErr w:type="spellEnd"/>
            <w:r w:rsidRPr="00965AC2">
              <w:t xml:space="preserve"> </w:t>
            </w:r>
            <w:proofErr w:type="spellStart"/>
            <w:r w:rsidRPr="00965AC2">
              <w:t>užsienio</w:t>
            </w:r>
            <w:proofErr w:type="spellEnd"/>
            <w:r w:rsidRPr="00965AC2">
              <w:t xml:space="preserve"> </w:t>
            </w:r>
            <w:proofErr w:type="spellStart"/>
            <w:r w:rsidRPr="00965AC2">
              <w:t>kalba</w:t>
            </w:r>
            <w:proofErr w:type="spellEnd"/>
          </w:p>
        </w:tc>
        <w:tc>
          <w:tcPr>
            <w:tcW w:w="2847" w:type="pct"/>
            <w:shd w:val="clear" w:color="auto" w:fill="auto"/>
          </w:tcPr>
          <w:p w14:paraId="3934D6D9" w14:textId="77777777" w:rsidR="001C1E6D" w:rsidRPr="00965AC2" w:rsidRDefault="001C1E6D" w:rsidP="00C87032"/>
        </w:tc>
      </w:tr>
      <w:tr w:rsidR="001C1E6D" w:rsidRPr="00965AC2" w14:paraId="410E2D60" w14:textId="77777777" w:rsidTr="00C87032">
        <w:tc>
          <w:tcPr>
            <w:tcW w:w="2153" w:type="pct"/>
          </w:tcPr>
          <w:p w14:paraId="4C4F2CD2" w14:textId="77777777" w:rsidR="001C1E6D" w:rsidRPr="00965AC2" w:rsidRDefault="001C1E6D" w:rsidP="00C87032">
            <w:proofErr w:type="spellStart"/>
            <w:r w:rsidRPr="00965AC2">
              <w:t>Baigiamojo</w:t>
            </w:r>
            <w:proofErr w:type="spellEnd"/>
            <w:r w:rsidRPr="00965AC2">
              <w:t xml:space="preserve"> </w:t>
            </w:r>
            <w:proofErr w:type="spellStart"/>
            <w:r w:rsidRPr="00965AC2">
              <w:t>darbo</w:t>
            </w:r>
            <w:proofErr w:type="spellEnd"/>
            <w:r w:rsidRPr="00965AC2">
              <w:t xml:space="preserve"> </w:t>
            </w:r>
            <w:proofErr w:type="spellStart"/>
            <w:r w:rsidRPr="00965AC2">
              <w:t>santrauka</w:t>
            </w:r>
            <w:proofErr w:type="spellEnd"/>
            <w:r w:rsidRPr="00965AC2">
              <w:t xml:space="preserve"> </w:t>
            </w:r>
            <w:proofErr w:type="spellStart"/>
            <w:r w:rsidRPr="00965AC2">
              <w:t>lietuvių</w:t>
            </w:r>
            <w:proofErr w:type="spellEnd"/>
            <w:r w:rsidRPr="00965AC2">
              <w:t xml:space="preserve"> </w:t>
            </w:r>
            <w:proofErr w:type="spellStart"/>
            <w:r w:rsidRPr="00965AC2">
              <w:t>kalba</w:t>
            </w:r>
            <w:proofErr w:type="spellEnd"/>
            <w:r w:rsidRPr="00965AC2">
              <w:t xml:space="preserve"> (</w:t>
            </w:r>
            <w:proofErr w:type="spellStart"/>
            <w:r w:rsidRPr="00965AC2">
              <w:t>nuo</w:t>
            </w:r>
            <w:proofErr w:type="spellEnd"/>
            <w:r w:rsidRPr="00965AC2">
              <w:t xml:space="preserve"> 100 </w:t>
            </w:r>
            <w:proofErr w:type="spellStart"/>
            <w:r w:rsidRPr="00965AC2">
              <w:t>iki</w:t>
            </w:r>
            <w:proofErr w:type="spellEnd"/>
            <w:r w:rsidRPr="00965AC2">
              <w:t xml:space="preserve"> 300 </w:t>
            </w:r>
            <w:proofErr w:type="spellStart"/>
            <w:r w:rsidRPr="00965AC2">
              <w:t>simbolių</w:t>
            </w:r>
            <w:proofErr w:type="spellEnd"/>
            <w:r w:rsidRPr="00965AC2">
              <w:t>)</w:t>
            </w:r>
          </w:p>
        </w:tc>
        <w:tc>
          <w:tcPr>
            <w:tcW w:w="2847" w:type="pct"/>
            <w:shd w:val="clear" w:color="auto" w:fill="auto"/>
          </w:tcPr>
          <w:p w14:paraId="14775540" w14:textId="77777777" w:rsidR="001C1E6D" w:rsidRPr="00965AC2" w:rsidRDefault="001C1E6D" w:rsidP="00C87032"/>
        </w:tc>
      </w:tr>
      <w:tr w:rsidR="001C1E6D" w:rsidRPr="00965AC2" w14:paraId="387A4AB2" w14:textId="77777777" w:rsidTr="00C87032">
        <w:tc>
          <w:tcPr>
            <w:tcW w:w="2153" w:type="pct"/>
          </w:tcPr>
          <w:p w14:paraId="57EF8D65" w14:textId="77777777" w:rsidR="001C1E6D" w:rsidRPr="00965AC2" w:rsidRDefault="001C1E6D" w:rsidP="00C87032">
            <w:proofErr w:type="spellStart"/>
            <w:r w:rsidRPr="00965AC2">
              <w:t>Baigiamojo</w:t>
            </w:r>
            <w:proofErr w:type="spellEnd"/>
            <w:r w:rsidRPr="00965AC2">
              <w:t xml:space="preserve"> </w:t>
            </w:r>
            <w:proofErr w:type="spellStart"/>
            <w:r w:rsidRPr="00965AC2">
              <w:t>darbo</w:t>
            </w:r>
            <w:proofErr w:type="spellEnd"/>
            <w:r w:rsidRPr="00965AC2">
              <w:t xml:space="preserve"> </w:t>
            </w:r>
            <w:proofErr w:type="spellStart"/>
            <w:r w:rsidRPr="00965AC2">
              <w:t>santrauka</w:t>
            </w:r>
            <w:proofErr w:type="spellEnd"/>
            <w:r w:rsidRPr="00965AC2">
              <w:t xml:space="preserve"> </w:t>
            </w:r>
            <w:proofErr w:type="spellStart"/>
            <w:r w:rsidRPr="00965AC2">
              <w:t>užsienio</w:t>
            </w:r>
            <w:proofErr w:type="spellEnd"/>
            <w:r w:rsidRPr="00965AC2">
              <w:t xml:space="preserve"> </w:t>
            </w:r>
            <w:proofErr w:type="spellStart"/>
            <w:r w:rsidRPr="00965AC2">
              <w:t>kalba</w:t>
            </w:r>
            <w:proofErr w:type="spellEnd"/>
            <w:r w:rsidRPr="00965AC2">
              <w:t xml:space="preserve"> (</w:t>
            </w:r>
            <w:proofErr w:type="spellStart"/>
            <w:r w:rsidRPr="00965AC2">
              <w:t>nuo</w:t>
            </w:r>
            <w:proofErr w:type="spellEnd"/>
            <w:r w:rsidRPr="00965AC2">
              <w:t xml:space="preserve"> 100 </w:t>
            </w:r>
            <w:proofErr w:type="spellStart"/>
            <w:r w:rsidRPr="00965AC2">
              <w:t>iki</w:t>
            </w:r>
            <w:proofErr w:type="spellEnd"/>
            <w:r w:rsidRPr="00965AC2">
              <w:t xml:space="preserve"> 300 </w:t>
            </w:r>
            <w:proofErr w:type="spellStart"/>
            <w:r w:rsidRPr="00965AC2">
              <w:t>simbolių</w:t>
            </w:r>
            <w:proofErr w:type="spellEnd"/>
            <w:r w:rsidRPr="00965AC2">
              <w:t>)</w:t>
            </w:r>
          </w:p>
        </w:tc>
        <w:tc>
          <w:tcPr>
            <w:tcW w:w="2847" w:type="pct"/>
            <w:shd w:val="clear" w:color="auto" w:fill="auto"/>
          </w:tcPr>
          <w:p w14:paraId="1C104D83" w14:textId="77777777" w:rsidR="001C1E6D" w:rsidRPr="00965AC2" w:rsidRDefault="001C1E6D" w:rsidP="00C87032"/>
        </w:tc>
      </w:tr>
      <w:tr w:rsidR="001C1E6D" w:rsidRPr="00965AC2" w14:paraId="0D26F0D0" w14:textId="77777777" w:rsidTr="00C87032">
        <w:tc>
          <w:tcPr>
            <w:tcW w:w="2153" w:type="pct"/>
          </w:tcPr>
          <w:p w14:paraId="469059AB" w14:textId="77777777" w:rsidR="001C1E6D" w:rsidRPr="00965AC2" w:rsidRDefault="001C1E6D" w:rsidP="00C87032">
            <w:proofErr w:type="spellStart"/>
            <w:r w:rsidRPr="00965AC2">
              <w:t>Baigiamojo</w:t>
            </w:r>
            <w:proofErr w:type="spellEnd"/>
            <w:r w:rsidRPr="00965AC2">
              <w:t xml:space="preserve"> </w:t>
            </w:r>
            <w:proofErr w:type="spellStart"/>
            <w:r w:rsidRPr="00965AC2">
              <w:t>darbo</w:t>
            </w:r>
            <w:proofErr w:type="spellEnd"/>
            <w:r w:rsidRPr="00965AC2">
              <w:t xml:space="preserve"> </w:t>
            </w:r>
            <w:proofErr w:type="spellStart"/>
            <w:r w:rsidRPr="00965AC2">
              <w:t>raktiniai</w:t>
            </w:r>
            <w:proofErr w:type="spellEnd"/>
            <w:r w:rsidRPr="00965AC2">
              <w:t xml:space="preserve"> </w:t>
            </w:r>
            <w:proofErr w:type="spellStart"/>
            <w:r w:rsidRPr="00965AC2">
              <w:t>žodžiai</w:t>
            </w:r>
            <w:proofErr w:type="spellEnd"/>
          </w:p>
        </w:tc>
        <w:tc>
          <w:tcPr>
            <w:tcW w:w="2847" w:type="pct"/>
            <w:shd w:val="clear" w:color="auto" w:fill="auto"/>
          </w:tcPr>
          <w:p w14:paraId="2ACCC825" w14:textId="77777777" w:rsidR="001C1E6D" w:rsidRPr="00965AC2" w:rsidRDefault="001C1E6D" w:rsidP="00C87032">
            <w:pPr>
              <w:jc w:val="center"/>
            </w:pPr>
          </w:p>
        </w:tc>
      </w:tr>
      <w:tr w:rsidR="001C1E6D" w:rsidRPr="00965AC2" w14:paraId="0761B0F5" w14:textId="77777777" w:rsidTr="00C87032">
        <w:tc>
          <w:tcPr>
            <w:tcW w:w="2153" w:type="pct"/>
          </w:tcPr>
          <w:p w14:paraId="29F105F9" w14:textId="77777777" w:rsidR="001C1E6D" w:rsidRPr="00965AC2" w:rsidRDefault="001C1E6D" w:rsidP="00C87032">
            <w:proofErr w:type="spellStart"/>
            <w:r w:rsidRPr="00965AC2">
              <w:t>Baigiamojo</w:t>
            </w:r>
            <w:proofErr w:type="spellEnd"/>
            <w:r w:rsidRPr="00965AC2">
              <w:t xml:space="preserve"> </w:t>
            </w:r>
            <w:proofErr w:type="spellStart"/>
            <w:r w:rsidRPr="00965AC2">
              <w:t>darbo</w:t>
            </w:r>
            <w:proofErr w:type="spellEnd"/>
            <w:r w:rsidRPr="00965AC2">
              <w:t xml:space="preserve"> </w:t>
            </w:r>
            <w:proofErr w:type="spellStart"/>
            <w:r w:rsidRPr="00965AC2">
              <w:t>gynimo</w:t>
            </w:r>
            <w:proofErr w:type="spellEnd"/>
            <w:r w:rsidRPr="00965AC2">
              <w:t xml:space="preserve"> data</w:t>
            </w:r>
          </w:p>
        </w:tc>
        <w:tc>
          <w:tcPr>
            <w:tcW w:w="2847" w:type="pct"/>
            <w:shd w:val="clear" w:color="auto" w:fill="auto"/>
          </w:tcPr>
          <w:p w14:paraId="1E7EF3F5" w14:textId="77777777" w:rsidR="001C1E6D" w:rsidRPr="00965AC2" w:rsidRDefault="001C1E6D" w:rsidP="00C87032">
            <w:pPr>
              <w:rPr>
                <w:i/>
                <w:iCs/>
              </w:rPr>
            </w:pPr>
          </w:p>
        </w:tc>
      </w:tr>
    </w:tbl>
    <w:p w14:paraId="49CE6E43" w14:textId="77777777" w:rsidR="001C1E6D" w:rsidRDefault="001C1E6D" w:rsidP="001C1E6D">
      <w:pPr>
        <w:pStyle w:val="ListParagraph"/>
        <w:ind w:left="0"/>
        <w:jc w:val="both"/>
      </w:pPr>
    </w:p>
    <w:p w14:paraId="0F68D037" w14:textId="77777777" w:rsidR="001C1E6D" w:rsidRDefault="001C1E6D" w:rsidP="001C1E6D"/>
    <w:p w14:paraId="43089995" w14:textId="77777777" w:rsidR="001C1E6D" w:rsidRDefault="001C1E6D" w:rsidP="001C1E6D">
      <w:pPr>
        <w:rPr>
          <w:w w:val="105"/>
          <w:lang w:val="lt-LT"/>
        </w:rPr>
      </w:pPr>
      <w:r>
        <w:rPr>
          <w:w w:val="105"/>
          <w:lang w:val="lt-LT"/>
        </w:rPr>
        <w:br w:type="page"/>
      </w:r>
    </w:p>
    <w:p w14:paraId="723B4F2D" w14:textId="77777777" w:rsidR="001C1E6D" w:rsidRPr="00206063" w:rsidRDefault="001C1E6D" w:rsidP="001C1E6D">
      <w:pPr>
        <w:jc w:val="center"/>
        <w:rPr>
          <w:lang w:eastAsia="lt-LT"/>
        </w:rPr>
      </w:pPr>
      <w:r w:rsidRPr="00206063">
        <w:rPr>
          <w:noProof/>
          <w:lang w:val="en-GB" w:eastAsia="en-GB"/>
        </w:rPr>
        <w:lastRenderedPageBreak/>
        <w:drawing>
          <wp:inline distT="0" distB="0" distL="0" distR="0" wp14:anchorId="60E64E35" wp14:editId="7E5328A8">
            <wp:extent cx="1200150" cy="619125"/>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1200150" cy="619125"/>
                    </a:xfrm>
                    <a:prstGeom prst="rect">
                      <a:avLst/>
                    </a:prstGeom>
                    <a:noFill/>
                    <a:ln w="9525">
                      <a:noFill/>
                      <a:miter lim="800000"/>
                      <a:headEnd/>
                      <a:tailEnd/>
                    </a:ln>
                  </pic:spPr>
                </pic:pic>
              </a:graphicData>
            </a:graphic>
          </wp:inline>
        </w:drawing>
      </w:r>
    </w:p>
    <w:p w14:paraId="68597764" w14:textId="77777777" w:rsidR="001C1E6D" w:rsidRPr="00B21A09" w:rsidRDefault="001C1E6D" w:rsidP="001C1E6D">
      <w:pPr>
        <w:spacing w:before="120"/>
        <w:jc w:val="center"/>
        <w:rPr>
          <w:b/>
          <w:caps/>
          <w:sz w:val="28"/>
          <w:szCs w:val="28"/>
        </w:rPr>
      </w:pPr>
      <w:r w:rsidRPr="00B21A09">
        <w:rPr>
          <w:b/>
          <w:caps/>
          <w:sz w:val="28"/>
          <w:szCs w:val="28"/>
        </w:rPr>
        <w:t>Technologijų Fakultetas</w:t>
      </w:r>
    </w:p>
    <w:p w14:paraId="4B4635E2" w14:textId="77777777" w:rsidR="001C1E6D" w:rsidRPr="00206063" w:rsidRDefault="001C1E6D" w:rsidP="001C1E6D">
      <w:pPr>
        <w:spacing w:line="276" w:lineRule="auto"/>
        <w:jc w:val="center"/>
        <w:rPr>
          <w:b/>
        </w:rPr>
      </w:pPr>
    </w:p>
    <w:p w14:paraId="5F8DF0EC" w14:textId="77777777" w:rsidR="001C1E6D" w:rsidRPr="00206063" w:rsidRDefault="001C1E6D" w:rsidP="001C1E6D">
      <w:pPr>
        <w:jc w:val="center"/>
        <w:rPr>
          <w:b/>
          <w:spacing w:val="-2"/>
          <w:sz w:val="28"/>
          <w:szCs w:val="28"/>
        </w:rPr>
      </w:pPr>
      <w:proofErr w:type="spellStart"/>
      <w:r w:rsidRPr="00206063">
        <w:rPr>
          <w:b/>
          <w:spacing w:val="-2"/>
          <w:sz w:val="28"/>
          <w:szCs w:val="28"/>
        </w:rPr>
        <w:t>Baigiamojo</w:t>
      </w:r>
      <w:proofErr w:type="spellEnd"/>
      <w:r w:rsidRPr="00206063">
        <w:rPr>
          <w:b/>
          <w:spacing w:val="-2"/>
          <w:sz w:val="28"/>
          <w:szCs w:val="28"/>
        </w:rPr>
        <w:t xml:space="preserve"> </w:t>
      </w:r>
      <w:proofErr w:type="spellStart"/>
      <w:r w:rsidRPr="00206063">
        <w:rPr>
          <w:b/>
          <w:spacing w:val="-2"/>
          <w:sz w:val="28"/>
          <w:szCs w:val="28"/>
        </w:rPr>
        <w:t>darbo</w:t>
      </w:r>
      <w:proofErr w:type="spellEnd"/>
      <w:r w:rsidRPr="00206063">
        <w:rPr>
          <w:b/>
          <w:spacing w:val="-2"/>
          <w:sz w:val="28"/>
          <w:szCs w:val="28"/>
        </w:rPr>
        <w:t xml:space="preserve"> </w:t>
      </w:r>
      <w:proofErr w:type="spellStart"/>
      <w:r w:rsidRPr="00206063">
        <w:rPr>
          <w:b/>
          <w:spacing w:val="-2"/>
          <w:sz w:val="28"/>
          <w:szCs w:val="28"/>
        </w:rPr>
        <w:t>autoriaus</w:t>
      </w:r>
      <w:proofErr w:type="spellEnd"/>
      <w:r w:rsidRPr="00206063">
        <w:rPr>
          <w:b/>
          <w:spacing w:val="-2"/>
          <w:sz w:val="28"/>
          <w:szCs w:val="28"/>
        </w:rPr>
        <w:t xml:space="preserve"> </w:t>
      </w:r>
      <w:proofErr w:type="spellStart"/>
      <w:r w:rsidRPr="00206063">
        <w:rPr>
          <w:b/>
          <w:spacing w:val="-2"/>
          <w:sz w:val="28"/>
          <w:szCs w:val="28"/>
        </w:rPr>
        <w:t>deklaracija</w:t>
      </w:r>
      <w:proofErr w:type="spellEnd"/>
    </w:p>
    <w:p w14:paraId="6360750F" w14:textId="77777777" w:rsidR="001C1E6D" w:rsidRPr="00206063" w:rsidRDefault="001C1E6D" w:rsidP="001C1E6D">
      <w:pPr>
        <w:jc w:val="center"/>
      </w:pPr>
      <w:r w:rsidRPr="00206063">
        <w:t>202_ m. ____ ___ d.</w:t>
      </w:r>
    </w:p>
    <w:p w14:paraId="0677ACCD" w14:textId="77777777" w:rsidR="001C1E6D" w:rsidRPr="00206063" w:rsidRDefault="001C1E6D" w:rsidP="001C1E6D">
      <w:pPr>
        <w:jc w:val="center"/>
      </w:pPr>
      <w:r w:rsidRPr="00206063">
        <w:t>Kaunas</w:t>
      </w:r>
    </w:p>
    <w:p w14:paraId="382CDA9D" w14:textId="77777777" w:rsidR="001C1E6D" w:rsidRPr="00206063" w:rsidRDefault="001C1E6D" w:rsidP="001C1E6D">
      <w:pPr>
        <w:spacing w:line="276" w:lineRule="auto"/>
        <w:jc w:val="center"/>
        <w:rPr>
          <w:u w:val="single"/>
        </w:rPr>
      </w:pPr>
    </w:p>
    <w:p w14:paraId="2BCB7DF9" w14:textId="77777777" w:rsidR="001C1E6D" w:rsidRPr="00206063" w:rsidRDefault="001C1E6D" w:rsidP="001C1E6D">
      <w:pPr>
        <w:spacing w:line="276" w:lineRule="auto"/>
        <w:jc w:val="center"/>
        <w:rPr>
          <w:u w:val="single"/>
        </w:rPr>
      </w:pPr>
    </w:p>
    <w:p w14:paraId="38AC7121" w14:textId="77777777" w:rsidR="001C1E6D" w:rsidRPr="00206063" w:rsidRDefault="001C1E6D" w:rsidP="001C1E6D">
      <w:pPr>
        <w:spacing w:before="120"/>
        <w:ind w:firstLine="720"/>
        <w:jc w:val="both"/>
      </w:pPr>
      <w:proofErr w:type="spellStart"/>
      <w:r w:rsidRPr="00206063">
        <w:t>Aš</w:t>
      </w:r>
      <w:proofErr w:type="spellEnd"/>
      <w:r w:rsidRPr="00206063">
        <w:t xml:space="preserve">, _________________________, </w:t>
      </w:r>
      <w:r>
        <w:t>Program</w:t>
      </w:r>
      <w:r>
        <w:rPr>
          <w:lang w:val="lt-LT"/>
        </w:rPr>
        <w:t>ų sistemos</w:t>
      </w:r>
      <w:r w:rsidRPr="00206063">
        <w:t xml:space="preserve"> </w:t>
      </w:r>
      <w:proofErr w:type="spellStart"/>
      <w:r w:rsidRPr="00206063">
        <w:t>studijų</w:t>
      </w:r>
      <w:proofErr w:type="spellEnd"/>
      <w:r w:rsidRPr="00206063">
        <w:t xml:space="preserve"> </w:t>
      </w:r>
      <w:proofErr w:type="spellStart"/>
      <w:r w:rsidRPr="00206063">
        <w:t>programos</w:t>
      </w:r>
      <w:proofErr w:type="spellEnd"/>
      <w:r w:rsidRPr="00206063">
        <w:t xml:space="preserve"> </w:t>
      </w:r>
      <w:proofErr w:type="spellStart"/>
      <w:r w:rsidRPr="00206063">
        <w:t>studentas</w:t>
      </w:r>
      <w:proofErr w:type="spellEnd"/>
      <w:r w:rsidRPr="00206063">
        <w:t xml:space="preserve">(-ė) </w:t>
      </w:r>
      <w:proofErr w:type="spellStart"/>
      <w:r w:rsidRPr="00206063">
        <w:t>patvirtinu</w:t>
      </w:r>
      <w:proofErr w:type="spellEnd"/>
      <w:r w:rsidRPr="00206063">
        <w:t xml:space="preserve">, </w:t>
      </w:r>
      <w:proofErr w:type="spellStart"/>
      <w:r w:rsidRPr="00206063">
        <w:t>kad</w:t>
      </w:r>
      <w:proofErr w:type="spellEnd"/>
      <w:r w:rsidRPr="00206063">
        <w:t xml:space="preserve"> mano </w:t>
      </w:r>
      <w:proofErr w:type="spellStart"/>
      <w:r w:rsidRPr="00206063">
        <w:t>baigiamasis</w:t>
      </w:r>
      <w:proofErr w:type="spellEnd"/>
      <w:r w:rsidRPr="00206063">
        <w:t xml:space="preserve"> </w:t>
      </w:r>
      <w:proofErr w:type="spellStart"/>
      <w:r w:rsidRPr="00206063">
        <w:t>darbas</w:t>
      </w:r>
      <w:proofErr w:type="spellEnd"/>
    </w:p>
    <w:p w14:paraId="4A7CD741" w14:textId="77777777" w:rsidR="001C1E6D" w:rsidRPr="00206063" w:rsidRDefault="001C1E6D" w:rsidP="001C1E6D">
      <w:pPr>
        <w:spacing w:before="120"/>
        <w:jc w:val="both"/>
      </w:pPr>
      <w:r w:rsidRPr="00206063">
        <w:t>_______________________________________________________________________________</w:t>
      </w:r>
    </w:p>
    <w:p w14:paraId="325AB168" w14:textId="77777777" w:rsidR="001C1E6D" w:rsidRPr="00206063" w:rsidRDefault="001C1E6D" w:rsidP="001C1E6D">
      <w:pPr>
        <w:spacing w:before="120"/>
        <w:ind w:right="190"/>
        <w:jc w:val="both"/>
      </w:pPr>
      <w:proofErr w:type="spellStart"/>
      <w:r w:rsidRPr="00206063">
        <w:t>parengtas</w:t>
      </w:r>
      <w:proofErr w:type="spellEnd"/>
      <w:r w:rsidRPr="00206063">
        <w:t xml:space="preserve"> </w:t>
      </w:r>
      <w:proofErr w:type="spellStart"/>
      <w:r w:rsidRPr="00206063">
        <w:t>savarankiškai</w:t>
      </w:r>
      <w:proofErr w:type="spellEnd"/>
      <w:r w:rsidRPr="00206063">
        <w:t xml:space="preserve"> </w:t>
      </w:r>
      <w:proofErr w:type="spellStart"/>
      <w:r w:rsidRPr="00206063">
        <w:t>ir</w:t>
      </w:r>
      <w:proofErr w:type="spellEnd"/>
      <w:r w:rsidRPr="00206063">
        <w:t xml:space="preserve"> </w:t>
      </w:r>
      <w:proofErr w:type="spellStart"/>
      <w:r w:rsidRPr="00206063">
        <w:t>visi</w:t>
      </w:r>
      <w:proofErr w:type="spellEnd"/>
      <w:r w:rsidRPr="00206063">
        <w:t xml:space="preserve"> </w:t>
      </w:r>
      <w:proofErr w:type="spellStart"/>
      <w:r w:rsidRPr="00206063">
        <w:t>pateikti</w:t>
      </w:r>
      <w:proofErr w:type="spellEnd"/>
      <w:r w:rsidRPr="00206063">
        <w:t xml:space="preserve"> </w:t>
      </w:r>
      <w:proofErr w:type="spellStart"/>
      <w:r w:rsidRPr="00206063">
        <w:t>duomenys</w:t>
      </w:r>
      <w:proofErr w:type="spellEnd"/>
      <w:r w:rsidRPr="00206063">
        <w:t xml:space="preserve"> </w:t>
      </w:r>
      <w:proofErr w:type="spellStart"/>
      <w:r w:rsidRPr="00206063">
        <w:t>yra</w:t>
      </w:r>
      <w:proofErr w:type="spellEnd"/>
      <w:r w:rsidRPr="00206063">
        <w:t xml:space="preserve"> </w:t>
      </w:r>
      <w:proofErr w:type="spellStart"/>
      <w:r w:rsidRPr="00206063">
        <w:t>teisingi</w:t>
      </w:r>
      <w:proofErr w:type="spellEnd"/>
      <w:r w:rsidRPr="00206063">
        <w:t xml:space="preserve"> </w:t>
      </w:r>
      <w:proofErr w:type="spellStart"/>
      <w:r w:rsidRPr="00206063">
        <w:t>ir</w:t>
      </w:r>
      <w:proofErr w:type="spellEnd"/>
      <w:r w:rsidRPr="00206063">
        <w:t xml:space="preserve"> </w:t>
      </w:r>
      <w:proofErr w:type="spellStart"/>
      <w:r w:rsidRPr="00206063">
        <w:t>gauti</w:t>
      </w:r>
      <w:proofErr w:type="spellEnd"/>
      <w:r w:rsidRPr="00206063">
        <w:t xml:space="preserve"> </w:t>
      </w:r>
      <w:proofErr w:type="spellStart"/>
      <w:r w:rsidRPr="00206063">
        <w:t>sąžiningai</w:t>
      </w:r>
      <w:proofErr w:type="spellEnd"/>
      <w:r w:rsidRPr="00206063">
        <w:t xml:space="preserve">. </w:t>
      </w:r>
      <w:proofErr w:type="spellStart"/>
      <w:r w:rsidRPr="00206063">
        <w:t>Darbe</w:t>
      </w:r>
      <w:proofErr w:type="spellEnd"/>
      <w:r w:rsidRPr="00206063">
        <w:t xml:space="preserve"> </w:t>
      </w:r>
      <w:proofErr w:type="spellStart"/>
      <w:r w:rsidRPr="00206063">
        <w:t>nėra</w:t>
      </w:r>
      <w:proofErr w:type="spellEnd"/>
      <w:r w:rsidRPr="00206063">
        <w:t xml:space="preserve"> </w:t>
      </w:r>
      <w:proofErr w:type="spellStart"/>
      <w:r w:rsidRPr="00206063">
        <w:t>panaudota</w:t>
      </w:r>
      <w:proofErr w:type="spellEnd"/>
      <w:r w:rsidRPr="00206063">
        <w:t xml:space="preserve"> </w:t>
      </w:r>
      <w:proofErr w:type="spellStart"/>
      <w:r w:rsidRPr="00206063">
        <w:t>informacinė</w:t>
      </w:r>
      <w:proofErr w:type="spellEnd"/>
      <w:r w:rsidRPr="00206063">
        <w:t xml:space="preserve"> </w:t>
      </w:r>
      <w:proofErr w:type="spellStart"/>
      <w:r w:rsidRPr="00206063">
        <w:t>medžiaga</w:t>
      </w:r>
      <w:proofErr w:type="spellEnd"/>
      <w:r w:rsidRPr="00206063">
        <w:t xml:space="preserve">, </w:t>
      </w:r>
      <w:proofErr w:type="spellStart"/>
      <w:r w:rsidRPr="00206063">
        <w:t>kurią</w:t>
      </w:r>
      <w:proofErr w:type="spellEnd"/>
      <w:r w:rsidRPr="00206063">
        <w:t xml:space="preserve"> </w:t>
      </w:r>
      <w:proofErr w:type="spellStart"/>
      <w:r w:rsidRPr="00206063">
        <w:t>galima</w:t>
      </w:r>
      <w:proofErr w:type="spellEnd"/>
      <w:r w:rsidRPr="00206063">
        <w:t xml:space="preserve"> </w:t>
      </w:r>
      <w:proofErr w:type="spellStart"/>
      <w:r w:rsidRPr="00206063">
        <w:t>priskirti</w:t>
      </w:r>
      <w:proofErr w:type="spellEnd"/>
      <w:r w:rsidRPr="00206063">
        <w:t xml:space="preserve"> </w:t>
      </w:r>
      <w:proofErr w:type="spellStart"/>
      <w:r w:rsidRPr="00206063">
        <w:t>plagiatui</w:t>
      </w:r>
      <w:proofErr w:type="spellEnd"/>
      <w:r w:rsidRPr="00206063">
        <w:t xml:space="preserve"> </w:t>
      </w:r>
      <w:proofErr w:type="spellStart"/>
      <w:r w:rsidRPr="00206063">
        <w:t>ar</w:t>
      </w:r>
      <w:proofErr w:type="spellEnd"/>
      <w:r w:rsidRPr="00206063">
        <w:t xml:space="preserve"> </w:t>
      </w:r>
      <w:proofErr w:type="spellStart"/>
      <w:r w:rsidRPr="00206063">
        <w:t>kuri</w:t>
      </w:r>
      <w:proofErr w:type="spellEnd"/>
      <w:r w:rsidRPr="00206063">
        <w:t xml:space="preserve"> </w:t>
      </w:r>
      <w:proofErr w:type="spellStart"/>
      <w:r w:rsidRPr="00206063">
        <w:t>pažeidžia</w:t>
      </w:r>
      <w:proofErr w:type="spellEnd"/>
      <w:r w:rsidRPr="00206063">
        <w:t xml:space="preserve"> </w:t>
      </w:r>
      <w:proofErr w:type="spellStart"/>
      <w:r w:rsidRPr="00206063">
        <w:t>autorių</w:t>
      </w:r>
      <w:proofErr w:type="spellEnd"/>
      <w:r w:rsidRPr="00206063">
        <w:t xml:space="preserve"> </w:t>
      </w:r>
      <w:proofErr w:type="spellStart"/>
      <w:r w:rsidRPr="00206063">
        <w:t>teises</w:t>
      </w:r>
      <w:proofErr w:type="spellEnd"/>
      <w:r w:rsidRPr="00206063">
        <w:t xml:space="preserve">, </w:t>
      </w:r>
      <w:proofErr w:type="spellStart"/>
      <w:r w:rsidRPr="00206063">
        <w:t>visi</w:t>
      </w:r>
      <w:proofErr w:type="spellEnd"/>
      <w:r w:rsidRPr="00206063">
        <w:t xml:space="preserve"> </w:t>
      </w:r>
      <w:proofErr w:type="spellStart"/>
      <w:r w:rsidRPr="00206063">
        <w:t>darbe</w:t>
      </w:r>
      <w:proofErr w:type="spellEnd"/>
      <w:r w:rsidRPr="00206063">
        <w:t xml:space="preserve"> </w:t>
      </w:r>
      <w:proofErr w:type="spellStart"/>
      <w:r w:rsidRPr="00206063">
        <w:t>pateikti</w:t>
      </w:r>
      <w:proofErr w:type="spellEnd"/>
      <w:r w:rsidRPr="00206063">
        <w:t xml:space="preserve"> </w:t>
      </w:r>
      <w:proofErr w:type="spellStart"/>
      <w:r w:rsidRPr="00206063">
        <w:t>duomenys</w:t>
      </w:r>
      <w:proofErr w:type="spellEnd"/>
      <w:r w:rsidRPr="00206063">
        <w:t xml:space="preserve"> </w:t>
      </w:r>
      <w:proofErr w:type="spellStart"/>
      <w:r w:rsidRPr="00206063">
        <w:t>surinkti</w:t>
      </w:r>
      <w:proofErr w:type="spellEnd"/>
      <w:r w:rsidRPr="00206063">
        <w:t xml:space="preserve"> </w:t>
      </w:r>
      <w:proofErr w:type="spellStart"/>
      <w:r w:rsidRPr="00206063">
        <w:t>paties</w:t>
      </w:r>
      <w:proofErr w:type="spellEnd"/>
      <w:r w:rsidRPr="00206063">
        <w:t xml:space="preserve"> </w:t>
      </w:r>
      <w:proofErr w:type="spellStart"/>
      <w:r w:rsidRPr="00206063">
        <w:t>darbo</w:t>
      </w:r>
      <w:proofErr w:type="spellEnd"/>
      <w:r w:rsidRPr="00206063">
        <w:t xml:space="preserve"> </w:t>
      </w:r>
      <w:proofErr w:type="spellStart"/>
      <w:r w:rsidRPr="00206063">
        <w:t>autoriaus</w:t>
      </w:r>
      <w:proofErr w:type="spellEnd"/>
      <w:r w:rsidRPr="00206063">
        <w:t xml:space="preserve"> </w:t>
      </w:r>
      <w:proofErr w:type="spellStart"/>
      <w:r w:rsidRPr="00206063">
        <w:t>arba</w:t>
      </w:r>
      <w:proofErr w:type="spellEnd"/>
      <w:r w:rsidRPr="00206063">
        <w:t xml:space="preserve"> </w:t>
      </w:r>
      <w:proofErr w:type="spellStart"/>
      <w:r w:rsidRPr="00206063">
        <w:t>cituojami</w:t>
      </w:r>
      <w:proofErr w:type="spellEnd"/>
      <w:r w:rsidRPr="00206063">
        <w:t xml:space="preserve"> </w:t>
      </w:r>
      <w:proofErr w:type="spellStart"/>
      <w:r w:rsidRPr="00206063">
        <w:t>pagal</w:t>
      </w:r>
      <w:proofErr w:type="spellEnd"/>
      <w:r w:rsidRPr="00206063">
        <w:t xml:space="preserve"> </w:t>
      </w:r>
      <w:proofErr w:type="spellStart"/>
      <w:r w:rsidRPr="00206063">
        <w:t>visus</w:t>
      </w:r>
      <w:proofErr w:type="spellEnd"/>
      <w:r w:rsidRPr="00206063">
        <w:t xml:space="preserve"> </w:t>
      </w:r>
      <w:proofErr w:type="spellStart"/>
      <w:r w:rsidRPr="00206063">
        <w:t>teisės</w:t>
      </w:r>
      <w:proofErr w:type="spellEnd"/>
      <w:r w:rsidRPr="00206063">
        <w:t xml:space="preserve"> </w:t>
      </w:r>
      <w:proofErr w:type="spellStart"/>
      <w:r w:rsidRPr="00206063">
        <w:t>dokumentuose</w:t>
      </w:r>
      <w:proofErr w:type="spellEnd"/>
      <w:r w:rsidRPr="00206063">
        <w:t xml:space="preserve"> </w:t>
      </w:r>
      <w:proofErr w:type="spellStart"/>
      <w:r w:rsidRPr="00206063">
        <w:t>ar</w:t>
      </w:r>
      <w:proofErr w:type="spellEnd"/>
      <w:r w:rsidRPr="00206063">
        <w:t xml:space="preserve"> </w:t>
      </w:r>
      <w:proofErr w:type="spellStart"/>
      <w:r w:rsidRPr="00206063">
        <w:t>bibliografinėse</w:t>
      </w:r>
      <w:proofErr w:type="spellEnd"/>
      <w:r w:rsidRPr="00206063">
        <w:t xml:space="preserve"> </w:t>
      </w:r>
      <w:proofErr w:type="spellStart"/>
      <w:r w:rsidRPr="00206063">
        <w:t>nuorodose</w:t>
      </w:r>
      <w:proofErr w:type="spellEnd"/>
      <w:r w:rsidRPr="00206063">
        <w:t xml:space="preserve"> </w:t>
      </w:r>
      <w:proofErr w:type="spellStart"/>
      <w:r w:rsidRPr="00206063">
        <w:t>keliamus</w:t>
      </w:r>
      <w:proofErr w:type="spellEnd"/>
      <w:r w:rsidRPr="00206063">
        <w:t xml:space="preserve"> </w:t>
      </w:r>
      <w:proofErr w:type="spellStart"/>
      <w:r w:rsidRPr="00206063">
        <w:t>reikalavimus</w:t>
      </w:r>
      <w:proofErr w:type="spellEnd"/>
      <w:r w:rsidRPr="00206063">
        <w:t xml:space="preserve">. </w:t>
      </w:r>
      <w:proofErr w:type="spellStart"/>
      <w:r w:rsidRPr="00206063">
        <w:t>Darbe</w:t>
      </w:r>
      <w:proofErr w:type="spellEnd"/>
      <w:r w:rsidRPr="00206063">
        <w:t xml:space="preserve"> </w:t>
      </w:r>
      <w:proofErr w:type="spellStart"/>
      <w:r w:rsidRPr="00206063">
        <w:t>nėra</w:t>
      </w:r>
      <w:proofErr w:type="spellEnd"/>
      <w:r w:rsidRPr="00206063">
        <w:t xml:space="preserve"> </w:t>
      </w:r>
      <w:proofErr w:type="spellStart"/>
      <w:r w:rsidRPr="00206063">
        <w:t>neskelbtinos</w:t>
      </w:r>
      <w:proofErr w:type="spellEnd"/>
      <w:r w:rsidRPr="00206063">
        <w:t xml:space="preserve"> </w:t>
      </w:r>
      <w:proofErr w:type="spellStart"/>
      <w:r w:rsidRPr="00206063">
        <w:t>informacijos</w:t>
      </w:r>
      <w:proofErr w:type="spellEnd"/>
      <w:r w:rsidRPr="00206063">
        <w:t xml:space="preserve"> </w:t>
      </w:r>
      <w:proofErr w:type="spellStart"/>
      <w:r w:rsidRPr="00206063">
        <w:t>arba</w:t>
      </w:r>
      <w:proofErr w:type="spellEnd"/>
      <w:r w:rsidRPr="00206063">
        <w:t xml:space="preserve"> </w:t>
      </w:r>
      <w:proofErr w:type="spellStart"/>
      <w:r w:rsidRPr="00206063">
        <w:t>informacijos</w:t>
      </w:r>
      <w:proofErr w:type="spellEnd"/>
      <w:r w:rsidRPr="00206063">
        <w:t xml:space="preserve">, </w:t>
      </w:r>
      <w:proofErr w:type="spellStart"/>
      <w:r w:rsidRPr="00206063">
        <w:t>kuriai</w:t>
      </w:r>
      <w:proofErr w:type="spellEnd"/>
      <w:r w:rsidRPr="00206063">
        <w:t xml:space="preserve"> </w:t>
      </w:r>
      <w:proofErr w:type="spellStart"/>
      <w:r w:rsidRPr="00206063">
        <w:t>būtų</w:t>
      </w:r>
      <w:proofErr w:type="spellEnd"/>
      <w:r w:rsidRPr="00206063">
        <w:t xml:space="preserve"> </w:t>
      </w:r>
      <w:proofErr w:type="spellStart"/>
      <w:r w:rsidRPr="00206063">
        <w:t>taikomi</w:t>
      </w:r>
      <w:proofErr w:type="spellEnd"/>
      <w:r w:rsidRPr="00206063">
        <w:t xml:space="preserve"> </w:t>
      </w:r>
      <w:proofErr w:type="spellStart"/>
      <w:r w:rsidRPr="00206063">
        <w:t>teisės</w:t>
      </w:r>
      <w:proofErr w:type="spellEnd"/>
      <w:r w:rsidRPr="00206063">
        <w:t xml:space="preserve"> </w:t>
      </w:r>
      <w:proofErr w:type="spellStart"/>
      <w:r w:rsidRPr="00206063">
        <w:t>aktuose</w:t>
      </w:r>
      <w:proofErr w:type="spellEnd"/>
      <w:r w:rsidRPr="00206063">
        <w:t xml:space="preserve"> </w:t>
      </w:r>
      <w:proofErr w:type="spellStart"/>
      <w:r w:rsidRPr="00206063">
        <w:t>numatyti</w:t>
      </w:r>
      <w:proofErr w:type="spellEnd"/>
      <w:r w:rsidRPr="00206063">
        <w:t xml:space="preserve"> </w:t>
      </w:r>
      <w:proofErr w:type="spellStart"/>
      <w:r w:rsidRPr="00206063">
        <w:t>skelbimo</w:t>
      </w:r>
      <w:proofErr w:type="spellEnd"/>
      <w:r w:rsidRPr="00206063">
        <w:t xml:space="preserve"> </w:t>
      </w:r>
      <w:proofErr w:type="spellStart"/>
      <w:r w:rsidRPr="00206063">
        <w:t>apribojimai</w:t>
      </w:r>
      <w:proofErr w:type="spellEnd"/>
      <w:r w:rsidRPr="00206063">
        <w:t xml:space="preserve"> (</w:t>
      </w:r>
      <w:proofErr w:type="spellStart"/>
      <w:r w:rsidRPr="00206063">
        <w:t>jei</w:t>
      </w:r>
      <w:proofErr w:type="spellEnd"/>
      <w:r w:rsidRPr="00206063">
        <w:t xml:space="preserve"> </w:t>
      </w:r>
      <w:proofErr w:type="spellStart"/>
      <w:r w:rsidRPr="00206063">
        <w:t>darbui</w:t>
      </w:r>
      <w:proofErr w:type="spellEnd"/>
      <w:r w:rsidRPr="00206063">
        <w:t xml:space="preserve"> </w:t>
      </w:r>
      <w:proofErr w:type="spellStart"/>
      <w:r w:rsidRPr="00206063">
        <w:t>nėra</w:t>
      </w:r>
      <w:proofErr w:type="spellEnd"/>
      <w:r w:rsidRPr="00206063">
        <w:t xml:space="preserve"> </w:t>
      </w:r>
      <w:proofErr w:type="spellStart"/>
      <w:r w:rsidRPr="00206063">
        <w:t>suteikta</w:t>
      </w:r>
      <w:proofErr w:type="spellEnd"/>
      <w:r w:rsidRPr="00206063">
        <w:t xml:space="preserve"> </w:t>
      </w:r>
      <w:proofErr w:type="spellStart"/>
      <w:r w:rsidRPr="00206063">
        <w:t>speciali</w:t>
      </w:r>
      <w:proofErr w:type="spellEnd"/>
      <w:r w:rsidRPr="00206063">
        <w:t xml:space="preserve"> </w:t>
      </w:r>
      <w:proofErr w:type="spellStart"/>
      <w:r w:rsidRPr="00206063">
        <w:t>žyma</w:t>
      </w:r>
      <w:proofErr w:type="spellEnd"/>
      <w:r w:rsidRPr="00206063">
        <w:t>).</w:t>
      </w:r>
    </w:p>
    <w:p w14:paraId="5C549F9F" w14:textId="77777777" w:rsidR="001C1E6D" w:rsidRPr="00206063" w:rsidRDefault="001C1E6D" w:rsidP="001C1E6D">
      <w:pPr>
        <w:spacing w:before="120"/>
        <w:ind w:right="190" w:firstLine="567"/>
        <w:jc w:val="both"/>
      </w:pPr>
      <w:proofErr w:type="spellStart"/>
      <w:r w:rsidRPr="00206063">
        <w:t>Prisiimu</w:t>
      </w:r>
      <w:proofErr w:type="spellEnd"/>
      <w:r w:rsidRPr="00206063">
        <w:t xml:space="preserve"> </w:t>
      </w:r>
      <w:proofErr w:type="spellStart"/>
      <w:r w:rsidRPr="00206063">
        <w:t>atsakomybę</w:t>
      </w:r>
      <w:proofErr w:type="spellEnd"/>
      <w:r w:rsidRPr="00206063">
        <w:t xml:space="preserve"> </w:t>
      </w:r>
      <w:proofErr w:type="spellStart"/>
      <w:r w:rsidRPr="00206063">
        <w:t>už</w:t>
      </w:r>
      <w:proofErr w:type="spellEnd"/>
      <w:r w:rsidRPr="00206063">
        <w:t xml:space="preserve"> </w:t>
      </w:r>
      <w:proofErr w:type="spellStart"/>
      <w:r w:rsidRPr="00206063">
        <w:t>baigiamojo</w:t>
      </w:r>
      <w:proofErr w:type="spellEnd"/>
      <w:r w:rsidRPr="00206063">
        <w:t xml:space="preserve"> </w:t>
      </w:r>
      <w:proofErr w:type="spellStart"/>
      <w:r w:rsidRPr="00206063">
        <w:t>darbo</w:t>
      </w:r>
      <w:proofErr w:type="spellEnd"/>
      <w:r w:rsidRPr="00206063">
        <w:t xml:space="preserve"> </w:t>
      </w:r>
      <w:proofErr w:type="spellStart"/>
      <w:r w:rsidRPr="00206063">
        <w:t>kalbos</w:t>
      </w:r>
      <w:proofErr w:type="spellEnd"/>
      <w:r w:rsidRPr="00206063">
        <w:t xml:space="preserve"> </w:t>
      </w:r>
      <w:proofErr w:type="spellStart"/>
      <w:r w:rsidRPr="00206063">
        <w:t>ir</w:t>
      </w:r>
      <w:proofErr w:type="spellEnd"/>
      <w:r w:rsidRPr="00206063">
        <w:t xml:space="preserve"> </w:t>
      </w:r>
      <w:proofErr w:type="spellStart"/>
      <w:r w:rsidRPr="00206063">
        <w:t>stiliaus</w:t>
      </w:r>
      <w:proofErr w:type="spellEnd"/>
      <w:r w:rsidRPr="00206063">
        <w:t xml:space="preserve"> </w:t>
      </w:r>
      <w:proofErr w:type="spellStart"/>
      <w:r w:rsidRPr="00206063">
        <w:t>taisyklingumą</w:t>
      </w:r>
      <w:proofErr w:type="spellEnd"/>
      <w:r w:rsidRPr="00206063">
        <w:t>.</w:t>
      </w:r>
    </w:p>
    <w:p w14:paraId="357C837C" w14:textId="77777777" w:rsidR="001C1E6D" w:rsidRPr="00206063" w:rsidRDefault="001C1E6D" w:rsidP="001C1E6D">
      <w:pPr>
        <w:spacing w:before="120"/>
        <w:ind w:right="190" w:firstLine="567"/>
        <w:jc w:val="both"/>
      </w:pPr>
      <w:proofErr w:type="spellStart"/>
      <w:r w:rsidRPr="00206063">
        <w:t>Suteikiu</w:t>
      </w:r>
      <w:proofErr w:type="spellEnd"/>
      <w:r w:rsidRPr="00206063">
        <w:t xml:space="preserve"> </w:t>
      </w:r>
      <w:proofErr w:type="spellStart"/>
      <w:r w:rsidRPr="00206063">
        <w:t>Kauno</w:t>
      </w:r>
      <w:proofErr w:type="spellEnd"/>
      <w:r w:rsidRPr="00206063">
        <w:t xml:space="preserve"> </w:t>
      </w:r>
      <w:proofErr w:type="spellStart"/>
      <w:r w:rsidRPr="00206063">
        <w:t>kolegijai</w:t>
      </w:r>
      <w:proofErr w:type="spellEnd"/>
      <w:r w:rsidRPr="00206063">
        <w:t xml:space="preserve"> </w:t>
      </w:r>
      <w:proofErr w:type="spellStart"/>
      <w:r w:rsidRPr="00206063">
        <w:t>ir</w:t>
      </w:r>
      <w:proofErr w:type="spellEnd"/>
      <w:r w:rsidRPr="00206063">
        <w:t xml:space="preserve"> </w:t>
      </w:r>
      <w:proofErr w:type="spellStart"/>
      <w:r w:rsidRPr="00206063">
        <w:t>jos</w:t>
      </w:r>
      <w:proofErr w:type="spellEnd"/>
      <w:r w:rsidRPr="00206063">
        <w:t xml:space="preserve"> </w:t>
      </w:r>
      <w:proofErr w:type="spellStart"/>
      <w:r w:rsidRPr="00206063">
        <w:t>įgaliotiems</w:t>
      </w:r>
      <w:proofErr w:type="spellEnd"/>
      <w:r w:rsidRPr="00206063">
        <w:t xml:space="preserve"> </w:t>
      </w:r>
      <w:proofErr w:type="spellStart"/>
      <w:r w:rsidRPr="00206063">
        <w:t>atstovams</w:t>
      </w:r>
      <w:proofErr w:type="spellEnd"/>
      <w:r w:rsidRPr="00206063">
        <w:t xml:space="preserve"> </w:t>
      </w:r>
      <w:proofErr w:type="spellStart"/>
      <w:r w:rsidRPr="00206063">
        <w:t>teisę</w:t>
      </w:r>
      <w:proofErr w:type="spellEnd"/>
      <w:r w:rsidRPr="00206063">
        <w:t>:</w:t>
      </w:r>
    </w:p>
    <w:p w14:paraId="04CCF508" w14:textId="77777777" w:rsidR="001C1E6D" w:rsidRPr="00206063" w:rsidRDefault="001C1E6D" w:rsidP="001C1E6D">
      <w:pPr>
        <w:numPr>
          <w:ilvl w:val="0"/>
          <w:numId w:val="1"/>
        </w:numPr>
        <w:spacing w:before="120" w:line="276" w:lineRule="auto"/>
        <w:ind w:left="851" w:right="190" w:hanging="284"/>
        <w:jc w:val="both"/>
      </w:pPr>
      <w:proofErr w:type="spellStart"/>
      <w:r w:rsidRPr="00206063">
        <w:t>įkelti</w:t>
      </w:r>
      <w:proofErr w:type="spellEnd"/>
      <w:r w:rsidRPr="00206063">
        <w:t xml:space="preserve"> </w:t>
      </w:r>
      <w:proofErr w:type="spellStart"/>
      <w:r w:rsidRPr="00206063">
        <w:t>apgintą</w:t>
      </w:r>
      <w:proofErr w:type="spellEnd"/>
      <w:r w:rsidRPr="00206063">
        <w:t xml:space="preserve"> </w:t>
      </w:r>
      <w:proofErr w:type="spellStart"/>
      <w:r w:rsidRPr="00206063">
        <w:t>baigiamąjį</w:t>
      </w:r>
      <w:proofErr w:type="spellEnd"/>
      <w:r w:rsidRPr="00206063">
        <w:t xml:space="preserve"> </w:t>
      </w:r>
      <w:proofErr w:type="spellStart"/>
      <w:r w:rsidRPr="00206063">
        <w:t>darbą</w:t>
      </w:r>
      <w:proofErr w:type="spellEnd"/>
      <w:r w:rsidRPr="00206063">
        <w:t xml:space="preserve"> į </w:t>
      </w:r>
      <w:proofErr w:type="spellStart"/>
      <w:r w:rsidRPr="00206063">
        <w:t>Kauno</w:t>
      </w:r>
      <w:proofErr w:type="spellEnd"/>
      <w:r w:rsidRPr="00206063">
        <w:t xml:space="preserve"> </w:t>
      </w:r>
      <w:proofErr w:type="spellStart"/>
      <w:r w:rsidRPr="00206063">
        <w:t>kolegijos</w:t>
      </w:r>
      <w:proofErr w:type="spellEnd"/>
      <w:r w:rsidRPr="00206063">
        <w:t xml:space="preserve"> </w:t>
      </w:r>
      <w:proofErr w:type="spellStart"/>
      <w:r w:rsidRPr="00206063">
        <w:t>institucinę</w:t>
      </w:r>
      <w:proofErr w:type="spellEnd"/>
      <w:r w:rsidRPr="00206063">
        <w:t xml:space="preserve"> </w:t>
      </w:r>
      <w:proofErr w:type="spellStart"/>
      <w:r w:rsidRPr="00206063">
        <w:t>talpyklą</w:t>
      </w:r>
      <w:proofErr w:type="spellEnd"/>
      <w:r w:rsidRPr="00206063">
        <w:t xml:space="preserve"> </w:t>
      </w:r>
      <w:proofErr w:type="spellStart"/>
      <w:r w:rsidRPr="00206063">
        <w:t>neterminuotai</w:t>
      </w:r>
      <w:proofErr w:type="spellEnd"/>
      <w:r w:rsidRPr="00206063">
        <w:t xml:space="preserve"> </w:t>
      </w:r>
      <w:proofErr w:type="spellStart"/>
      <w:r w:rsidRPr="00206063">
        <w:t>prieigai</w:t>
      </w:r>
      <w:proofErr w:type="spellEnd"/>
      <w:r w:rsidRPr="00206063">
        <w:t xml:space="preserve"> </w:t>
      </w:r>
      <w:proofErr w:type="spellStart"/>
      <w:r w:rsidRPr="00206063">
        <w:t>Kauno</w:t>
      </w:r>
      <w:proofErr w:type="spellEnd"/>
      <w:r w:rsidRPr="00206063">
        <w:t xml:space="preserve"> </w:t>
      </w:r>
      <w:proofErr w:type="spellStart"/>
      <w:r w:rsidRPr="00206063">
        <w:t>kolegijos</w:t>
      </w:r>
      <w:proofErr w:type="spellEnd"/>
      <w:r w:rsidRPr="00206063">
        <w:t xml:space="preserve"> </w:t>
      </w:r>
      <w:proofErr w:type="spellStart"/>
      <w:r w:rsidRPr="00206063">
        <w:t>intranete</w:t>
      </w:r>
      <w:proofErr w:type="spellEnd"/>
      <w:r w:rsidRPr="00206063">
        <w:t xml:space="preserve">; </w:t>
      </w:r>
    </w:p>
    <w:p w14:paraId="45E0E43C" w14:textId="77777777" w:rsidR="001C1E6D" w:rsidRPr="00206063" w:rsidRDefault="001C1E6D" w:rsidP="001C1E6D">
      <w:pPr>
        <w:numPr>
          <w:ilvl w:val="0"/>
          <w:numId w:val="1"/>
        </w:numPr>
        <w:spacing w:before="120" w:line="276" w:lineRule="auto"/>
        <w:ind w:left="851" w:right="190" w:hanging="284"/>
        <w:jc w:val="both"/>
      </w:pPr>
      <w:r w:rsidRPr="00206063">
        <w:t xml:space="preserve">be </w:t>
      </w:r>
      <w:proofErr w:type="spellStart"/>
      <w:r w:rsidRPr="00206063">
        <w:t>apribojimų</w:t>
      </w:r>
      <w:proofErr w:type="spellEnd"/>
      <w:r w:rsidRPr="00206063">
        <w:t xml:space="preserve"> </w:t>
      </w:r>
      <w:proofErr w:type="spellStart"/>
      <w:r w:rsidRPr="00206063">
        <w:t>skelbti</w:t>
      </w:r>
      <w:proofErr w:type="spellEnd"/>
      <w:r w:rsidRPr="00206063">
        <w:t xml:space="preserve"> </w:t>
      </w:r>
      <w:proofErr w:type="spellStart"/>
      <w:r w:rsidRPr="00206063">
        <w:t>duomenis</w:t>
      </w:r>
      <w:proofErr w:type="spellEnd"/>
      <w:r w:rsidRPr="00206063">
        <w:t xml:space="preserve"> </w:t>
      </w:r>
      <w:proofErr w:type="spellStart"/>
      <w:r w:rsidRPr="00206063">
        <w:t>apie</w:t>
      </w:r>
      <w:proofErr w:type="spellEnd"/>
      <w:r w:rsidRPr="00206063">
        <w:t xml:space="preserve"> </w:t>
      </w:r>
      <w:proofErr w:type="spellStart"/>
      <w:r w:rsidRPr="00206063">
        <w:t>baigiamąjį</w:t>
      </w:r>
      <w:proofErr w:type="spellEnd"/>
      <w:r w:rsidRPr="00206063">
        <w:t xml:space="preserve"> </w:t>
      </w:r>
      <w:proofErr w:type="spellStart"/>
      <w:r w:rsidRPr="00206063">
        <w:t>darbą</w:t>
      </w:r>
      <w:proofErr w:type="spellEnd"/>
      <w:r w:rsidRPr="00206063">
        <w:t xml:space="preserve"> (</w:t>
      </w:r>
      <w:proofErr w:type="spellStart"/>
      <w:r w:rsidRPr="00206063">
        <w:t>metaduomenis</w:t>
      </w:r>
      <w:proofErr w:type="spellEnd"/>
      <w:r w:rsidRPr="00206063">
        <w:t xml:space="preserve">, </w:t>
      </w:r>
      <w:proofErr w:type="spellStart"/>
      <w:r w:rsidRPr="00206063">
        <w:t>turinį</w:t>
      </w:r>
      <w:proofErr w:type="spellEnd"/>
      <w:r w:rsidRPr="00206063">
        <w:t xml:space="preserve">, </w:t>
      </w:r>
      <w:proofErr w:type="spellStart"/>
      <w:r w:rsidRPr="00206063">
        <w:t>santrauką</w:t>
      </w:r>
      <w:proofErr w:type="spellEnd"/>
      <w:r w:rsidRPr="00206063">
        <w:t xml:space="preserve">, </w:t>
      </w:r>
      <w:proofErr w:type="spellStart"/>
      <w:r w:rsidRPr="00206063">
        <w:t>anotacijas</w:t>
      </w:r>
      <w:proofErr w:type="spellEnd"/>
      <w:r w:rsidRPr="00206063">
        <w:t xml:space="preserve">) </w:t>
      </w:r>
      <w:proofErr w:type="spellStart"/>
      <w:r w:rsidRPr="00206063">
        <w:t>Kauno</w:t>
      </w:r>
      <w:proofErr w:type="spellEnd"/>
      <w:r w:rsidRPr="00206063">
        <w:t xml:space="preserve"> </w:t>
      </w:r>
      <w:proofErr w:type="spellStart"/>
      <w:r w:rsidRPr="00206063">
        <w:t>kolegijos</w:t>
      </w:r>
      <w:proofErr w:type="spellEnd"/>
      <w:r w:rsidRPr="00206063">
        <w:t xml:space="preserve"> </w:t>
      </w:r>
      <w:proofErr w:type="spellStart"/>
      <w:r w:rsidRPr="00206063">
        <w:t>intranete</w:t>
      </w:r>
      <w:proofErr w:type="spellEnd"/>
      <w:r w:rsidRPr="00206063">
        <w:t xml:space="preserve"> </w:t>
      </w:r>
      <w:proofErr w:type="spellStart"/>
      <w:r w:rsidRPr="00206063">
        <w:t>ir</w:t>
      </w:r>
      <w:proofErr w:type="spellEnd"/>
      <w:r w:rsidRPr="00206063">
        <w:t xml:space="preserve"> </w:t>
      </w:r>
      <w:proofErr w:type="spellStart"/>
      <w:r w:rsidRPr="00206063">
        <w:t>portaluose</w:t>
      </w:r>
      <w:proofErr w:type="spellEnd"/>
      <w:r w:rsidRPr="00206063">
        <w:t xml:space="preserve">, </w:t>
      </w:r>
      <w:proofErr w:type="spellStart"/>
      <w:r w:rsidRPr="00206063">
        <w:t>pasiekiamuose</w:t>
      </w:r>
      <w:proofErr w:type="spellEnd"/>
      <w:r w:rsidRPr="00206063">
        <w:t xml:space="preserve"> </w:t>
      </w:r>
      <w:proofErr w:type="spellStart"/>
      <w:r w:rsidRPr="00206063">
        <w:t>naudojant</w:t>
      </w:r>
      <w:proofErr w:type="spellEnd"/>
      <w:r w:rsidRPr="00206063">
        <w:t xml:space="preserve"> </w:t>
      </w:r>
      <w:proofErr w:type="spellStart"/>
      <w:r w:rsidRPr="00206063">
        <w:t>įvairias</w:t>
      </w:r>
      <w:proofErr w:type="spellEnd"/>
      <w:r w:rsidRPr="00206063">
        <w:t xml:space="preserve"> </w:t>
      </w:r>
      <w:proofErr w:type="spellStart"/>
      <w:r w:rsidRPr="00206063">
        <w:t>paieškos</w:t>
      </w:r>
      <w:proofErr w:type="spellEnd"/>
      <w:r w:rsidRPr="00206063">
        <w:t xml:space="preserve"> </w:t>
      </w:r>
      <w:proofErr w:type="spellStart"/>
      <w:r w:rsidRPr="00206063">
        <w:t>sistemas</w:t>
      </w:r>
      <w:proofErr w:type="spellEnd"/>
      <w:r w:rsidRPr="00206063">
        <w:t>;</w:t>
      </w:r>
    </w:p>
    <w:p w14:paraId="5FA0B1B4" w14:textId="77777777" w:rsidR="001C1E6D" w:rsidRPr="00206063" w:rsidRDefault="001C1E6D" w:rsidP="001C1E6D">
      <w:pPr>
        <w:numPr>
          <w:ilvl w:val="0"/>
          <w:numId w:val="1"/>
        </w:numPr>
        <w:spacing w:before="120" w:line="276" w:lineRule="auto"/>
        <w:ind w:left="851" w:right="190" w:hanging="284"/>
        <w:jc w:val="both"/>
      </w:pPr>
      <w:proofErr w:type="spellStart"/>
      <w:r w:rsidRPr="00206063">
        <w:t>baigiamąjį</w:t>
      </w:r>
      <w:proofErr w:type="spellEnd"/>
      <w:r w:rsidRPr="00206063">
        <w:t xml:space="preserve"> </w:t>
      </w:r>
      <w:proofErr w:type="spellStart"/>
      <w:r w:rsidRPr="00206063">
        <w:t>darbą</w:t>
      </w:r>
      <w:proofErr w:type="spellEnd"/>
      <w:r w:rsidRPr="00206063">
        <w:t xml:space="preserve"> </w:t>
      </w:r>
      <w:proofErr w:type="spellStart"/>
      <w:r w:rsidRPr="00206063">
        <w:t>naudoti</w:t>
      </w:r>
      <w:proofErr w:type="spellEnd"/>
      <w:r w:rsidRPr="00206063">
        <w:t xml:space="preserve"> </w:t>
      </w:r>
      <w:proofErr w:type="spellStart"/>
      <w:r w:rsidRPr="00206063">
        <w:t>mokslo</w:t>
      </w:r>
      <w:proofErr w:type="spellEnd"/>
      <w:r w:rsidRPr="00206063">
        <w:t xml:space="preserve"> </w:t>
      </w:r>
      <w:proofErr w:type="spellStart"/>
      <w:r w:rsidRPr="00206063">
        <w:t>ir</w:t>
      </w:r>
      <w:proofErr w:type="spellEnd"/>
      <w:r w:rsidRPr="00206063">
        <w:t xml:space="preserve"> </w:t>
      </w:r>
      <w:proofErr w:type="spellStart"/>
      <w:r w:rsidRPr="00206063">
        <w:t>studijų</w:t>
      </w:r>
      <w:proofErr w:type="spellEnd"/>
      <w:r w:rsidRPr="00206063">
        <w:t xml:space="preserve"> </w:t>
      </w:r>
      <w:proofErr w:type="spellStart"/>
      <w:r w:rsidRPr="00206063">
        <w:t>tikslais</w:t>
      </w:r>
      <w:proofErr w:type="spellEnd"/>
      <w:r w:rsidRPr="00206063">
        <w:t xml:space="preserve">, </w:t>
      </w:r>
      <w:proofErr w:type="spellStart"/>
      <w:r w:rsidRPr="00206063">
        <w:t>suteikiant</w:t>
      </w:r>
      <w:proofErr w:type="spellEnd"/>
      <w:r w:rsidRPr="00206063">
        <w:t xml:space="preserve"> </w:t>
      </w:r>
      <w:proofErr w:type="spellStart"/>
      <w:r w:rsidRPr="00206063">
        <w:t>sąlygas</w:t>
      </w:r>
      <w:proofErr w:type="spellEnd"/>
      <w:r w:rsidRPr="00206063">
        <w:t xml:space="preserve"> </w:t>
      </w:r>
      <w:proofErr w:type="spellStart"/>
      <w:r w:rsidRPr="00206063">
        <w:t>plagiato</w:t>
      </w:r>
      <w:proofErr w:type="spellEnd"/>
      <w:r w:rsidRPr="00206063">
        <w:t xml:space="preserve"> </w:t>
      </w:r>
      <w:proofErr w:type="spellStart"/>
      <w:r w:rsidRPr="00206063">
        <w:t>patikros</w:t>
      </w:r>
      <w:proofErr w:type="spellEnd"/>
      <w:r w:rsidRPr="00206063">
        <w:t xml:space="preserve"> </w:t>
      </w:r>
      <w:proofErr w:type="spellStart"/>
      <w:r w:rsidRPr="00206063">
        <w:t>sistemoms</w:t>
      </w:r>
      <w:proofErr w:type="spellEnd"/>
      <w:r w:rsidRPr="00206063">
        <w:t xml:space="preserve"> </w:t>
      </w:r>
      <w:proofErr w:type="spellStart"/>
      <w:r w:rsidRPr="00206063">
        <w:t>gauti</w:t>
      </w:r>
      <w:proofErr w:type="spellEnd"/>
      <w:r w:rsidRPr="00206063">
        <w:t xml:space="preserve"> </w:t>
      </w:r>
      <w:proofErr w:type="spellStart"/>
      <w:r w:rsidRPr="00206063">
        <w:t>atspaudą</w:t>
      </w:r>
      <w:proofErr w:type="spellEnd"/>
      <w:r w:rsidRPr="00206063">
        <w:t>.</w:t>
      </w:r>
    </w:p>
    <w:p w14:paraId="32CE336A" w14:textId="77777777" w:rsidR="001C1E6D" w:rsidRPr="00206063" w:rsidRDefault="001C1E6D" w:rsidP="001C1E6D"/>
    <w:p w14:paraId="2B972800" w14:textId="77777777" w:rsidR="001C1E6D" w:rsidRPr="00206063" w:rsidRDefault="001C1E6D" w:rsidP="001C1E6D">
      <w:pPr>
        <w:spacing w:before="120"/>
        <w:rPr>
          <w:lang w:val="lt-LT" w:eastAsia="lt-LT"/>
        </w:rPr>
      </w:pPr>
      <w:r w:rsidRPr="00206063">
        <w:rPr>
          <w:lang w:val="lt-LT" w:eastAsia="lt-LT"/>
        </w:rPr>
        <w:br w:type="page"/>
      </w:r>
    </w:p>
    <w:p w14:paraId="6D84E62D" w14:textId="77777777" w:rsidR="001C1E6D" w:rsidRDefault="001C1E6D" w:rsidP="001C1E6D">
      <w:pPr>
        <w:spacing w:before="120"/>
        <w:jc w:val="center"/>
        <w:rPr>
          <w:b/>
          <w:lang w:val="lt-LT" w:eastAsia="lt-LT"/>
        </w:rPr>
      </w:pPr>
      <w:r w:rsidRPr="00206063">
        <w:rPr>
          <w:noProof/>
          <w:lang w:val="en-GB" w:eastAsia="en-GB"/>
        </w:rPr>
        <w:lastRenderedPageBreak/>
        <w:drawing>
          <wp:inline distT="0" distB="0" distL="0" distR="0" wp14:anchorId="41F51CEF" wp14:editId="7363D383">
            <wp:extent cx="1200150" cy="619125"/>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1200150" cy="619125"/>
                    </a:xfrm>
                    <a:prstGeom prst="rect">
                      <a:avLst/>
                    </a:prstGeom>
                    <a:noFill/>
                    <a:ln w="9525">
                      <a:noFill/>
                      <a:miter lim="800000"/>
                      <a:headEnd/>
                      <a:tailEnd/>
                    </a:ln>
                  </pic:spPr>
                </pic:pic>
              </a:graphicData>
            </a:graphic>
          </wp:inline>
        </w:drawing>
      </w:r>
    </w:p>
    <w:p w14:paraId="1E7F50C0" w14:textId="77777777" w:rsidR="001C1E6D" w:rsidRPr="00206063" w:rsidRDefault="001C1E6D" w:rsidP="001C1E6D">
      <w:pPr>
        <w:spacing w:before="120"/>
        <w:jc w:val="center"/>
        <w:rPr>
          <w:b/>
          <w:lang w:val="lt-LT" w:eastAsia="lt-LT"/>
        </w:rPr>
      </w:pPr>
    </w:p>
    <w:p w14:paraId="154987BB" w14:textId="77777777" w:rsidR="001C1E6D" w:rsidRPr="000320D7" w:rsidRDefault="001C1E6D" w:rsidP="001C1E6D">
      <w:pPr>
        <w:jc w:val="center"/>
        <w:rPr>
          <w:b/>
          <w:sz w:val="28"/>
          <w:szCs w:val="28"/>
          <w:lang w:val="lt-LT" w:eastAsia="lt-LT"/>
        </w:rPr>
      </w:pPr>
      <w:r w:rsidRPr="000320D7">
        <w:rPr>
          <w:b/>
          <w:sz w:val="28"/>
          <w:szCs w:val="28"/>
          <w:lang w:val="lt-LT" w:eastAsia="lt-LT"/>
        </w:rPr>
        <w:t>TECHNOLOGIJŲ FAKULTETAS</w:t>
      </w:r>
    </w:p>
    <w:p w14:paraId="40E8CA54" w14:textId="77777777" w:rsidR="001C1E6D" w:rsidRPr="000320D7" w:rsidRDefault="001C1E6D" w:rsidP="001C1E6D">
      <w:pPr>
        <w:jc w:val="center"/>
        <w:rPr>
          <w:b/>
          <w:sz w:val="28"/>
          <w:szCs w:val="28"/>
          <w:lang w:val="lt-LT" w:eastAsia="lt-LT"/>
        </w:rPr>
      </w:pPr>
      <w:r w:rsidRPr="000320D7">
        <w:rPr>
          <w:b/>
          <w:sz w:val="28"/>
          <w:szCs w:val="28"/>
          <w:lang w:val="lt-LT" w:eastAsia="lt-LT"/>
        </w:rPr>
        <w:t>INFORMATIKOS KATEDRA</w:t>
      </w:r>
    </w:p>
    <w:p w14:paraId="3DA6D79A" w14:textId="77777777" w:rsidR="001C1E6D" w:rsidRPr="00206063" w:rsidRDefault="001C1E6D" w:rsidP="001C1E6D">
      <w:pPr>
        <w:spacing w:before="120"/>
        <w:jc w:val="center"/>
        <w:rPr>
          <w:b/>
          <w:sz w:val="28"/>
          <w:szCs w:val="28"/>
        </w:rPr>
      </w:pPr>
      <w:r w:rsidRPr="00206063">
        <w:rPr>
          <w:b/>
          <w:sz w:val="28"/>
          <w:szCs w:val="28"/>
        </w:rPr>
        <w:t>BAIGIAMOJO DARBO VADOVO ATSILIEPIMAS</w:t>
      </w:r>
    </w:p>
    <w:p w14:paraId="44A9F5AD" w14:textId="77777777" w:rsidR="001C1E6D" w:rsidRPr="00206063" w:rsidRDefault="001C1E6D" w:rsidP="001C1E6D">
      <w:pPr>
        <w:spacing w:before="120"/>
        <w:jc w:val="center"/>
      </w:pPr>
      <w:proofErr w:type="gramStart"/>
      <w:r w:rsidRPr="00206063">
        <w:t>202  m.</w:t>
      </w:r>
      <w:proofErr w:type="gramEnd"/>
      <w:r w:rsidRPr="00206063">
        <w:t xml:space="preserve">     </w:t>
      </w:r>
      <w:proofErr w:type="spellStart"/>
      <w:r w:rsidRPr="00206063">
        <w:t>mėn</w:t>
      </w:r>
      <w:proofErr w:type="spellEnd"/>
      <w:r w:rsidRPr="00206063">
        <w:t>.   d.</w:t>
      </w:r>
    </w:p>
    <w:p w14:paraId="4742D9AB" w14:textId="77777777" w:rsidR="001C1E6D" w:rsidRPr="00206063" w:rsidRDefault="001C1E6D" w:rsidP="001C1E6D">
      <w:pPr>
        <w:tabs>
          <w:tab w:val="left" w:pos="8100"/>
        </w:tabs>
        <w:spacing w:before="120"/>
        <w:jc w:val="center"/>
      </w:pPr>
      <w:r w:rsidRPr="00206063">
        <w:t>Kaunas</w:t>
      </w:r>
    </w:p>
    <w:p w14:paraId="6AA55D92" w14:textId="77777777" w:rsidR="001C1E6D" w:rsidRPr="00206063" w:rsidRDefault="001C1E6D" w:rsidP="001C1E6D">
      <w:pPr>
        <w:tabs>
          <w:tab w:val="left" w:pos="8100"/>
        </w:tabs>
        <w:spacing w:before="120"/>
        <w:jc w:val="center"/>
      </w:pPr>
    </w:p>
    <w:tbl>
      <w:tblPr>
        <w:tblStyle w:val="TableGrid"/>
        <w:tblW w:w="9889" w:type="dxa"/>
        <w:tblLook w:val="04A0" w:firstRow="1" w:lastRow="0" w:firstColumn="1" w:lastColumn="0" w:noHBand="0" w:noVBand="1"/>
      </w:tblPr>
      <w:tblGrid>
        <w:gridCol w:w="2463"/>
        <w:gridCol w:w="480"/>
        <w:gridCol w:w="6911"/>
        <w:gridCol w:w="35"/>
      </w:tblGrid>
      <w:tr w:rsidR="001C1E6D" w:rsidRPr="00206063" w14:paraId="30FB0DF2" w14:textId="77777777" w:rsidTr="00C87032">
        <w:trPr>
          <w:gridAfter w:val="1"/>
          <w:wAfter w:w="35" w:type="dxa"/>
        </w:trPr>
        <w:tc>
          <w:tcPr>
            <w:tcW w:w="2463" w:type="dxa"/>
            <w:tcBorders>
              <w:top w:val="nil"/>
              <w:left w:val="nil"/>
              <w:bottom w:val="nil"/>
              <w:right w:val="nil"/>
            </w:tcBorders>
          </w:tcPr>
          <w:p w14:paraId="65038BD2" w14:textId="77777777" w:rsidR="001C1E6D" w:rsidRPr="00206063" w:rsidRDefault="001C1E6D" w:rsidP="00C87032">
            <w:pPr>
              <w:tabs>
                <w:tab w:val="right" w:leader="underscore" w:pos="9762"/>
              </w:tabs>
              <w:spacing w:before="120"/>
              <w:ind w:right="-64"/>
              <w:rPr>
                <w:b/>
              </w:rPr>
            </w:pPr>
            <w:proofErr w:type="spellStart"/>
            <w:r w:rsidRPr="00206063">
              <w:rPr>
                <w:b/>
              </w:rPr>
              <w:t>Studentas</w:t>
            </w:r>
            <w:proofErr w:type="spellEnd"/>
            <w:r w:rsidRPr="00206063">
              <w:rPr>
                <w:b/>
              </w:rPr>
              <w:t>:</w:t>
            </w:r>
          </w:p>
        </w:tc>
        <w:tc>
          <w:tcPr>
            <w:tcW w:w="7391" w:type="dxa"/>
            <w:gridSpan w:val="2"/>
            <w:tcBorders>
              <w:top w:val="nil"/>
              <w:left w:val="nil"/>
              <w:bottom w:val="nil"/>
              <w:right w:val="nil"/>
            </w:tcBorders>
          </w:tcPr>
          <w:p w14:paraId="5417D2B3" w14:textId="77777777" w:rsidR="001C1E6D" w:rsidRPr="00206063" w:rsidRDefault="001C1E6D" w:rsidP="00C87032">
            <w:pPr>
              <w:tabs>
                <w:tab w:val="right" w:leader="underscore" w:pos="9762"/>
              </w:tabs>
              <w:spacing w:before="120"/>
              <w:ind w:right="-64"/>
              <w:rPr>
                <w:caps/>
              </w:rPr>
            </w:pPr>
          </w:p>
        </w:tc>
      </w:tr>
      <w:tr w:rsidR="001C1E6D" w:rsidRPr="00206063" w14:paraId="34BBFC64" w14:textId="77777777" w:rsidTr="00C87032">
        <w:tc>
          <w:tcPr>
            <w:tcW w:w="2943" w:type="dxa"/>
            <w:gridSpan w:val="2"/>
            <w:tcBorders>
              <w:top w:val="nil"/>
              <w:left w:val="nil"/>
              <w:bottom w:val="nil"/>
              <w:right w:val="nil"/>
            </w:tcBorders>
          </w:tcPr>
          <w:p w14:paraId="2A52CC7D" w14:textId="77777777" w:rsidR="001C1E6D" w:rsidRPr="00206063" w:rsidRDefault="001C1E6D" w:rsidP="00C87032">
            <w:pPr>
              <w:tabs>
                <w:tab w:val="right" w:leader="underscore" w:pos="9762"/>
              </w:tabs>
              <w:spacing w:before="120"/>
              <w:ind w:right="-64"/>
              <w:rPr>
                <w:b/>
              </w:rPr>
            </w:pPr>
            <w:proofErr w:type="spellStart"/>
            <w:r w:rsidRPr="00206063">
              <w:rPr>
                <w:b/>
              </w:rPr>
              <w:t>Baigiamojo</w:t>
            </w:r>
            <w:proofErr w:type="spellEnd"/>
            <w:r w:rsidRPr="00206063">
              <w:rPr>
                <w:b/>
              </w:rPr>
              <w:t xml:space="preserve"> </w:t>
            </w:r>
            <w:proofErr w:type="spellStart"/>
            <w:r w:rsidRPr="00206063">
              <w:rPr>
                <w:b/>
              </w:rPr>
              <w:t>darbo</w:t>
            </w:r>
            <w:proofErr w:type="spellEnd"/>
            <w:r w:rsidRPr="00206063">
              <w:rPr>
                <w:b/>
              </w:rPr>
              <w:t xml:space="preserve"> </w:t>
            </w:r>
            <w:proofErr w:type="spellStart"/>
            <w:r w:rsidRPr="00206063">
              <w:rPr>
                <w:b/>
              </w:rPr>
              <w:t>tema</w:t>
            </w:r>
            <w:proofErr w:type="spellEnd"/>
            <w:r w:rsidRPr="00206063">
              <w:rPr>
                <w:b/>
              </w:rPr>
              <w:t>:</w:t>
            </w:r>
          </w:p>
        </w:tc>
        <w:tc>
          <w:tcPr>
            <w:tcW w:w="6946" w:type="dxa"/>
            <w:gridSpan w:val="2"/>
            <w:tcBorders>
              <w:top w:val="nil"/>
              <w:left w:val="nil"/>
              <w:bottom w:val="nil"/>
              <w:right w:val="nil"/>
            </w:tcBorders>
          </w:tcPr>
          <w:p w14:paraId="457BAD81" w14:textId="77777777" w:rsidR="001C1E6D" w:rsidRPr="00206063" w:rsidRDefault="001C1E6D" w:rsidP="00C87032">
            <w:pPr>
              <w:tabs>
                <w:tab w:val="right" w:leader="underscore" w:pos="9762"/>
              </w:tabs>
              <w:spacing w:before="120"/>
              <w:ind w:right="-64"/>
              <w:rPr>
                <w:caps/>
              </w:rPr>
            </w:pPr>
          </w:p>
        </w:tc>
      </w:tr>
      <w:tr w:rsidR="001C1E6D" w:rsidRPr="00206063" w14:paraId="1B36B380" w14:textId="77777777" w:rsidTr="00C87032">
        <w:tc>
          <w:tcPr>
            <w:tcW w:w="2943" w:type="dxa"/>
            <w:gridSpan w:val="2"/>
            <w:tcBorders>
              <w:top w:val="nil"/>
              <w:left w:val="nil"/>
              <w:bottom w:val="nil"/>
              <w:right w:val="nil"/>
            </w:tcBorders>
          </w:tcPr>
          <w:p w14:paraId="2ACE4998" w14:textId="77777777" w:rsidR="001C1E6D" w:rsidRPr="00206063" w:rsidRDefault="001C1E6D" w:rsidP="00C87032">
            <w:pPr>
              <w:tabs>
                <w:tab w:val="right" w:leader="underscore" w:pos="9762"/>
              </w:tabs>
              <w:spacing w:before="120"/>
              <w:ind w:right="-64"/>
              <w:rPr>
                <w:b/>
              </w:rPr>
            </w:pPr>
            <w:proofErr w:type="spellStart"/>
            <w:r w:rsidRPr="00206063">
              <w:rPr>
                <w:b/>
              </w:rPr>
              <w:t>Vadovas</w:t>
            </w:r>
            <w:proofErr w:type="spellEnd"/>
            <w:r w:rsidRPr="00206063">
              <w:rPr>
                <w:b/>
              </w:rPr>
              <w:t>:</w:t>
            </w:r>
          </w:p>
        </w:tc>
        <w:tc>
          <w:tcPr>
            <w:tcW w:w="6946" w:type="dxa"/>
            <w:gridSpan w:val="2"/>
            <w:tcBorders>
              <w:top w:val="nil"/>
              <w:left w:val="nil"/>
              <w:bottom w:val="nil"/>
              <w:right w:val="nil"/>
            </w:tcBorders>
          </w:tcPr>
          <w:p w14:paraId="46EA07B6" w14:textId="77777777" w:rsidR="001C1E6D" w:rsidRPr="00206063" w:rsidRDefault="001C1E6D" w:rsidP="00C87032">
            <w:pPr>
              <w:tabs>
                <w:tab w:val="right" w:leader="underscore" w:pos="9762"/>
              </w:tabs>
              <w:spacing w:before="120"/>
              <w:ind w:right="-64"/>
              <w:rPr>
                <w:caps/>
              </w:rPr>
            </w:pPr>
          </w:p>
        </w:tc>
      </w:tr>
      <w:tr w:rsidR="001C1E6D" w:rsidRPr="00206063" w14:paraId="6FB8B180" w14:textId="77777777" w:rsidTr="00C87032">
        <w:trPr>
          <w:gridAfter w:val="1"/>
          <w:wAfter w:w="35" w:type="dxa"/>
        </w:trPr>
        <w:tc>
          <w:tcPr>
            <w:tcW w:w="2463" w:type="dxa"/>
            <w:tcBorders>
              <w:top w:val="nil"/>
              <w:left w:val="nil"/>
              <w:bottom w:val="nil"/>
              <w:right w:val="nil"/>
            </w:tcBorders>
          </w:tcPr>
          <w:p w14:paraId="1C90FBEF" w14:textId="77777777" w:rsidR="001C1E6D" w:rsidRPr="00206063" w:rsidRDefault="001C1E6D" w:rsidP="00C87032">
            <w:pPr>
              <w:tabs>
                <w:tab w:val="right" w:leader="underscore" w:pos="9762"/>
              </w:tabs>
              <w:spacing w:before="120"/>
              <w:ind w:right="-64"/>
              <w:rPr>
                <w:b/>
              </w:rPr>
            </w:pPr>
            <w:proofErr w:type="spellStart"/>
            <w:r w:rsidRPr="00206063">
              <w:rPr>
                <w:b/>
              </w:rPr>
              <w:t>Studijų</w:t>
            </w:r>
            <w:proofErr w:type="spellEnd"/>
            <w:r w:rsidRPr="00206063">
              <w:rPr>
                <w:b/>
              </w:rPr>
              <w:t xml:space="preserve"> </w:t>
            </w:r>
            <w:proofErr w:type="spellStart"/>
            <w:r w:rsidRPr="00206063">
              <w:rPr>
                <w:b/>
              </w:rPr>
              <w:t>programa</w:t>
            </w:r>
            <w:proofErr w:type="spellEnd"/>
            <w:r w:rsidRPr="00206063">
              <w:rPr>
                <w:b/>
              </w:rPr>
              <w:t>:</w:t>
            </w:r>
          </w:p>
        </w:tc>
        <w:tc>
          <w:tcPr>
            <w:tcW w:w="7391" w:type="dxa"/>
            <w:gridSpan w:val="2"/>
            <w:tcBorders>
              <w:top w:val="nil"/>
              <w:left w:val="nil"/>
              <w:bottom w:val="nil"/>
              <w:right w:val="nil"/>
            </w:tcBorders>
          </w:tcPr>
          <w:p w14:paraId="011DCFC7" w14:textId="77777777" w:rsidR="001C1E6D" w:rsidRPr="00206063" w:rsidRDefault="001C1E6D" w:rsidP="00C87032">
            <w:pPr>
              <w:tabs>
                <w:tab w:val="right" w:leader="underscore" w:pos="9762"/>
              </w:tabs>
              <w:spacing w:before="120"/>
              <w:ind w:right="-64"/>
              <w:rPr>
                <w:b/>
                <w:caps/>
              </w:rPr>
            </w:pPr>
            <w:proofErr w:type="spellStart"/>
            <w:r>
              <w:rPr>
                <w:b/>
              </w:rPr>
              <w:t>Programų</w:t>
            </w:r>
            <w:proofErr w:type="spellEnd"/>
            <w:r>
              <w:rPr>
                <w:b/>
              </w:rPr>
              <w:t xml:space="preserve"> </w:t>
            </w:r>
            <w:proofErr w:type="spellStart"/>
            <w:r>
              <w:rPr>
                <w:b/>
              </w:rPr>
              <w:t>sistemos</w:t>
            </w:r>
            <w:proofErr w:type="spellEnd"/>
            <w:r w:rsidRPr="00206063">
              <w:rPr>
                <w:b/>
              </w:rPr>
              <w:t xml:space="preserve"> (</w:t>
            </w:r>
            <w:r w:rsidRPr="00180C62">
              <w:rPr>
                <w:lang w:val="lt-LT" w:eastAsia="lt-LT"/>
              </w:rPr>
              <w:t>6531BX041</w:t>
            </w:r>
            <w:r w:rsidRPr="00206063">
              <w:rPr>
                <w:b/>
              </w:rPr>
              <w:t>)</w:t>
            </w:r>
          </w:p>
        </w:tc>
      </w:tr>
    </w:tbl>
    <w:p w14:paraId="1B7E5BC9" w14:textId="77777777" w:rsidR="001C1E6D" w:rsidRPr="00206063" w:rsidRDefault="001C1E6D" w:rsidP="001C1E6D">
      <w:pPr>
        <w:tabs>
          <w:tab w:val="right" w:leader="underscore" w:pos="9762"/>
        </w:tabs>
        <w:spacing w:before="120" w:after="120"/>
        <w:ind w:right="-57"/>
        <w:jc w:val="center"/>
        <w:rPr>
          <w:sz w:val="22"/>
        </w:rPr>
      </w:pPr>
      <w:r w:rsidRPr="00206063">
        <w:rPr>
          <w:sz w:val="22"/>
        </w:rPr>
        <w:t>BAIGIAMOJO DARBO VERTINIMAS</w:t>
      </w:r>
    </w:p>
    <w:p w14:paraId="5993FCC5" w14:textId="77777777" w:rsidR="001C1E6D" w:rsidRPr="00206063" w:rsidRDefault="001C1E6D" w:rsidP="001C1E6D">
      <w:pPr>
        <w:tabs>
          <w:tab w:val="right" w:leader="underscore" w:pos="9762"/>
        </w:tabs>
        <w:ind w:right="-64"/>
        <w:rPr>
          <w:b/>
          <w:sz w:val="22"/>
        </w:rPr>
      </w:pPr>
      <w:r w:rsidRPr="00206063">
        <w:rPr>
          <w:b/>
          <w:sz w:val="22"/>
        </w:rPr>
        <w:t xml:space="preserve">1. </w:t>
      </w:r>
      <w:proofErr w:type="spellStart"/>
      <w:r w:rsidRPr="00206063">
        <w:rPr>
          <w:b/>
          <w:sz w:val="22"/>
        </w:rPr>
        <w:t>Temos</w:t>
      </w:r>
      <w:proofErr w:type="spellEnd"/>
      <w:r w:rsidRPr="00206063">
        <w:rPr>
          <w:b/>
          <w:sz w:val="22"/>
        </w:rPr>
        <w:t xml:space="preserve"> </w:t>
      </w:r>
      <w:proofErr w:type="spellStart"/>
      <w:r w:rsidRPr="00206063">
        <w:rPr>
          <w:b/>
          <w:sz w:val="22"/>
        </w:rPr>
        <w:t>aktualumas</w:t>
      </w:r>
      <w:proofErr w:type="spellEnd"/>
      <w:r w:rsidRPr="00206063">
        <w:rPr>
          <w:b/>
          <w:sz w:val="22"/>
        </w:rPr>
        <w:t xml:space="preserve">, </w:t>
      </w:r>
      <w:proofErr w:type="spellStart"/>
      <w:r w:rsidRPr="00206063">
        <w:rPr>
          <w:b/>
          <w:sz w:val="22"/>
        </w:rPr>
        <w:t>naujumas</w:t>
      </w:r>
      <w:proofErr w:type="spellEnd"/>
      <w:r w:rsidRPr="00206063">
        <w:rPr>
          <w:b/>
          <w:sz w:val="22"/>
        </w:rPr>
        <w:t xml:space="preserve"> </w:t>
      </w:r>
      <w:proofErr w:type="spellStart"/>
      <w:r w:rsidRPr="00206063">
        <w:rPr>
          <w:b/>
          <w:sz w:val="22"/>
        </w:rPr>
        <w:t>ir</w:t>
      </w:r>
      <w:proofErr w:type="spellEnd"/>
      <w:r w:rsidRPr="00206063">
        <w:rPr>
          <w:b/>
          <w:sz w:val="22"/>
        </w:rPr>
        <w:t xml:space="preserve"> </w:t>
      </w:r>
      <w:proofErr w:type="spellStart"/>
      <w:r w:rsidRPr="00206063">
        <w:rPr>
          <w:b/>
          <w:sz w:val="22"/>
        </w:rPr>
        <w:t>praktinė</w:t>
      </w:r>
      <w:proofErr w:type="spellEnd"/>
      <w:r w:rsidRPr="00206063">
        <w:rPr>
          <w:b/>
          <w:sz w:val="22"/>
        </w:rPr>
        <w:t xml:space="preserve"> </w:t>
      </w:r>
      <w:proofErr w:type="spellStart"/>
      <w:r w:rsidRPr="00206063">
        <w:rPr>
          <w:b/>
          <w:sz w:val="22"/>
        </w:rPr>
        <w:t>baigiamojo</w:t>
      </w:r>
      <w:proofErr w:type="spellEnd"/>
      <w:r w:rsidRPr="00206063">
        <w:rPr>
          <w:b/>
          <w:sz w:val="22"/>
        </w:rPr>
        <w:t xml:space="preserve"> </w:t>
      </w:r>
      <w:proofErr w:type="spellStart"/>
      <w:r w:rsidRPr="00206063">
        <w:rPr>
          <w:b/>
          <w:sz w:val="22"/>
        </w:rPr>
        <w:t>darbo</w:t>
      </w:r>
      <w:proofErr w:type="spellEnd"/>
      <w:r w:rsidRPr="00206063">
        <w:rPr>
          <w:b/>
          <w:sz w:val="22"/>
        </w:rPr>
        <w:t xml:space="preserve"> </w:t>
      </w:r>
      <w:proofErr w:type="spellStart"/>
      <w:r w:rsidRPr="00206063">
        <w:rPr>
          <w:b/>
          <w:sz w:val="22"/>
        </w:rPr>
        <w:t>reikšmė</w:t>
      </w:r>
      <w:proofErr w:type="spellEnd"/>
    </w:p>
    <w:tbl>
      <w:tblPr>
        <w:tblStyle w:val="TableGrid"/>
        <w:tblW w:w="0" w:type="auto"/>
        <w:tblLook w:val="04A0" w:firstRow="1" w:lastRow="0" w:firstColumn="1" w:lastColumn="0" w:noHBand="0" w:noVBand="1"/>
      </w:tblPr>
      <w:tblGrid>
        <w:gridCol w:w="9638"/>
      </w:tblGrid>
      <w:tr w:rsidR="001C1E6D" w:rsidRPr="00206063" w14:paraId="5D4AECCA" w14:textId="77777777" w:rsidTr="00C87032">
        <w:tc>
          <w:tcPr>
            <w:tcW w:w="9855" w:type="dxa"/>
            <w:tcBorders>
              <w:top w:val="nil"/>
              <w:left w:val="nil"/>
              <w:bottom w:val="nil"/>
              <w:right w:val="nil"/>
            </w:tcBorders>
          </w:tcPr>
          <w:p w14:paraId="1D54E7BD" w14:textId="77777777" w:rsidR="001C1E6D" w:rsidRPr="00206063" w:rsidRDefault="001C1E6D" w:rsidP="00C87032">
            <w:pPr>
              <w:tabs>
                <w:tab w:val="right" w:leader="underscore" w:pos="9762"/>
              </w:tabs>
              <w:ind w:right="-64"/>
            </w:pPr>
          </w:p>
        </w:tc>
      </w:tr>
    </w:tbl>
    <w:p w14:paraId="1E6AE4E4" w14:textId="77777777" w:rsidR="001C1E6D" w:rsidRPr="00206063" w:rsidRDefault="001C1E6D" w:rsidP="001C1E6D">
      <w:pPr>
        <w:tabs>
          <w:tab w:val="right" w:leader="underscore" w:pos="9762"/>
        </w:tabs>
        <w:ind w:right="-64"/>
        <w:rPr>
          <w:b/>
          <w:sz w:val="22"/>
        </w:rPr>
      </w:pPr>
      <w:r w:rsidRPr="00206063">
        <w:rPr>
          <w:b/>
          <w:sz w:val="22"/>
        </w:rPr>
        <w:t xml:space="preserve">2. </w:t>
      </w:r>
      <w:proofErr w:type="spellStart"/>
      <w:r w:rsidRPr="00206063">
        <w:rPr>
          <w:b/>
          <w:sz w:val="22"/>
        </w:rPr>
        <w:t>Darbo</w:t>
      </w:r>
      <w:proofErr w:type="spellEnd"/>
      <w:r w:rsidRPr="00206063">
        <w:rPr>
          <w:b/>
          <w:sz w:val="22"/>
        </w:rPr>
        <w:t xml:space="preserve"> </w:t>
      </w:r>
      <w:proofErr w:type="spellStart"/>
      <w:r w:rsidRPr="00206063">
        <w:rPr>
          <w:b/>
          <w:sz w:val="22"/>
        </w:rPr>
        <w:t>loginis</w:t>
      </w:r>
      <w:proofErr w:type="spellEnd"/>
      <w:r w:rsidRPr="00206063">
        <w:rPr>
          <w:b/>
          <w:sz w:val="22"/>
        </w:rPr>
        <w:t xml:space="preserve"> </w:t>
      </w:r>
      <w:proofErr w:type="spellStart"/>
      <w:r w:rsidRPr="00206063">
        <w:rPr>
          <w:b/>
          <w:sz w:val="22"/>
        </w:rPr>
        <w:t>nuoseklumas</w:t>
      </w:r>
      <w:proofErr w:type="spellEnd"/>
      <w:r w:rsidRPr="00206063">
        <w:rPr>
          <w:b/>
          <w:sz w:val="22"/>
        </w:rPr>
        <w:t xml:space="preserve"> (</w:t>
      </w:r>
      <w:proofErr w:type="spellStart"/>
      <w:r w:rsidRPr="00206063">
        <w:rPr>
          <w:b/>
          <w:sz w:val="22"/>
        </w:rPr>
        <w:t>temos</w:t>
      </w:r>
      <w:proofErr w:type="spellEnd"/>
      <w:r w:rsidRPr="00206063">
        <w:rPr>
          <w:b/>
          <w:sz w:val="22"/>
        </w:rPr>
        <w:t xml:space="preserve">, </w:t>
      </w:r>
      <w:proofErr w:type="spellStart"/>
      <w:r w:rsidRPr="00206063">
        <w:rPr>
          <w:b/>
          <w:sz w:val="22"/>
        </w:rPr>
        <w:t>tikslo</w:t>
      </w:r>
      <w:proofErr w:type="spellEnd"/>
      <w:r w:rsidRPr="00206063">
        <w:rPr>
          <w:b/>
          <w:sz w:val="22"/>
        </w:rPr>
        <w:t xml:space="preserve">, </w:t>
      </w:r>
      <w:proofErr w:type="spellStart"/>
      <w:r w:rsidRPr="00206063">
        <w:rPr>
          <w:b/>
          <w:sz w:val="22"/>
        </w:rPr>
        <w:t>uždavinių</w:t>
      </w:r>
      <w:proofErr w:type="spellEnd"/>
      <w:r w:rsidRPr="00206063">
        <w:rPr>
          <w:b/>
          <w:sz w:val="22"/>
        </w:rPr>
        <w:t xml:space="preserve">, </w:t>
      </w:r>
      <w:proofErr w:type="spellStart"/>
      <w:r w:rsidRPr="00206063">
        <w:rPr>
          <w:b/>
          <w:sz w:val="22"/>
        </w:rPr>
        <w:t>tyrimo</w:t>
      </w:r>
      <w:proofErr w:type="spellEnd"/>
      <w:r w:rsidRPr="00206063">
        <w:rPr>
          <w:b/>
          <w:sz w:val="22"/>
        </w:rPr>
        <w:t xml:space="preserve"> </w:t>
      </w:r>
      <w:proofErr w:type="spellStart"/>
      <w:r w:rsidRPr="00206063">
        <w:rPr>
          <w:b/>
          <w:sz w:val="22"/>
        </w:rPr>
        <w:t>objekto</w:t>
      </w:r>
      <w:proofErr w:type="spellEnd"/>
      <w:r w:rsidRPr="00206063">
        <w:rPr>
          <w:b/>
          <w:sz w:val="22"/>
        </w:rPr>
        <w:t xml:space="preserve">, </w:t>
      </w:r>
      <w:proofErr w:type="spellStart"/>
      <w:r w:rsidRPr="00206063">
        <w:rPr>
          <w:b/>
          <w:sz w:val="22"/>
        </w:rPr>
        <w:t>taikomų</w:t>
      </w:r>
      <w:proofErr w:type="spellEnd"/>
      <w:r w:rsidRPr="00206063">
        <w:rPr>
          <w:b/>
          <w:sz w:val="22"/>
        </w:rPr>
        <w:t xml:space="preserve"> </w:t>
      </w:r>
      <w:proofErr w:type="spellStart"/>
      <w:r w:rsidRPr="00206063">
        <w:rPr>
          <w:b/>
          <w:sz w:val="22"/>
        </w:rPr>
        <w:t>metodų</w:t>
      </w:r>
      <w:proofErr w:type="spellEnd"/>
      <w:r w:rsidRPr="00206063">
        <w:rPr>
          <w:b/>
          <w:sz w:val="22"/>
        </w:rPr>
        <w:t xml:space="preserve"> </w:t>
      </w:r>
      <w:proofErr w:type="spellStart"/>
      <w:r w:rsidRPr="00206063">
        <w:rPr>
          <w:b/>
          <w:sz w:val="22"/>
        </w:rPr>
        <w:t>ir</w:t>
      </w:r>
      <w:proofErr w:type="spellEnd"/>
      <w:r w:rsidRPr="00206063">
        <w:rPr>
          <w:b/>
          <w:sz w:val="22"/>
        </w:rPr>
        <w:t xml:space="preserve"> </w:t>
      </w:r>
      <w:proofErr w:type="spellStart"/>
      <w:r w:rsidRPr="00206063">
        <w:rPr>
          <w:b/>
          <w:sz w:val="22"/>
        </w:rPr>
        <w:t>gautų</w:t>
      </w:r>
      <w:proofErr w:type="spellEnd"/>
      <w:r w:rsidRPr="00206063">
        <w:rPr>
          <w:b/>
          <w:sz w:val="22"/>
        </w:rPr>
        <w:t xml:space="preserve"> </w:t>
      </w:r>
      <w:proofErr w:type="spellStart"/>
      <w:r w:rsidRPr="00206063">
        <w:rPr>
          <w:b/>
          <w:sz w:val="22"/>
        </w:rPr>
        <w:t>išvadų</w:t>
      </w:r>
      <w:proofErr w:type="spellEnd"/>
      <w:r w:rsidRPr="00206063">
        <w:rPr>
          <w:b/>
          <w:sz w:val="22"/>
        </w:rPr>
        <w:t xml:space="preserve"> </w:t>
      </w:r>
      <w:proofErr w:type="spellStart"/>
      <w:r w:rsidRPr="00206063">
        <w:rPr>
          <w:b/>
          <w:sz w:val="22"/>
        </w:rPr>
        <w:t>sąsajos</w:t>
      </w:r>
      <w:proofErr w:type="spellEnd"/>
      <w:r w:rsidRPr="00206063">
        <w:rPr>
          <w:b/>
          <w:sz w:val="22"/>
        </w:rPr>
        <w:t>)</w:t>
      </w:r>
    </w:p>
    <w:tbl>
      <w:tblPr>
        <w:tblStyle w:val="TableGrid"/>
        <w:tblW w:w="0" w:type="auto"/>
        <w:tblLook w:val="04A0" w:firstRow="1" w:lastRow="0" w:firstColumn="1" w:lastColumn="0" w:noHBand="0" w:noVBand="1"/>
      </w:tblPr>
      <w:tblGrid>
        <w:gridCol w:w="9638"/>
      </w:tblGrid>
      <w:tr w:rsidR="001C1E6D" w:rsidRPr="00206063" w14:paraId="59961D86" w14:textId="77777777" w:rsidTr="00C87032">
        <w:tc>
          <w:tcPr>
            <w:tcW w:w="9855" w:type="dxa"/>
            <w:tcBorders>
              <w:top w:val="nil"/>
              <w:left w:val="nil"/>
              <w:bottom w:val="nil"/>
              <w:right w:val="nil"/>
            </w:tcBorders>
          </w:tcPr>
          <w:p w14:paraId="05DBBAB3" w14:textId="77777777" w:rsidR="001C1E6D" w:rsidRPr="00206063" w:rsidRDefault="001C1E6D" w:rsidP="00C87032">
            <w:pPr>
              <w:tabs>
                <w:tab w:val="right" w:leader="underscore" w:pos="9762"/>
              </w:tabs>
              <w:spacing w:before="120"/>
              <w:ind w:right="-62"/>
            </w:pPr>
          </w:p>
        </w:tc>
      </w:tr>
    </w:tbl>
    <w:p w14:paraId="6EF775DE" w14:textId="77777777" w:rsidR="001C1E6D" w:rsidRPr="00206063" w:rsidRDefault="001C1E6D" w:rsidP="001C1E6D">
      <w:pPr>
        <w:tabs>
          <w:tab w:val="right" w:leader="underscore" w:pos="9762"/>
        </w:tabs>
        <w:ind w:right="-64"/>
        <w:rPr>
          <w:b/>
          <w:sz w:val="22"/>
        </w:rPr>
      </w:pPr>
      <w:r w:rsidRPr="00206063">
        <w:rPr>
          <w:b/>
          <w:sz w:val="22"/>
        </w:rPr>
        <w:t xml:space="preserve">3. </w:t>
      </w:r>
      <w:proofErr w:type="spellStart"/>
      <w:r w:rsidRPr="00206063">
        <w:rPr>
          <w:b/>
          <w:sz w:val="22"/>
        </w:rPr>
        <w:t>Gebėjimas</w:t>
      </w:r>
      <w:proofErr w:type="spellEnd"/>
      <w:r w:rsidRPr="00206063">
        <w:rPr>
          <w:b/>
          <w:sz w:val="22"/>
        </w:rPr>
        <w:t xml:space="preserve"> </w:t>
      </w:r>
      <w:proofErr w:type="spellStart"/>
      <w:r w:rsidRPr="00206063">
        <w:rPr>
          <w:b/>
          <w:sz w:val="22"/>
        </w:rPr>
        <w:t>sisteminti</w:t>
      </w:r>
      <w:proofErr w:type="spellEnd"/>
      <w:r w:rsidRPr="00206063">
        <w:rPr>
          <w:b/>
          <w:sz w:val="22"/>
        </w:rPr>
        <w:t xml:space="preserve"> </w:t>
      </w:r>
      <w:proofErr w:type="spellStart"/>
      <w:r w:rsidRPr="00206063">
        <w:rPr>
          <w:b/>
          <w:sz w:val="22"/>
        </w:rPr>
        <w:t>ir</w:t>
      </w:r>
      <w:proofErr w:type="spellEnd"/>
      <w:r w:rsidRPr="00206063">
        <w:rPr>
          <w:b/>
          <w:sz w:val="22"/>
        </w:rPr>
        <w:t xml:space="preserve"> </w:t>
      </w:r>
      <w:proofErr w:type="spellStart"/>
      <w:r w:rsidRPr="00206063">
        <w:rPr>
          <w:b/>
          <w:sz w:val="22"/>
        </w:rPr>
        <w:t>vertinti</w:t>
      </w:r>
      <w:proofErr w:type="spellEnd"/>
      <w:r w:rsidRPr="00206063">
        <w:rPr>
          <w:b/>
          <w:sz w:val="22"/>
        </w:rPr>
        <w:t xml:space="preserve"> </w:t>
      </w:r>
      <w:proofErr w:type="spellStart"/>
      <w:r w:rsidRPr="00206063">
        <w:rPr>
          <w:b/>
          <w:sz w:val="22"/>
        </w:rPr>
        <w:t>medžiagą</w:t>
      </w:r>
      <w:proofErr w:type="spellEnd"/>
    </w:p>
    <w:tbl>
      <w:tblPr>
        <w:tblStyle w:val="TableGrid"/>
        <w:tblW w:w="0" w:type="auto"/>
        <w:tblLook w:val="04A0" w:firstRow="1" w:lastRow="0" w:firstColumn="1" w:lastColumn="0" w:noHBand="0" w:noVBand="1"/>
      </w:tblPr>
      <w:tblGrid>
        <w:gridCol w:w="9638"/>
      </w:tblGrid>
      <w:tr w:rsidR="001C1E6D" w:rsidRPr="00206063" w14:paraId="748C7BB4" w14:textId="77777777" w:rsidTr="00C87032">
        <w:tc>
          <w:tcPr>
            <w:tcW w:w="9855" w:type="dxa"/>
            <w:tcBorders>
              <w:top w:val="nil"/>
              <w:left w:val="nil"/>
              <w:bottom w:val="nil"/>
              <w:right w:val="nil"/>
            </w:tcBorders>
          </w:tcPr>
          <w:p w14:paraId="2671BDD6" w14:textId="77777777" w:rsidR="001C1E6D" w:rsidRPr="00206063" w:rsidRDefault="001C1E6D" w:rsidP="00C87032">
            <w:pPr>
              <w:tabs>
                <w:tab w:val="right" w:leader="underscore" w:pos="9762"/>
              </w:tabs>
              <w:ind w:right="-64"/>
            </w:pPr>
          </w:p>
        </w:tc>
      </w:tr>
    </w:tbl>
    <w:p w14:paraId="4C7294BD" w14:textId="77777777" w:rsidR="001C1E6D" w:rsidRPr="00206063" w:rsidRDefault="001C1E6D" w:rsidP="001C1E6D">
      <w:pPr>
        <w:tabs>
          <w:tab w:val="right" w:leader="underscore" w:pos="9762"/>
        </w:tabs>
        <w:ind w:right="-64"/>
        <w:rPr>
          <w:b/>
          <w:sz w:val="22"/>
        </w:rPr>
      </w:pPr>
      <w:r w:rsidRPr="00206063">
        <w:rPr>
          <w:b/>
          <w:sz w:val="22"/>
        </w:rPr>
        <w:t xml:space="preserve">4. </w:t>
      </w:r>
      <w:proofErr w:type="spellStart"/>
      <w:r w:rsidRPr="00206063">
        <w:rPr>
          <w:b/>
          <w:sz w:val="22"/>
        </w:rPr>
        <w:t>Gebėjimas</w:t>
      </w:r>
      <w:proofErr w:type="spellEnd"/>
      <w:r w:rsidRPr="00206063">
        <w:rPr>
          <w:b/>
          <w:sz w:val="22"/>
        </w:rPr>
        <w:t xml:space="preserve"> </w:t>
      </w:r>
      <w:proofErr w:type="spellStart"/>
      <w:r w:rsidRPr="00206063">
        <w:rPr>
          <w:b/>
          <w:sz w:val="22"/>
        </w:rPr>
        <w:t>rasti</w:t>
      </w:r>
      <w:proofErr w:type="spellEnd"/>
      <w:r w:rsidRPr="00206063">
        <w:rPr>
          <w:b/>
          <w:sz w:val="22"/>
        </w:rPr>
        <w:t xml:space="preserve"> </w:t>
      </w:r>
      <w:proofErr w:type="spellStart"/>
      <w:r w:rsidRPr="00206063">
        <w:rPr>
          <w:b/>
          <w:sz w:val="22"/>
        </w:rPr>
        <w:t>problemos</w:t>
      </w:r>
      <w:proofErr w:type="spellEnd"/>
      <w:r w:rsidRPr="00206063">
        <w:rPr>
          <w:b/>
          <w:sz w:val="22"/>
        </w:rPr>
        <w:t xml:space="preserve"> </w:t>
      </w:r>
      <w:proofErr w:type="spellStart"/>
      <w:r w:rsidRPr="00206063">
        <w:rPr>
          <w:b/>
          <w:sz w:val="22"/>
        </w:rPr>
        <w:t>sprendimą</w:t>
      </w:r>
      <w:proofErr w:type="spellEnd"/>
    </w:p>
    <w:tbl>
      <w:tblPr>
        <w:tblStyle w:val="TableGrid"/>
        <w:tblW w:w="0" w:type="auto"/>
        <w:tblLook w:val="04A0" w:firstRow="1" w:lastRow="0" w:firstColumn="1" w:lastColumn="0" w:noHBand="0" w:noVBand="1"/>
      </w:tblPr>
      <w:tblGrid>
        <w:gridCol w:w="9638"/>
      </w:tblGrid>
      <w:tr w:rsidR="001C1E6D" w:rsidRPr="00206063" w14:paraId="1CDD46F0" w14:textId="77777777" w:rsidTr="00C87032">
        <w:tc>
          <w:tcPr>
            <w:tcW w:w="9855" w:type="dxa"/>
            <w:tcBorders>
              <w:top w:val="nil"/>
              <w:left w:val="nil"/>
              <w:bottom w:val="nil"/>
              <w:right w:val="nil"/>
            </w:tcBorders>
          </w:tcPr>
          <w:p w14:paraId="62C0E34F" w14:textId="77777777" w:rsidR="001C1E6D" w:rsidRPr="00206063" w:rsidRDefault="001C1E6D" w:rsidP="00C87032">
            <w:pPr>
              <w:tabs>
                <w:tab w:val="right" w:leader="underscore" w:pos="9762"/>
              </w:tabs>
              <w:ind w:right="-64"/>
            </w:pPr>
          </w:p>
        </w:tc>
      </w:tr>
    </w:tbl>
    <w:p w14:paraId="6FF7149D" w14:textId="77777777" w:rsidR="001C1E6D" w:rsidRPr="00206063" w:rsidRDefault="001C1E6D" w:rsidP="001C1E6D">
      <w:pPr>
        <w:tabs>
          <w:tab w:val="right" w:leader="underscore" w:pos="9762"/>
        </w:tabs>
        <w:ind w:right="-64"/>
        <w:rPr>
          <w:b/>
          <w:sz w:val="22"/>
        </w:rPr>
      </w:pPr>
      <w:r w:rsidRPr="00206063">
        <w:rPr>
          <w:b/>
          <w:sz w:val="22"/>
        </w:rPr>
        <w:t xml:space="preserve">5. </w:t>
      </w:r>
      <w:proofErr w:type="spellStart"/>
      <w:r w:rsidRPr="00206063">
        <w:rPr>
          <w:b/>
          <w:sz w:val="22"/>
        </w:rPr>
        <w:t>Darbo</w:t>
      </w:r>
      <w:proofErr w:type="spellEnd"/>
      <w:r w:rsidRPr="00206063">
        <w:rPr>
          <w:b/>
          <w:sz w:val="22"/>
        </w:rPr>
        <w:t xml:space="preserve"> </w:t>
      </w:r>
      <w:proofErr w:type="spellStart"/>
      <w:r w:rsidRPr="00206063">
        <w:rPr>
          <w:b/>
          <w:sz w:val="22"/>
        </w:rPr>
        <w:t>rezultatų</w:t>
      </w:r>
      <w:proofErr w:type="spellEnd"/>
      <w:r w:rsidRPr="00206063">
        <w:rPr>
          <w:b/>
          <w:sz w:val="22"/>
        </w:rPr>
        <w:t xml:space="preserve">, </w:t>
      </w:r>
      <w:proofErr w:type="spellStart"/>
      <w:r w:rsidRPr="00206063">
        <w:rPr>
          <w:b/>
          <w:sz w:val="22"/>
        </w:rPr>
        <w:t>išvadų</w:t>
      </w:r>
      <w:proofErr w:type="spellEnd"/>
      <w:r w:rsidRPr="00206063">
        <w:rPr>
          <w:b/>
          <w:sz w:val="22"/>
        </w:rPr>
        <w:t xml:space="preserve"> </w:t>
      </w:r>
      <w:proofErr w:type="spellStart"/>
      <w:r w:rsidRPr="00206063">
        <w:rPr>
          <w:b/>
          <w:sz w:val="22"/>
        </w:rPr>
        <w:t>bei</w:t>
      </w:r>
      <w:proofErr w:type="spellEnd"/>
      <w:r w:rsidRPr="00206063">
        <w:rPr>
          <w:b/>
          <w:sz w:val="22"/>
        </w:rPr>
        <w:t xml:space="preserve"> </w:t>
      </w:r>
      <w:proofErr w:type="spellStart"/>
      <w:r w:rsidRPr="00206063">
        <w:rPr>
          <w:b/>
          <w:sz w:val="22"/>
        </w:rPr>
        <w:t>pasiūlymų</w:t>
      </w:r>
      <w:proofErr w:type="spellEnd"/>
      <w:r w:rsidRPr="00206063">
        <w:rPr>
          <w:b/>
          <w:sz w:val="22"/>
        </w:rPr>
        <w:t xml:space="preserve"> </w:t>
      </w:r>
      <w:proofErr w:type="spellStart"/>
      <w:r w:rsidRPr="00206063">
        <w:rPr>
          <w:b/>
          <w:sz w:val="22"/>
        </w:rPr>
        <w:t>pagrįstumas</w:t>
      </w:r>
      <w:proofErr w:type="spellEnd"/>
    </w:p>
    <w:tbl>
      <w:tblPr>
        <w:tblStyle w:val="TableGrid"/>
        <w:tblW w:w="0" w:type="auto"/>
        <w:tblLook w:val="04A0" w:firstRow="1" w:lastRow="0" w:firstColumn="1" w:lastColumn="0" w:noHBand="0" w:noVBand="1"/>
      </w:tblPr>
      <w:tblGrid>
        <w:gridCol w:w="9638"/>
      </w:tblGrid>
      <w:tr w:rsidR="001C1E6D" w:rsidRPr="00206063" w14:paraId="22081642" w14:textId="77777777" w:rsidTr="00C87032">
        <w:tc>
          <w:tcPr>
            <w:tcW w:w="9855" w:type="dxa"/>
            <w:tcBorders>
              <w:top w:val="nil"/>
              <w:left w:val="nil"/>
              <w:bottom w:val="nil"/>
              <w:right w:val="nil"/>
            </w:tcBorders>
          </w:tcPr>
          <w:p w14:paraId="74DECA69" w14:textId="77777777" w:rsidR="001C1E6D" w:rsidRPr="00206063" w:rsidRDefault="001C1E6D" w:rsidP="00C87032">
            <w:pPr>
              <w:tabs>
                <w:tab w:val="right" w:leader="underscore" w:pos="9762"/>
              </w:tabs>
              <w:ind w:right="-64"/>
            </w:pPr>
          </w:p>
        </w:tc>
      </w:tr>
    </w:tbl>
    <w:p w14:paraId="2B4A9C0C" w14:textId="77777777" w:rsidR="001C1E6D" w:rsidRPr="00206063" w:rsidRDefault="001C1E6D" w:rsidP="001C1E6D">
      <w:pPr>
        <w:tabs>
          <w:tab w:val="right" w:leader="underscore" w:pos="9762"/>
        </w:tabs>
        <w:ind w:right="-64"/>
        <w:rPr>
          <w:b/>
          <w:sz w:val="22"/>
        </w:rPr>
      </w:pPr>
      <w:r w:rsidRPr="00206063">
        <w:rPr>
          <w:b/>
          <w:sz w:val="22"/>
        </w:rPr>
        <w:t xml:space="preserve">6. </w:t>
      </w:r>
      <w:proofErr w:type="spellStart"/>
      <w:r w:rsidRPr="00206063">
        <w:rPr>
          <w:b/>
          <w:sz w:val="22"/>
        </w:rPr>
        <w:t>Naudotų</w:t>
      </w:r>
      <w:proofErr w:type="spellEnd"/>
      <w:r w:rsidRPr="00206063">
        <w:rPr>
          <w:b/>
          <w:sz w:val="22"/>
        </w:rPr>
        <w:t xml:space="preserve"> </w:t>
      </w:r>
      <w:proofErr w:type="spellStart"/>
      <w:r w:rsidRPr="00206063">
        <w:rPr>
          <w:b/>
          <w:sz w:val="22"/>
        </w:rPr>
        <w:t>literatūros</w:t>
      </w:r>
      <w:proofErr w:type="spellEnd"/>
      <w:r w:rsidRPr="00206063">
        <w:rPr>
          <w:b/>
          <w:sz w:val="22"/>
        </w:rPr>
        <w:t xml:space="preserve"> </w:t>
      </w:r>
      <w:proofErr w:type="spellStart"/>
      <w:r w:rsidRPr="00206063">
        <w:rPr>
          <w:b/>
          <w:sz w:val="22"/>
        </w:rPr>
        <w:t>ir</w:t>
      </w:r>
      <w:proofErr w:type="spellEnd"/>
      <w:r w:rsidRPr="00206063">
        <w:rPr>
          <w:b/>
          <w:sz w:val="22"/>
        </w:rPr>
        <w:t xml:space="preserve"> </w:t>
      </w:r>
      <w:proofErr w:type="spellStart"/>
      <w:r w:rsidRPr="00206063">
        <w:rPr>
          <w:b/>
          <w:sz w:val="22"/>
        </w:rPr>
        <w:t>kitų</w:t>
      </w:r>
      <w:proofErr w:type="spellEnd"/>
      <w:r w:rsidRPr="00206063">
        <w:rPr>
          <w:b/>
          <w:sz w:val="22"/>
        </w:rPr>
        <w:t xml:space="preserve"> </w:t>
      </w:r>
      <w:proofErr w:type="spellStart"/>
      <w:r w:rsidRPr="00206063">
        <w:rPr>
          <w:b/>
          <w:sz w:val="22"/>
        </w:rPr>
        <w:t>informacijos</w:t>
      </w:r>
      <w:proofErr w:type="spellEnd"/>
      <w:r w:rsidRPr="00206063">
        <w:rPr>
          <w:b/>
          <w:sz w:val="22"/>
        </w:rPr>
        <w:t xml:space="preserve"> </w:t>
      </w:r>
      <w:proofErr w:type="spellStart"/>
      <w:r w:rsidRPr="00206063">
        <w:rPr>
          <w:b/>
          <w:sz w:val="22"/>
        </w:rPr>
        <w:t>šaltinių</w:t>
      </w:r>
      <w:proofErr w:type="spellEnd"/>
      <w:r w:rsidRPr="00206063">
        <w:rPr>
          <w:b/>
          <w:sz w:val="22"/>
        </w:rPr>
        <w:t xml:space="preserve"> </w:t>
      </w:r>
      <w:proofErr w:type="spellStart"/>
      <w:r w:rsidRPr="00206063">
        <w:rPr>
          <w:b/>
          <w:sz w:val="22"/>
        </w:rPr>
        <w:t>naujumas</w:t>
      </w:r>
      <w:proofErr w:type="spellEnd"/>
      <w:r w:rsidRPr="00206063">
        <w:rPr>
          <w:b/>
          <w:sz w:val="22"/>
        </w:rPr>
        <w:t xml:space="preserve">, </w:t>
      </w:r>
      <w:proofErr w:type="spellStart"/>
      <w:r w:rsidRPr="00206063">
        <w:rPr>
          <w:b/>
          <w:sz w:val="22"/>
        </w:rPr>
        <w:t>įvairovė</w:t>
      </w:r>
      <w:proofErr w:type="spellEnd"/>
      <w:r w:rsidRPr="00206063">
        <w:rPr>
          <w:b/>
          <w:sz w:val="22"/>
        </w:rPr>
        <w:t xml:space="preserve"> </w:t>
      </w:r>
      <w:proofErr w:type="spellStart"/>
      <w:r w:rsidRPr="00206063">
        <w:rPr>
          <w:b/>
          <w:sz w:val="22"/>
        </w:rPr>
        <w:t>ir</w:t>
      </w:r>
      <w:proofErr w:type="spellEnd"/>
      <w:r w:rsidRPr="00206063">
        <w:rPr>
          <w:b/>
          <w:sz w:val="22"/>
        </w:rPr>
        <w:t xml:space="preserve"> kt.</w:t>
      </w:r>
    </w:p>
    <w:tbl>
      <w:tblPr>
        <w:tblStyle w:val="TableGrid"/>
        <w:tblW w:w="0" w:type="auto"/>
        <w:tblLook w:val="04A0" w:firstRow="1" w:lastRow="0" w:firstColumn="1" w:lastColumn="0" w:noHBand="0" w:noVBand="1"/>
      </w:tblPr>
      <w:tblGrid>
        <w:gridCol w:w="9638"/>
      </w:tblGrid>
      <w:tr w:rsidR="001C1E6D" w:rsidRPr="00206063" w14:paraId="117AEF55" w14:textId="77777777" w:rsidTr="00C87032">
        <w:tc>
          <w:tcPr>
            <w:tcW w:w="9855" w:type="dxa"/>
            <w:tcBorders>
              <w:top w:val="nil"/>
              <w:left w:val="nil"/>
              <w:bottom w:val="nil"/>
              <w:right w:val="nil"/>
            </w:tcBorders>
          </w:tcPr>
          <w:p w14:paraId="6851496E" w14:textId="77777777" w:rsidR="001C1E6D" w:rsidRPr="00206063" w:rsidRDefault="001C1E6D" w:rsidP="00C87032">
            <w:pPr>
              <w:tabs>
                <w:tab w:val="right" w:leader="underscore" w:pos="9762"/>
              </w:tabs>
              <w:ind w:right="-64"/>
            </w:pPr>
          </w:p>
        </w:tc>
      </w:tr>
    </w:tbl>
    <w:p w14:paraId="343C58B6" w14:textId="77777777" w:rsidR="001C1E6D" w:rsidRPr="00206063" w:rsidRDefault="001C1E6D" w:rsidP="001C1E6D">
      <w:pPr>
        <w:tabs>
          <w:tab w:val="right" w:leader="underscore" w:pos="9762"/>
        </w:tabs>
        <w:ind w:right="-64"/>
        <w:rPr>
          <w:b/>
          <w:sz w:val="22"/>
        </w:rPr>
      </w:pPr>
      <w:r w:rsidRPr="00206063">
        <w:rPr>
          <w:b/>
          <w:sz w:val="22"/>
        </w:rPr>
        <w:t xml:space="preserve">7. </w:t>
      </w:r>
      <w:proofErr w:type="spellStart"/>
      <w:r w:rsidRPr="00206063">
        <w:rPr>
          <w:b/>
          <w:sz w:val="22"/>
        </w:rPr>
        <w:t>Darbo</w:t>
      </w:r>
      <w:proofErr w:type="spellEnd"/>
      <w:r w:rsidRPr="00206063">
        <w:rPr>
          <w:b/>
          <w:sz w:val="22"/>
        </w:rPr>
        <w:t xml:space="preserve"> </w:t>
      </w:r>
      <w:proofErr w:type="spellStart"/>
      <w:r w:rsidRPr="00206063">
        <w:rPr>
          <w:b/>
          <w:sz w:val="22"/>
        </w:rPr>
        <w:t>įforminimo</w:t>
      </w:r>
      <w:proofErr w:type="spellEnd"/>
      <w:r w:rsidRPr="00206063">
        <w:rPr>
          <w:b/>
          <w:sz w:val="22"/>
        </w:rPr>
        <w:t xml:space="preserve"> </w:t>
      </w:r>
      <w:proofErr w:type="spellStart"/>
      <w:r w:rsidRPr="00206063">
        <w:rPr>
          <w:b/>
          <w:sz w:val="22"/>
        </w:rPr>
        <w:t>kokybė</w:t>
      </w:r>
      <w:proofErr w:type="spellEnd"/>
    </w:p>
    <w:tbl>
      <w:tblPr>
        <w:tblStyle w:val="TableGrid"/>
        <w:tblW w:w="0" w:type="auto"/>
        <w:tblLook w:val="04A0" w:firstRow="1" w:lastRow="0" w:firstColumn="1" w:lastColumn="0" w:noHBand="0" w:noVBand="1"/>
      </w:tblPr>
      <w:tblGrid>
        <w:gridCol w:w="9638"/>
      </w:tblGrid>
      <w:tr w:rsidR="001C1E6D" w:rsidRPr="00206063" w14:paraId="2328812A" w14:textId="77777777" w:rsidTr="00C87032">
        <w:tc>
          <w:tcPr>
            <w:tcW w:w="9855" w:type="dxa"/>
            <w:tcBorders>
              <w:top w:val="nil"/>
              <w:left w:val="nil"/>
              <w:bottom w:val="nil"/>
              <w:right w:val="nil"/>
            </w:tcBorders>
          </w:tcPr>
          <w:p w14:paraId="0A2406E0" w14:textId="77777777" w:rsidR="001C1E6D" w:rsidRPr="00206063" w:rsidRDefault="001C1E6D" w:rsidP="00C87032">
            <w:pPr>
              <w:tabs>
                <w:tab w:val="right" w:leader="underscore" w:pos="9762"/>
              </w:tabs>
              <w:ind w:right="-64"/>
            </w:pPr>
          </w:p>
        </w:tc>
      </w:tr>
    </w:tbl>
    <w:p w14:paraId="63EFEE2A" w14:textId="77777777" w:rsidR="001C1E6D" w:rsidRPr="00206063" w:rsidRDefault="001C1E6D" w:rsidP="001C1E6D">
      <w:pPr>
        <w:tabs>
          <w:tab w:val="right" w:leader="underscore" w:pos="9762"/>
        </w:tabs>
        <w:ind w:right="-64"/>
        <w:rPr>
          <w:b/>
          <w:sz w:val="22"/>
        </w:rPr>
      </w:pPr>
      <w:r w:rsidRPr="00206063">
        <w:rPr>
          <w:b/>
          <w:sz w:val="22"/>
        </w:rPr>
        <w:t xml:space="preserve">8. </w:t>
      </w:r>
      <w:proofErr w:type="spellStart"/>
      <w:r w:rsidRPr="00206063">
        <w:rPr>
          <w:b/>
          <w:sz w:val="22"/>
        </w:rPr>
        <w:t>Darbo</w:t>
      </w:r>
      <w:proofErr w:type="spellEnd"/>
      <w:r w:rsidRPr="00206063">
        <w:rPr>
          <w:b/>
          <w:sz w:val="22"/>
        </w:rPr>
        <w:t xml:space="preserve"> </w:t>
      </w:r>
      <w:proofErr w:type="spellStart"/>
      <w:r w:rsidRPr="00206063">
        <w:rPr>
          <w:b/>
          <w:sz w:val="22"/>
        </w:rPr>
        <w:t>lietuvių</w:t>
      </w:r>
      <w:proofErr w:type="spellEnd"/>
      <w:r w:rsidRPr="00206063">
        <w:rPr>
          <w:b/>
          <w:sz w:val="22"/>
        </w:rPr>
        <w:t xml:space="preserve"> </w:t>
      </w:r>
      <w:proofErr w:type="spellStart"/>
      <w:r w:rsidRPr="00206063">
        <w:rPr>
          <w:b/>
          <w:sz w:val="22"/>
        </w:rPr>
        <w:t>kalbos</w:t>
      </w:r>
      <w:proofErr w:type="spellEnd"/>
      <w:r w:rsidRPr="00206063">
        <w:rPr>
          <w:b/>
          <w:sz w:val="22"/>
        </w:rPr>
        <w:t xml:space="preserve"> </w:t>
      </w:r>
      <w:proofErr w:type="spellStart"/>
      <w:r w:rsidRPr="00206063">
        <w:rPr>
          <w:b/>
          <w:sz w:val="22"/>
        </w:rPr>
        <w:t>taisyklingumas</w:t>
      </w:r>
      <w:proofErr w:type="spellEnd"/>
    </w:p>
    <w:tbl>
      <w:tblPr>
        <w:tblStyle w:val="TableGrid"/>
        <w:tblW w:w="0" w:type="auto"/>
        <w:tblLook w:val="04A0" w:firstRow="1" w:lastRow="0" w:firstColumn="1" w:lastColumn="0" w:noHBand="0" w:noVBand="1"/>
      </w:tblPr>
      <w:tblGrid>
        <w:gridCol w:w="9638"/>
      </w:tblGrid>
      <w:tr w:rsidR="001C1E6D" w:rsidRPr="00206063" w14:paraId="774FA095" w14:textId="77777777" w:rsidTr="00C87032">
        <w:tc>
          <w:tcPr>
            <w:tcW w:w="9855" w:type="dxa"/>
            <w:tcBorders>
              <w:top w:val="nil"/>
              <w:left w:val="nil"/>
              <w:bottom w:val="nil"/>
              <w:right w:val="nil"/>
            </w:tcBorders>
          </w:tcPr>
          <w:p w14:paraId="0690AD29" w14:textId="77777777" w:rsidR="001C1E6D" w:rsidRPr="00206063" w:rsidRDefault="001C1E6D" w:rsidP="00C87032">
            <w:pPr>
              <w:tabs>
                <w:tab w:val="right" w:leader="underscore" w:pos="9762"/>
              </w:tabs>
              <w:ind w:right="-64"/>
            </w:pPr>
          </w:p>
        </w:tc>
      </w:tr>
    </w:tbl>
    <w:p w14:paraId="44D07827" w14:textId="77777777" w:rsidR="001C1E6D" w:rsidRPr="00206063" w:rsidRDefault="001C1E6D" w:rsidP="001C1E6D">
      <w:pPr>
        <w:tabs>
          <w:tab w:val="right" w:leader="underscore" w:pos="9762"/>
        </w:tabs>
        <w:ind w:right="-64"/>
        <w:rPr>
          <w:b/>
          <w:sz w:val="22"/>
        </w:rPr>
      </w:pPr>
      <w:r w:rsidRPr="00206063">
        <w:rPr>
          <w:b/>
          <w:sz w:val="22"/>
        </w:rPr>
        <w:t xml:space="preserve">9. </w:t>
      </w:r>
      <w:proofErr w:type="spellStart"/>
      <w:r w:rsidRPr="00206063">
        <w:rPr>
          <w:b/>
          <w:sz w:val="22"/>
        </w:rPr>
        <w:t>Darbo</w:t>
      </w:r>
      <w:proofErr w:type="spellEnd"/>
      <w:r w:rsidRPr="00206063">
        <w:rPr>
          <w:b/>
          <w:sz w:val="22"/>
        </w:rPr>
        <w:t xml:space="preserve"> </w:t>
      </w:r>
      <w:proofErr w:type="spellStart"/>
      <w:r w:rsidRPr="00206063">
        <w:rPr>
          <w:b/>
          <w:sz w:val="22"/>
        </w:rPr>
        <w:t>atlikimo</w:t>
      </w:r>
      <w:proofErr w:type="spellEnd"/>
      <w:r w:rsidRPr="00206063">
        <w:rPr>
          <w:b/>
          <w:sz w:val="22"/>
        </w:rPr>
        <w:t xml:space="preserve"> </w:t>
      </w:r>
      <w:proofErr w:type="spellStart"/>
      <w:r w:rsidRPr="00206063">
        <w:rPr>
          <w:b/>
          <w:sz w:val="22"/>
        </w:rPr>
        <w:t>sistemiškumas</w:t>
      </w:r>
      <w:proofErr w:type="spellEnd"/>
      <w:r w:rsidRPr="00206063">
        <w:rPr>
          <w:b/>
          <w:sz w:val="22"/>
        </w:rPr>
        <w:t xml:space="preserve"> </w:t>
      </w:r>
      <w:proofErr w:type="spellStart"/>
      <w:r w:rsidRPr="00206063">
        <w:rPr>
          <w:b/>
          <w:sz w:val="22"/>
        </w:rPr>
        <w:t>ir</w:t>
      </w:r>
      <w:proofErr w:type="spellEnd"/>
      <w:r w:rsidRPr="00206063">
        <w:rPr>
          <w:b/>
          <w:sz w:val="22"/>
        </w:rPr>
        <w:t xml:space="preserve"> </w:t>
      </w:r>
      <w:proofErr w:type="spellStart"/>
      <w:r w:rsidRPr="00206063">
        <w:rPr>
          <w:b/>
          <w:sz w:val="22"/>
        </w:rPr>
        <w:t>savarankiškumas</w:t>
      </w:r>
      <w:proofErr w:type="spellEnd"/>
    </w:p>
    <w:tbl>
      <w:tblPr>
        <w:tblStyle w:val="TableGrid"/>
        <w:tblW w:w="0" w:type="auto"/>
        <w:tblLook w:val="04A0" w:firstRow="1" w:lastRow="0" w:firstColumn="1" w:lastColumn="0" w:noHBand="0" w:noVBand="1"/>
      </w:tblPr>
      <w:tblGrid>
        <w:gridCol w:w="9638"/>
      </w:tblGrid>
      <w:tr w:rsidR="001C1E6D" w:rsidRPr="00206063" w14:paraId="2FDA7CC7" w14:textId="77777777" w:rsidTr="00C87032">
        <w:tc>
          <w:tcPr>
            <w:tcW w:w="9855" w:type="dxa"/>
            <w:tcBorders>
              <w:top w:val="nil"/>
              <w:left w:val="nil"/>
              <w:bottom w:val="nil"/>
              <w:right w:val="nil"/>
            </w:tcBorders>
          </w:tcPr>
          <w:p w14:paraId="0C9E4C1C" w14:textId="77777777" w:rsidR="001C1E6D" w:rsidRPr="00206063" w:rsidRDefault="001C1E6D" w:rsidP="00C87032">
            <w:pPr>
              <w:tabs>
                <w:tab w:val="right" w:leader="underscore" w:pos="9762"/>
              </w:tabs>
              <w:ind w:right="-64"/>
            </w:pPr>
          </w:p>
        </w:tc>
      </w:tr>
    </w:tbl>
    <w:p w14:paraId="6BF1B761" w14:textId="77777777" w:rsidR="001C1E6D" w:rsidRPr="00206063" w:rsidRDefault="001C1E6D" w:rsidP="001C1E6D">
      <w:pPr>
        <w:tabs>
          <w:tab w:val="right" w:leader="underscore" w:pos="9762"/>
        </w:tabs>
        <w:ind w:right="-64"/>
        <w:rPr>
          <w:b/>
          <w:sz w:val="22"/>
        </w:rPr>
      </w:pPr>
      <w:r w:rsidRPr="00206063">
        <w:rPr>
          <w:b/>
          <w:sz w:val="22"/>
        </w:rPr>
        <w:t xml:space="preserve">10. </w:t>
      </w:r>
      <w:proofErr w:type="spellStart"/>
      <w:r w:rsidRPr="00206063">
        <w:rPr>
          <w:b/>
          <w:sz w:val="22"/>
        </w:rPr>
        <w:t>Baigiamojo</w:t>
      </w:r>
      <w:proofErr w:type="spellEnd"/>
      <w:r w:rsidRPr="00206063">
        <w:rPr>
          <w:b/>
          <w:sz w:val="22"/>
        </w:rPr>
        <w:t xml:space="preserve"> </w:t>
      </w:r>
      <w:proofErr w:type="spellStart"/>
      <w:r w:rsidRPr="00206063">
        <w:rPr>
          <w:b/>
          <w:sz w:val="22"/>
        </w:rPr>
        <w:t>darbo</w:t>
      </w:r>
      <w:proofErr w:type="spellEnd"/>
      <w:r w:rsidRPr="00206063">
        <w:rPr>
          <w:b/>
          <w:sz w:val="22"/>
        </w:rPr>
        <w:t xml:space="preserve"> </w:t>
      </w:r>
      <w:proofErr w:type="spellStart"/>
      <w:r w:rsidRPr="00206063">
        <w:rPr>
          <w:b/>
          <w:sz w:val="22"/>
        </w:rPr>
        <w:t>patikros</w:t>
      </w:r>
      <w:proofErr w:type="spellEnd"/>
      <w:r w:rsidRPr="00206063">
        <w:rPr>
          <w:b/>
          <w:sz w:val="22"/>
        </w:rPr>
        <w:t xml:space="preserve"> </w:t>
      </w:r>
      <w:proofErr w:type="spellStart"/>
      <w:r w:rsidRPr="00206063">
        <w:rPr>
          <w:b/>
          <w:sz w:val="22"/>
        </w:rPr>
        <w:t>vertinimas</w:t>
      </w:r>
      <w:proofErr w:type="spellEnd"/>
      <w:r w:rsidRPr="00206063">
        <w:rPr>
          <w:b/>
          <w:sz w:val="22"/>
        </w:rPr>
        <w:t xml:space="preserve"> (</w:t>
      </w:r>
      <w:proofErr w:type="spellStart"/>
      <w:r w:rsidRPr="00206063">
        <w:rPr>
          <w:b/>
          <w:sz w:val="22"/>
        </w:rPr>
        <w:t>sutaptis</w:t>
      </w:r>
      <w:proofErr w:type="spellEnd"/>
      <w:r w:rsidRPr="00206063">
        <w:rPr>
          <w:b/>
          <w:sz w:val="22"/>
        </w:rPr>
        <w:t xml:space="preserve"> proc. </w:t>
      </w:r>
      <w:proofErr w:type="spellStart"/>
      <w:r w:rsidRPr="00206063">
        <w:rPr>
          <w:b/>
          <w:sz w:val="22"/>
        </w:rPr>
        <w:t>iš</w:t>
      </w:r>
      <w:proofErr w:type="spellEnd"/>
      <w:r w:rsidRPr="00206063">
        <w:rPr>
          <w:b/>
          <w:sz w:val="22"/>
        </w:rPr>
        <w:t xml:space="preserve"> </w:t>
      </w:r>
      <w:proofErr w:type="spellStart"/>
      <w:r w:rsidRPr="00206063">
        <w:rPr>
          <w:b/>
          <w:sz w:val="22"/>
        </w:rPr>
        <w:t>viso</w:t>
      </w:r>
      <w:proofErr w:type="spellEnd"/>
      <w:r w:rsidRPr="00206063">
        <w:rPr>
          <w:b/>
          <w:sz w:val="22"/>
        </w:rPr>
        <w:t xml:space="preserve"> / </w:t>
      </w:r>
      <w:proofErr w:type="spellStart"/>
      <w:r w:rsidRPr="00206063">
        <w:rPr>
          <w:b/>
          <w:sz w:val="22"/>
        </w:rPr>
        <w:t>nepagrįstų</w:t>
      </w:r>
      <w:proofErr w:type="spellEnd"/>
      <w:r w:rsidRPr="00206063">
        <w:rPr>
          <w:b/>
          <w:sz w:val="22"/>
        </w:rPr>
        <w:t xml:space="preserve"> </w:t>
      </w:r>
      <w:proofErr w:type="spellStart"/>
      <w:r w:rsidRPr="00206063">
        <w:rPr>
          <w:b/>
          <w:sz w:val="22"/>
        </w:rPr>
        <w:t>sutapčių</w:t>
      </w:r>
      <w:proofErr w:type="spellEnd"/>
      <w:r w:rsidRPr="00206063">
        <w:rPr>
          <w:b/>
          <w:sz w:val="22"/>
        </w:rPr>
        <w:t>)</w:t>
      </w:r>
    </w:p>
    <w:tbl>
      <w:tblPr>
        <w:tblStyle w:val="TableGrid"/>
        <w:tblW w:w="0" w:type="auto"/>
        <w:tblInd w:w="4219" w:type="dxa"/>
        <w:tblLook w:val="04A0" w:firstRow="1" w:lastRow="0" w:firstColumn="1" w:lastColumn="0" w:noHBand="0" w:noVBand="1"/>
      </w:tblPr>
      <w:tblGrid>
        <w:gridCol w:w="1771"/>
        <w:gridCol w:w="419"/>
        <w:gridCol w:w="3229"/>
      </w:tblGrid>
      <w:tr w:rsidR="001C1E6D" w:rsidRPr="00206063" w14:paraId="04B8E6C5" w14:textId="77777777" w:rsidTr="00C87032">
        <w:tc>
          <w:tcPr>
            <w:tcW w:w="1843" w:type="dxa"/>
            <w:tcBorders>
              <w:top w:val="nil"/>
              <w:left w:val="nil"/>
              <w:bottom w:val="nil"/>
              <w:right w:val="nil"/>
            </w:tcBorders>
          </w:tcPr>
          <w:p w14:paraId="33150351" w14:textId="77777777" w:rsidR="001C1E6D" w:rsidRPr="00206063" w:rsidRDefault="001C1E6D" w:rsidP="00C87032">
            <w:pPr>
              <w:tabs>
                <w:tab w:val="right" w:leader="underscore" w:pos="9762"/>
              </w:tabs>
              <w:ind w:right="-64"/>
            </w:pPr>
          </w:p>
        </w:tc>
        <w:tc>
          <w:tcPr>
            <w:tcW w:w="425" w:type="dxa"/>
            <w:tcBorders>
              <w:top w:val="nil"/>
              <w:left w:val="nil"/>
              <w:bottom w:val="nil"/>
              <w:right w:val="nil"/>
            </w:tcBorders>
          </w:tcPr>
          <w:p w14:paraId="482D16AA" w14:textId="77777777" w:rsidR="001C1E6D" w:rsidRPr="00206063" w:rsidRDefault="001C1E6D" w:rsidP="00C87032">
            <w:pPr>
              <w:tabs>
                <w:tab w:val="right" w:leader="underscore" w:pos="9762"/>
              </w:tabs>
              <w:ind w:right="-64"/>
            </w:pPr>
            <w:r w:rsidRPr="00206063">
              <w:t>/</w:t>
            </w:r>
          </w:p>
        </w:tc>
        <w:tc>
          <w:tcPr>
            <w:tcW w:w="3368" w:type="dxa"/>
            <w:tcBorders>
              <w:top w:val="nil"/>
              <w:left w:val="nil"/>
              <w:bottom w:val="nil"/>
              <w:right w:val="nil"/>
            </w:tcBorders>
          </w:tcPr>
          <w:p w14:paraId="04CB423E" w14:textId="77777777" w:rsidR="001C1E6D" w:rsidRPr="00206063" w:rsidRDefault="001C1E6D" w:rsidP="00C87032">
            <w:pPr>
              <w:tabs>
                <w:tab w:val="right" w:leader="underscore" w:pos="9762"/>
              </w:tabs>
              <w:ind w:right="-64"/>
            </w:pPr>
          </w:p>
        </w:tc>
      </w:tr>
    </w:tbl>
    <w:p w14:paraId="4479C76B" w14:textId="77777777" w:rsidR="001C1E6D" w:rsidRPr="00206063" w:rsidRDefault="001C1E6D" w:rsidP="001C1E6D">
      <w:pPr>
        <w:tabs>
          <w:tab w:val="right" w:leader="underscore" w:pos="9762"/>
        </w:tabs>
        <w:ind w:right="-64"/>
        <w:rPr>
          <w:b/>
          <w:sz w:val="22"/>
        </w:rPr>
      </w:pPr>
      <w:r w:rsidRPr="00206063">
        <w:rPr>
          <w:b/>
          <w:sz w:val="22"/>
        </w:rPr>
        <w:t xml:space="preserve">11. </w:t>
      </w:r>
      <w:proofErr w:type="spellStart"/>
      <w:r w:rsidRPr="00206063">
        <w:rPr>
          <w:b/>
          <w:sz w:val="22"/>
        </w:rPr>
        <w:t>Siūlymas</w:t>
      </w:r>
      <w:proofErr w:type="spellEnd"/>
      <w:r w:rsidRPr="00206063">
        <w:rPr>
          <w:b/>
          <w:sz w:val="22"/>
        </w:rPr>
        <w:t xml:space="preserve"> </w:t>
      </w:r>
      <w:proofErr w:type="spellStart"/>
      <w:r w:rsidRPr="00206063">
        <w:rPr>
          <w:b/>
          <w:sz w:val="22"/>
        </w:rPr>
        <w:t>dėl</w:t>
      </w:r>
      <w:proofErr w:type="spellEnd"/>
      <w:r w:rsidRPr="00206063">
        <w:rPr>
          <w:b/>
          <w:sz w:val="22"/>
        </w:rPr>
        <w:t xml:space="preserve"> </w:t>
      </w:r>
      <w:proofErr w:type="spellStart"/>
      <w:r w:rsidRPr="00206063">
        <w:rPr>
          <w:b/>
          <w:sz w:val="22"/>
        </w:rPr>
        <w:t>darbo</w:t>
      </w:r>
      <w:proofErr w:type="spellEnd"/>
      <w:r w:rsidRPr="00206063">
        <w:rPr>
          <w:b/>
          <w:sz w:val="22"/>
        </w:rPr>
        <w:t xml:space="preserve"> </w:t>
      </w:r>
      <w:proofErr w:type="spellStart"/>
      <w:r w:rsidRPr="00206063">
        <w:rPr>
          <w:b/>
          <w:sz w:val="22"/>
        </w:rPr>
        <w:t>gynimo</w:t>
      </w:r>
      <w:proofErr w:type="spellEnd"/>
      <w:r w:rsidRPr="00206063">
        <w:rPr>
          <w:b/>
          <w:sz w:val="22"/>
        </w:rPr>
        <w:t xml:space="preserve"> </w:t>
      </w:r>
      <w:proofErr w:type="spellStart"/>
      <w:r w:rsidRPr="00206063">
        <w:rPr>
          <w:b/>
          <w:sz w:val="22"/>
        </w:rPr>
        <w:t>baigiamųjų</w:t>
      </w:r>
      <w:proofErr w:type="spellEnd"/>
      <w:r w:rsidRPr="00206063">
        <w:rPr>
          <w:b/>
          <w:sz w:val="22"/>
        </w:rPr>
        <w:t xml:space="preserve"> </w:t>
      </w:r>
      <w:proofErr w:type="spellStart"/>
      <w:r w:rsidRPr="00206063">
        <w:rPr>
          <w:b/>
          <w:sz w:val="22"/>
        </w:rPr>
        <w:t>darbų</w:t>
      </w:r>
      <w:proofErr w:type="spellEnd"/>
      <w:r w:rsidRPr="00206063">
        <w:rPr>
          <w:b/>
          <w:sz w:val="22"/>
        </w:rPr>
        <w:t xml:space="preserve"> </w:t>
      </w:r>
      <w:proofErr w:type="spellStart"/>
      <w:r w:rsidRPr="00206063">
        <w:rPr>
          <w:b/>
          <w:sz w:val="22"/>
        </w:rPr>
        <w:t>vertinimo</w:t>
      </w:r>
      <w:proofErr w:type="spellEnd"/>
      <w:r w:rsidRPr="00206063">
        <w:rPr>
          <w:b/>
          <w:sz w:val="22"/>
        </w:rPr>
        <w:t xml:space="preserve"> </w:t>
      </w:r>
      <w:proofErr w:type="spellStart"/>
      <w:r w:rsidRPr="00206063">
        <w:rPr>
          <w:b/>
          <w:sz w:val="22"/>
        </w:rPr>
        <w:t>komisijos</w:t>
      </w:r>
      <w:proofErr w:type="spellEnd"/>
      <w:r w:rsidRPr="00206063">
        <w:rPr>
          <w:b/>
          <w:sz w:val="22"/>
        </w:rPr>
        <w:t xml:space="preserve"> </w:t>
      </w:r>
      <w:proofErr w:type="spellStart"/>
      <w:r w:rsidRPr="00206063">
        <w:rPr>
          <w:b/>
          <w:sz w:val="22"/>
        </w:rPr>
        <w:t>posėdyje</w:t>
      </w:r>
      <w:proofErr w:type="spellEnd"/>
    </w:p>
    <w:tbl>
      <w:tblPr>
        <w:tblStyle w:val="TableGrid"/>
        <w:tblW w:w="0" w:type="auto"/>
        <w:tblLook w:val="04A0" w:firstRow="1" w:lastRow="0" w:firstColumn="1" w:lastColumn="0" w:noHBand="0" w:noVBand="1"/>
      </w:tblPr>
      <w:tblGrid>
        <w:gridCol w:w="9638"/>
      </w:tblGrid>
      <w:tr w:rsidR="001C1E6D" w:rsidRPr="00206063" w14:paraId="60FA04F6" w14:textId="77777777" w:rsidTr="00C87032">
        <w:tc>
          <w:tcPr>
            <w:tcW w:w="9854" w:type="dxa"/>
            <w:tcBorders>
              <w:top w:val="nil"/>
              <w:left w:val="nil"/>
              <w:bottom w:val="nil"/>
              <w:right w:val="nil"/>
            </w:tcBorders>
          </w:tcPr>
          <w:p w14:paraId="0EE42206" w14:textId="77777777" w:rsidR="001C1E6D" w:rsidRPr="00206063" w:rsidRDefault="001C1E6D" w:rsidP="00C87032">
            <w:pPr>
              <w:tabs>
                <w:tab w:val="right" w:leader="underscore" w:pos="9762"/>
              </w:tabs>
              <w:ind w:right="-64"/>
            </w:pPr>
          </w:p>
        </w:tc>
      </w:tr>
    </w:tbl>
    <w:p w14:paraId="729D47D3" w14:textId="77777777" w:rsidR="001C1E6D" w:rsidRPr="00206063" w:rsidRDefault="001C1E6D" w:rsidP="001C1E6D">
      <w:pPr>
        <w:tabs>
          <w:tab w:val="right" w:leader="underscore" w:pos="9762"/>
        </w:tabs>
        <w:ind w:right="-64"/>
      </w:pPr>
    </w:p>
    <w:p w14:paraId="16D97087" w14:textId="77777777" w:rsidR="001C1E6D" w:rsidRPr="00206063" w:rsidRDefault="001C1E6D" w:rsidP="001C1E6D">
      <w:pPr>
        <w:rPr>
          <w:bCs/>
          <w:sz w:val="16"/>
          <w:szCs w:val="16"/>
        </w:rPr>
      </w:pPr>
    </w:p>
    <w:p w14:paraId="2EBE9CB9" w14:textId="77777777" w:rsidR="001C1E6D" w:rsidRPr="00206063" w:rsidRDefault="001C1E6D" w:rsidP="001C1E6D">
      <w:pPr>
        <w:rPr>
          <w:bCs/>
          <w:sz w:val="16"/>
          <w:szCs w:val="16"/>
        </w:rPr>
      </w:pPr>
    </w:p>
    <w:p w14:paraId="618F2917" w14:textId="77777777" w:rsidR="001C1E6D" w:rsidRPr="00206063" w:rsidRDefault="001C1E6D" w:rsidP="001C1E6D">
      <w:pPr>
        <w:pStyle w:val="Default"/>
        <w:rPr>
          <w:b/>
          <w:color w:val="auto"/>
        </w:rPr>
      </w:pPr>
      <w:r w:rsidRPr="00206063">
        <w:rPr>
          <w:b/>
          <w:color w:val="auto"/>
        </w:rPr>
        <w:t>Baigiamojo darbo vadovas (ė):</w:t>
      </w:r>
    </w:p>
    <w:tbl>
      <w:tblPr>
        <w:tblStyle w:val="TableGrid"/>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8"/>
        <w:gridCol w:w="360"/>
        <w:gridCol w:w="2384"/>
        <w:gridCol w:w="316"/>
        <w:gridCol w:w="2947"/>
      </w:tblGrid>
      <w:tr w:rsidR="001C1E6D" w:rsidRPr="00206063" w14:paraId="183422EC" w14:textId="77777777" w:rsidTr="00C87032">
        <w:trPr>
          <w:trHeight w:val="396"/>
        </w:trPr>
        <w:tc>
          <w:tcPr>
            <w:tcW w:w="3888" w:type="dxa"/>
            <w:tcBorders>
              <w:bottom w:val="single" w:sz="4" w:space="0" w:color="auto"/>
            </w:tcBorders>
          </w:tcPr>
          <w:p w14:paraId="4C2846EC" w14:textId="77777777" w:rsidR="001C1E6D" w:rsidRPr="00206063" w:rsidRDefault="001C1E6D" w:rsidP="00C87032">
            <w:pPr>
              <w:pStyle w:val="Default"/>
              <w:rPr>
                <w:color w:val="auto"/>
                <w:sz w:val="16"/>
                <w:szCs w:val="16"/>
              </w:rPr>
            </w:pPr>
          </w:p>
          <w:p w14:paraId="4035B755" w14:textId="77777777" w:rsidR="001C1E6D" w:rsidRPr="00206063" w:rsidRDefault="001C1E6D" w:rsidP="00C87032">
            <w:pPr>
              <w:pStyle w:val="Default"/>
              <w:rPr>
                <w:color w:val="auto"/>
                <w:sz w:val="20"/>
                <w:szCs w:val="20"/>
              </w:rPr>
            </w:pPr>
          </w:p>
        </w:tc>
        <w:tc>
          <w:tcPr>
            <w:tcW w:w="360" w:type="dxa"/>
          </w:tcPr>
          <w:p w14:paraId="67C70B6C" w14:textId="77777777" w:rsidR="001C1E6D" w:rsidRPr="00206063" w:rsidRDefault="001C1E6D" w:rsidP="00C87032">
            <w:pPr>
              <w:pStyle w:val="Default"/>
              <w:rPr>
                <w:color w:val="auto"/>
              </w:rPr>
            </w:pPr>
          </w:p>
        </w:tc>
        <w:tc>
          <w:tcPr>
            <w:tcW w:w="2384" w:type="dxa"/>
            <w:tcBorders>
              <w:bottom w:val="single" w:sz="4" w:space="0" w:color="auto"/>
            </w:tcBorders>
          </w:tcPr>
          <w:p w14:paraId="5A0E1C61" w14:textId="77777777" w:rsidR="001C1E6D" w:rsidRPr="00206063" w:rsidRDefault="001C1E6D" w:rsidP="00C87032">
            <w:pPr>
              <w:pStyle w:val="Default"/>
              <w:rPr>
                <w:color w:val="auto"/>
              </w:rPr>
            </w:pPr>
          </w:p>
        </w:tc>
        <w:tc>
          <w:tcPr>
            <w:tcW w:w="316" w:type="dxa"/>
          </w:tcPr>
          <w:p w14:paraId="6A638F86" w14:textId="77777777" w:rsidR="001C1E6D" w:rsidRPr="00206063" w:rsidRDefault="001C1E6D" w:rsidP="00C87032">
            <w:pPr>
              <w:pStyle w:val="Default"/>
              <w:rPr>
                <w:color w:val="auto"/>
              </w:rPr>
            </w:pPr>
          </w:p>
        </w:tc>
        <w:tc>
          <w:tcPr>
            <w:tcW w:w="2947" w:type="dxa"/>
            <w:tcBorders>
              <w:bottom w:val="single" w:sz="4" w:space="0" w:color="auto"/>
            </w:tcBorders>
          </w:tcPr>
          <w:p w14:paraId="0886032A" w14:textId="77777777" w:rsidR="001C1E6D" w:rsidRPr="00206063" w:rsidRDefault="001C1E6D" w:rsidP="00C87032">
            <w:pPr>
              <w:pStyle w:val="Default"/>
              <w:rPr>
                <w:color w:val="auto"/>
              </w:rPr>
            </w:pPr>
          </w:p>
        </w:tc>
      </w:tr>
      <w:tr w:rsidR="001C1E6D" w:rsidRPr="00206063" w14:paraId="1384E2AA" w14:textId="77777777" w:rsidTr="00C87032">
        <w:tc>
          <w:tcPr>
            <w:tcW w:w="3888" w:type="dxa"/>
            <w:tcBorders>
              <w:top w:val="single" w:sz="4" w:space="0" w:color="auto"/>
            </w:tcBorders>
          </w:tcPr>
          <w:p w14:paraId="232C8836" w14:textId="77777777" w:rsidR="001C1E6D" w:rsidRPr="00206063" w:rsidRDefault="001C1E6D" w:rsidP="00C87032">
            <w:pPr>
              <w:pStyle w:val="Default"/>
              <w:jc w:val="center"/>
              <w:rPr>
                <w:color w:val="auto"/>
                <w:sz w:val="23"/>
                <w:szCs w:val="23"/>
              </w:rPr>
            </w:pPr>
            <w:r w:rsidRPr="00206063">
              <w:rPr>
                <w:color w:val="auto"/>
                <w:sz w:val="23"/>
                <w:szCs w:val="23"/>
              </w:rPr>
              <w:t>(</w:t>
            </w:r>
            <w:proofErr w:type="spellStart"/>
            <w:r w:rsidRPr="00206063">
              <w:rPr>
                <w:i/>
                <w:iCs/>
                <w:color w:val="auto"/>
                <w:sz w:val="20"/>
                <w:szCs w:val="20"/>
              </w:rPr>
              <w:t>įmonė</w:t>
            </w:r>
            <w:proofErr w:type="spellEnd"/>
            <w:r w:rsidRPr="00206063">
              <w:rPr>
                <w:i/>
                <w:iCs/>
                <w:color w:val="auto"/>
                <w:sz w:val="20"/>
                <w:szCs w:val="20"/>
              </w:rPr>
              <w:t xml:space="preserve">, </w:t>
            </w:r>
            <w:proofErr w:type="spellStart"/>
            <w:r w:rsidRPr="00206063">
              <w:rPr>
                <w:i/>
                <w:iCs/>
                <w:color w:val="auto"/>
                <w:sz w:val="20"/>
                <w:szCs w:val="20"/>
              </w:rPr>
              <w:t>organizacija</w:t>
            </w:r>
            <w:proofErr w:type="spellEnd"/>
            <w:r w:rsidRPr="00206063">
              <w:rPr>
                <w:i/>
                <w:iCs/>
                <w:color w:val="auto"/>
                <w:sz w:val="20"/>
                <w:szCs w:val="20"/>
              </w:rPr>
              <w:t xml:space="preserve">, </w:t>
            </w:r>
            <w:proofErr w:type="spellStart"/>
            <w:r w:rsidRPr="00206063">
              <w:rPr>
                <w:i/>
                <w:iCs/>
                <w:color w:val="auto"/>
                <w:sz w:val="20"/>
                <w:szCs w:val="20"/>
              </w:rPr>
              <w:t>pareigos</w:t>
            </w:r>
            <w:proofErr w:type="spellEnd"/>
            <w:r w:rsidRPr="00206063">
              <w:rPr>
                <w:i/>
                <w:iCs/>
                <w:color w:val="auto"/>
                <w:sz w:val="20"/>
                <w:szCs w:val="20"/>
              </w:rPr>
              <w:t>)</w:t>
            </w:r>
          </w:p>
        </w:tc>
        <w:tc>
          <w:tcPr>
            <w:tcW w:w="360" w:type="dxa"/>
          </w:tcPr>
          <w:p w14:paraId="7E72363D" w14:textId="77777777" w:rsidR="001C1E6D" w:rsidRPr="00206063" w:rsidRDefault="001C1E6D" w:rsidP="00C87032">
            <w:pPr>
              <w:pStyle w:val="Default"/>
              <w:jc w:val="center"/>
              <w:rPr>
                <w:color w:val="auto"/>
                <w:sz w:val="23"/>
                <w:szCs w:val="23"/>
              </w:rPr>
            </w:pPr>
          </w:p>
        </w:tc>
        <w:tc>
          <w:tcPr>
            <w:tcW w:w="2384" w:type="dxa"/>
            <w:tcBorders>
              <w:top w:val="single" w:sz="4" w:space="0" w:color="auto"/>
            </w:tcBorders>
          </w:tcPr>
          <w:p w14:paraId="7E97ABF5" w14:textId="77777777" w:rsidR="001C1E6D" w:rsidRPr="00206063" w:rsidRDefault="001C1E6D" w:rsidP="00C87032">
            <w:pPr>
              <w:pStyle w:val="Default"/>
              <w:jc w:val="center"/>
              <w:rPr>
                <w:color w:val="auto"/>
                <w:sz w:val="23"/>
                <w:szCs w:val="23"/>
              </w:rPr>
            </w:pPr>
            <w:r w:rsidRPr="00206063">
              <w:rPr>
                <w:color w:val="auto"/>
                <w:sz w:val="23"/>
                <w:szCs w:val="23"/>
              </w:rPr>
              <w:t>(</w:t>
            </w:r>
            <w:proofErr w:type="spellStart"/>
            <w:r w:rsidRPr="00206063">
              <w:rPr>
                <w:i/>
                <w:iCs/>
                <w:color w:val="auto"/>
                <w:sz w:val="20"/>
                <w:szCs w:val="20"/>
              </w:rPr>
              <w:t>parašas</w:t>
            </w:r>
            <w:proofErr w:type="spellEnd"/>
            <w:r w:rsidRPr="00206063">
              <w:rPr>
                <w:i/>
                <w:iCs/>
                <w:color w:val="auto"/>
                <w:sz w:val="20"/>
                <w:szCs w:val="20"/>
              </w:rPr>
              <w:tab/>
              <w:t>)</w:t>
            </w:r>
          </w:p>
        </w:tc>
        <w:tc>
          <w:tcPr>
            <w:tcW w:w="316" w:type="dxa"/>
          </w:tcPr>
          <w:p w14:paraId="1BACC221" w14:textId="77777777" w:rsidR="001C1E6D" w:rsidRPr="00206063" w:rsidRDefault="001C1E6D" w:rsidP="00C87032">
            <w:pPr>
              <w:pStyle w:val="Default"/>
              <w:jc w:val="center"/>
              <w:rPr>
                <w:color w:val="auto"/>
                <w:sz w:val="23"/>
                <w:szCs w:val="23"/>
              </w:rPr>
            </w:pPr>
          </w:p>
        </w:tc>
        <w:tc>
          <w:tcPr>
            <w:tcW w:w="2947" w:type="dxa"/>
            <w:tcBorders>
              <w:top w:val="single" w:sz="4" w:space="0" w:color="auto"/>
            </w:tcBorders>
          </w:tcPr>
          <w:p w14:paraId="4DA023A9" w14:textId="77777777" w:rsidR="001C1E6D" w:rsidRPr="00206063" w:rsidRDefault="001C1E6D" w:rsidP="00C87032">
            <w:pPr>
              <w:pStyle w:val="Default"/>
              <w:jc w:val="center"/>
              <w:rPr>
                <w:color w:val="auto"/>
                <w:sz w:val="23"/>
                <w:szCs w:val="23"/>
              </w:rPr>
            </w:pPr>
            <w:r w:rsidRPr="00206063">
              <w:rPr>
                <w:i/>
                <w:iCs/>
                <w:color w:val="auto"/>
                <w:sz w:val="20"/>
                <w:szCs w:val="20"/>
              </w:rPr>
              <w:t>(</w:t>
            </w:r>
            <w:proofErr w:type="spellStart"/>
            <w:proofErr w:type="gramStart"/>
            <w:r w:rsidRPr="00206063">
              <w:rPr>
                <w:i/>
                <w:iCs/>
                <w:color w:val="auto"/>
                <w:sz w:val="20"/>
                <w:szCs w:val="20"/>
              </w:rPr>
              <w:t>vardas</w:t>
            </w:r>
            <w:proofErr w:type="spellEnd"/>
            <w:proofErr w:type="gramEnd"/>
            <w:r w:rsidRPr="00206063">
              <w:rPr>
                <w:i/>
                <w:iCs/>
                <w:color w:val="auto"/>
                <w:sz w:val="20"/>
                <w:szCs w:val="20"/>
              </w:rPr>
              <w:t xml:space="preserve">, </w:t>
            </w:r>
            <w:proofErr w:type="spellStart"/>
            <w:r w:rsidRPr="00206063">
              <w:rPr>
                <w:i/>
                <w:iCs/>
                <w:color w:val="auto"/>
                <w:sz w:val="20"/>
                <w:szCs w:val="20"/>
              </w:rPr>
              <w:t>pavardė</w:t>
            </w:r>
            <w:proofErr w:type="spellEnd"/>
            <w:r w:rsidRPr="00206063">
              <w:rPr>
                <w:i/>
                <w:iCs/>
                <w:color w:val="auto"/>
                <w:sz w:val="20"/>
                <w:szCs w:val="20"/>
              </w:rPr>
              <w:t>)</w:t>
            </w:r>
          </w:p>
        </w:tc>
      </w:tr>
    </w:tbl>
    <w:p w14:paraId="6BF8462F" w14:textId="77777777" w:rsidR="001C1E6D" w:rsidRPr="00206063" w:rsidRDefault="001C1E6D" w:rsidP="001C1E6D">
      <w:pPr>
        <w:pStyle w:val="Default"/>
        <w:rPr>
          <w:color w:val="auto"/>
          <w:sz w:val="4"/>
          <w:szCs w:val="4"/>
        </w:rPr>
      </w:pPr>
    </w:p>
    <w:p w14:paraId="2EA95C48" w14:textId="77777777" w:rsidR="001C1E6D" w:rsidRPr="00206063" w:rsidRDefault="001C1E6D" w:rsidP="001C1E6D">
      <w:pPr>
        <w:ind w:right="-64"/>
      </w:pPr>
    </w:p>
    <w:p w14:paraId="6389C4D3" w14:textId="77777777" w:rsidR="001C1E6D" w:rsidRPr="00206063" w:rsidRDefault="001C1E6D" w:rsidP="001C1E6D">
      <w:pPr>
        <w:spacing w:before="120"/>
        <w:jc w:val="center"/>
        <w:rPr>
          <w:b/>
          <w:lang w:val="lt-LT" w:eastAsia="lt-LT"/>
        </w:rPr>
      </w:pPr>
      <w:r w:rsidRPr="00206063">
        <w:rPr>
          <w:i/>
          <w:sz w:val="20"/>
          <w:szCs w:val="20"/>
          <w:lang w:val="lt-LT"/>
        </w:rPr>
        <w:br w:type="page"/>
      </w:r>
      <w:r w:rsidRPr="00206063">
        <w:rPr>
          <w:b/>
          <w:lang w:val="lt-LT" w:eastAsia="lt-LT"/>
        </w:rPr>
        <w:lastRenderedPageBreak/>
        <w:t>BAIGIAMOJO DARBO VERTINIMO KRITERIJAI</w:t>
      </w:r>
    </w:p>
    <w:p w14:paraId="3750B2B6" w14:textId="77777777" w:rsidR="001C1E6D" w:rsidRPr="006D1871" w:rsidRDefault="001C1E6D" w:rsidP="001C1E6D">
      <w:pPr>
        <w:tabs>
          <w:tab w:val="left" w:pos="360"/>
        </w:tabs>
        <w:spacing w:before="120"/>
        <w:ind w:left="357" w:firstLine="357"/>
        <w:jc w:val="both"/>
        <w:rPr>
          <w:lang w:val="lt-LT"/>
        </w:rPr>
      </w:pPr>
      <w:r w:rsidRPr="006D1871">
        <w:rPr>
          <w:lang w:val="lt-LT"/>
        </w:rPr>
        <w:t>Baigiamasis darbas ir jo gynimo rezultatai vertinami balais pagal dešimties balų skalę vadovaujantis studijų rezultatų pasiekimo lygiais, kurie nustatomi paga</w:t>
      </w:r>
      <w:r>
        <w:rPr>
          <w:lang w:val="lt-LT"/>
        </w:rPr>
        <w:t>l šiuos vertinimo kriterijus:</w:t>
      </w:r>
    </w:p>
    <w:tbl>
      <w:tblPr>
        <w:tblW w:w="9529"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6"/>
        <w:gridCol w:w="1985"/>
        <w:gridCol w:w="5528"/>
      </w:tblGrid>
      <w:tr w:rsidR="001C1E6D" w:rsidRPr="00495A84" w14:paraId="037DA732" w14:textId="77777777" w:rsidTr="00C87032">
        <w:trPr>
          <w:tblHeader/>
        </w:trPr>
        <w:tc>
          <w:tcPr>
            <w:tcW w:w="2016" w:type="dxa"/>
            <w:tcBorders>
              <w:bottom w:val="single" w:sz="4" w:space="0" w:color="auto"/>
            </w:tcBorders>
          </w:tcPr>
          <w:p w14:paraId="2DE4C4B6" w14:textId="77777777" w:rsidR="001C1E6D" w:rsidRPr="006D1871" w:rsidRDefault="001C1E6D" w:rsidP="00C87032">
            <w:pPr>
              <w:tabs>
                <w:tab w:val="left" w:pos="360"/>
              </w:tabs>
              <w:spacing w:before="120"/>
              <w:jc w:val="center"/>
              <w:rPr>
                <w:b/>
                <w:sz w:val="22"/>
                <w:szCs w:val="22"/>
                <w:lang w:val="lt-LT"/>
              </w:rPr>
            </w:pPr>
            <w:r w:rsidRPr="006D1871">
              <w:rPr>
                <w:b/>
                <w:sz w:val="22"/>
                <w:szCs w:val="22"/>
                <w:lang w:val="lt-LT"/>
              </w:rPr>
              <w:t xml:space="preserve">Pažymys ir trumpas žinių </w:t>
            </w:r>
            <w:r>
              <w:rPr>
                <w:b/>
                <w:sz w:val="22"/>
                <w:szCs w:val="22"/>
                <w:lang w:val="lt-LT"/>
              </w:rPr>
              <w:t>bei</w:t>
            </w:r>
            <w:r w:rsidRPr="006D1871">
              <w:rPr>
                <w:b/>
                <w:sz w:val="22"/>
                <w:szCs w:val="22"/>
                <w:lang w:val="lt-LT"/>
              </w:rPr>
              <w:t xml:space="preserve"> gebėjimų apibūdinimas</w:t>
            </w:r>
          </w:p>
        </w:tc>
        <w:tc>
          <w:tcPr>
            <w:tcW w:w="1985" w:type="dxa"/>
          </w:tcPr>
          <w:p w14:paraId="3C5B56BB" w14:textId="77777777" w:rsidR="001C1E6D" w:rsidRPr="00495A84" w:rsidRDefault="001C1E6D" w:rsidP="00C87032">
            <w:pPr>
              <w:tabs>
                <w:tab w:val="left" w:pos="360"/>
              </w:tabs>
              <w:spacing w:before="120"/>
              <w:jc w:val="center"/>
              <w:rPr>
                <w:b/>
                <w:sz w:val="22"/>
                <w:szCs w:val="22"/>
              </w:rPr>
            </w:pPr>
            <w:proofErr w:type="spellStart"/>
            <w:r w:rsidRPr="00495A84">
              <w:rPr>
                <w:b/>
                <w:sz w:val="22"/>
                <w:szCs w:val="22"/>
              </w:rPr>
              <w:t>Pasiekimo</w:t>
            </w:r>
            <w:proofErr w:type="spellEnd"/>
            <w:r w:rsidRPr="00495A84">
              <w:rPr>
                <w:b/>
                <w:sz w:val="22"/>
                <w:szCs w:val="22"/>
              </w:rPr>
              <w:t xml:space="preserve"> </w:t>
            </w:r>
            <w:proofErr w:type="spellStart"/>
            <w:r w:rsidRPr="00495A84">
              <w:rPr>
                <w:b/>
                <w:sz w:val="22"/>
                <w:szCs w:val="22"/>
              </w:rPr>
              <w:t>lygis</w:t>
            </w:r>
            <w:proofErr w:type="spellEnd"/>
          </w:p>
        </w:tc>
        <w:tc>
          <w:tcPr>
            <w:tcW w:w="5528" w:type="dxa"/>
          </w:tcPr>
          <w:p w14:paraId="171B0AE5" w14:textId="77777777" w:rsidR="001C1E6D" w:rsidRPr="00495A84" w:rsidRDefault="001C1E6D" w:rsidP="00C87032">
            <w:pPr>
              <w:pStyle w:val="Heading8"/>
              <w:spacing w:before="120"/>
              <w:jc w:val="center"/>
              <w:rPr>
                <w:rFonts w:ascii="Times New Roman" w:hAnsi="Times New Roman" w:cs="Times New Roman"/>
                <w:b/>
                <w:color w:val="auto"/>
                <w:sz w:val="22"/>
                <w:szCs w:val="22"/>
              </w:rPr>
            </w:pPr>
            <w:proofErr w:type="spellStart"/>
            <w:r w:rsidRPr="00495A84">
              <w:rPr>
                <w:rFonts w:ascii="Times New Roman" w:hAnsi="Times New Roman" w:cs="Times New Roman"/>
                <w:b/>
                <w:color w:val="auto"/>
                <w:sz w:val="22"/>
                <w:szCs w:val="22"/>
              </w:rPr>
              <w:t>Reikalavimai</w:t>
            </w:r>
            <w:proofErr w:type="spellEnd"/>
            <w:r w:rsidRPr="00495A84">
              <w:rPr>
                <w:rFonts w:ascii="Times New Roman" w:hAnsi="Times New Roman" w:cs="Times New Roman"/>
                <w:b/>
                <w:color w:val="auto"/>
                <w:sz w:val="22"/>
                <w:szCs w:val="22"/>
              </w:rPr>
              <w:t xml:space="preserve"> </w:t>
            </w:r>
            <w:proofErr w:type="spellStart"/>
            <w:r w:rsidRPr="00495A84">
              <w:rPr>
                <w:rFonts w:ascii="Times New Roman" w:hAnsi="Times New Roman" w:cs="Times New Roman"/>
                <w:b/>
                <w:color w:val="auto"/>
                <w:sz w:val="22"/>
                <w:szCs w:val="22"/>
              </w:rPr>
              <w:t>baigiamojo</w:t>
            </w:r>
            <w:proofErr w:type="spellEnd"/>
            <w:r w:rsidRPr="00495A84">
              <w:rPr>
                <w:rFonts w:ascii="Times New Roman" w:hAnsi="Times New Roman" w:cs="Times New Roman"/>
                <w:b/>
                <w:color w:val="auto"/>
                <w:sz w:val="22"/>
                <w:szCs w:val="22"/>
              </w:rPr>
              <w:t xml:space="preserve"> </w:t>
            </w:r>
            <w:proofErr w:type="spellStart"/>
            <w:r w:rsidRPr="00495A84">
              <w:rPr>
                <w:rFonts w:ascii="Times New Roman" w:hAnsi="Times New Roman" w:cs="Times New Roman"/>
                <w:b/>
                <w:color w:val="auto"/>
                <w:sz w:val="22"/>
                <w:szCs w:val="22"/>
              </w:rPr>
              <w:t>darbo</w:t>
            </w:r>
            <w:proofErr w:type="spellEnd"/>
            <w:r w:rsidRPr="00495A84">
              <w:rPr>
                <w:rFonts w:ascii="Times New Roman" w:hAnsi="Times New Roman" w:cs="Times New Roman"/>
                <w:b/>
                <w:color w:val="auto"/>
                <w:sz w:val="22"/>
                <w:szCs w:val="22"/>
              </w:rPr>
              <w:t xml:space="preserve"> </w:t>
            </w:r>
            <w:proofErr w:type="spellStart"/>
            <w:r w:rsidRPr="00495A84">
              <w:rPr>
                <w:rFonts w:ascii="Times New Roman" w:hAnsi="Times New Roman" w:cs="Times New Roman"/>
                <w:b/>
                <w:color w:val="auto"/>
                <w:sz w:val="22"/>
                <w:szCs w:val="22"/>
              </w:rPr>
              <w:t>turiniui</w:t>
            </w:r>
            <w:proofErr w:type="spellEnd"/>
          </w:p>
        </w:tc>
      </w:tr>
      <w:tr w:rsidR="001C1E6D" w:rsidRPr="00495A84" w14:paraId="1A4F875B" w14:textId="77777777" w:rsidTr="00C87032">
        <w:trPr>
          <w:trHeight w:val="5165"/>
        </w:trPr>
        <w:tc>
          <w:tcPr>
            <w:tcW w:w="2016" w:type="dxa"/>
            <w:vAlign w:val="center"/>
          </w:tcPr>
          <w:p w14:paraId="0683DEE4" w14:textId="77777777" w:rsidR="001C1E6D" w:rsidRPr="00495A84" w:rsidRDefault="001C1E6D" w:rsidP="00C87032">
            <w:pPr>
              <w:contextualSpacing/>
              <w:jc w:val="center"/>
              <w:rPr>
                <w:b/>
                <w:sz w:val="22"/>
                <w:szCs w:val="22"/>
              </w:rPr>
            </w:pPr>
            <w:r w:rsidRPr="00495A84">
              <w:rPr>
                <w:b/>
                <w:sz w:val="22"/>
                <w:szCs w:val="22"/>
              </w:rPr>
              <w:t>10 (</w:t>
            </w:r>
            <w:proofErr w:type="spellStart"/>
            <w:r w:rsidRPr="00495A84">
              <w:rPr>
                <w:b/>
                <w:sz w:val="22"/>
                <w:szCs w:val="22"/>
              </w:rPr>
              <w:t>puikiai</w:t>
            </w:r>
            <w:proofErr w:type="spellEnd"/>
            <w:r w:rsidRPr="00495A84">
              <w:rPr>
                <w:b/>
                <w:sz w:val="22"/>
                <w:szCs w:val="22"/>
              </w:rPr>
              <w:t>)</w:t>
            </w:r>
          </w:p>
          <w:p w14:paraId="0C0A8D60" w14:textId="77777777" w:rsidR="001C1E6D" w:rsidRPr="00495A84" w:rsidRDefault="001C1E6D" w:rsidP="00C87032">
            <w:pPr>
              <w:contextualSpacing/>
              <w:jc w:val="center"/>
              <w:rPr>
                <w:sz w:val="22"/>
                <w:szCs w:val="22"/>
              </w:rPr>
            </w:pPr>
            <w:proofErr w:type="spellStart"/>
            <w:r w:rsidRPr="00495A84">
              <w:rPr>
                <w:sz w:val="22"/>
                <w:szCs w:val="22"/>
              </w:rPr>
              <w:t>Puikios</w:t>
            </w:r>
            <w:proofErr w:type="spellEnd"/>
            <w:r w:rsidRPr="00495A84">
              <w:rPr>
                <w:sz w:val="22"/>
                <w:szCs w:val="22"/>
              </w:rPr>
              <w:t xml:space="preserve">, </w:t>
            </w:r>
            <w:proofErr w:type="spellStart"/>
            <w:r w:rsidRPr="00495A84">
              <w:rPr>
                <w:sz w:val="22"/>
                <w:szCs w:val="22"/>
              </w:rPr>
              <w:t>išskirtinės</w:t>
            </w:r>
            <w:proofErr w:type="spellEnd"/>
            <w:r w:rsidRPr="00495A84">
              <w:rPr>
                <w:sz w:val="22"/>
                <w:szCs w:val="22"/>
              </w:rPr>
              <w:t xml:space="preserve"> </w:t>
            </w:r>
            <w:proofErr w:type="spellStart"/>
            <w:r w:rsidRPr="00495A84">
              <w:rPr>
                <w:sz w:val="22"/>
                <w:szCs w:val="22"/>
              </w:rPr>
              <w:t>žinios</w:t>
            </w:r>
            <w:proofErr w:type="spellEnd"/>
            <w:r w:rsidRPr="00495A84">
              <w:rPr>
                <w:sz w:val="22"/>
                <w:szCs w:val="22"/>
              </w:rPr>
              <w:t xml:space="preserve"> </w:t>
            </w:r>
            <w:proofErr w:type="spellStart"/>
            <w:r w:rsidRPr="00495A84">
              <w:rPr>
                <w:sz w:val="22"/>
                <w:szCs w:val="22"/>
              </w:rPr>
              <w:t>ir</w:t>
            </w:r>
            <w:proofErr w:type="spellEnd"/>
            <w:r w:rsidRPr="00495A84">
              <w:rPr>
                <w:sz w:val="22"/>
                <w:szCs w:val="22"/>
              </w:rPr>
              <w:t xml:space="preserve"> </w:t>
            </w:r>
            <w:proofErr w:type="spellStart"/>
            <w:r w:rsidRPr="00495A84">
              <w:rPr>
                <w:sz w:val="22"/>
                <w:szCs w:val="22"/>
              </w:rPr>
              <w:t>gebėjimai</w:t>
            </w:r>
            <w:proofErr w:type="spellEnd"/>
          </w:p>
          <w:p w14:paraId="0BDE465D" w14:textId="77777777" w:rsidR="001C1E6D" w:rsidRPr="00495A84" w:rsidRDefault="001C1E6D" w:rsidP="00C87032">
            <w:pPr>
              <w:contextualSpacing/>
              <w:jc w:val="center"/>
              <w:rPr>
                <w:sz w:val="22"/>
                <w:szCs w:val="22"/>
              </w:rPr>
            </w:pPr>
          </w:p>
          <w:p w14:paraId="693E10E2" w14:textId="77777777" w:rsidR="001C1E6D" w:rsidRPr="00495A84" w:rsidRDefault="001C1E6D" w:rsidP="00C87032">
            <w:pPr>
              <w:contextualSpacing/>
              <w:jc w:val="center"/>
              <w:rPr>
                <w:b/>
                <w:sz w:val="22"/>
                <w:szCs w:val="22"/>
              </w:rPr>
            </w:pPr>
            <w:r w:rsidRPr="00495A84">
              <w:rPr>
                <w:b/>
                <w:sz w:val="22"/>
                <w:szCs w:val="22"/>
              </w:rPr>
              <w:t>9 (</w:t>
            </w:r>
            <w:proofErr w:type="spellStart"/>
            <w:r w:rsidRPr="00495A84">
              <w:rPr>
                <w:b/>
                <w:sz w:val="22"/>
                <w:szCs w:val="22"/>
              </w:rPr>
              <w:t>labai</w:t>
            </w:r>
            <w:proofErr w:type="spellEnd"/>
            <w:r w:rsidRPr="00495A84">
              <w:rPr>
                <w:b/>
                <w:sz w:val="22"/>
                <w:szCs w:val="22"/>
              </w:rPr>
              <w:t xml:space="preserve"> </w:t>
            </w:r>
            <w:proofErr w:type="spellStart"/>
            <w:r w:rsidRPr="00495A84">
              <w:rPr>
                <w:b/>
                <w:sz w:val="22"/>
                <w:szCs w:val="22"/>
              </w:rPr>
              <w:t>gerai</w:t>
            </w:r>
            <w:proofErr w:type="spellEnd"/>
            <w:r w:rsidRPr="00495A84">
              <w:rPr>
                <w:b/>
                <w:sz w:val="22"/>
                <w:szCs w:val="22"/>
              </w:rPr>
              <w:t>)</w:t>
            </w:r>
          </w:p>
          <w:p w14:paraId="0D1AA9A9" w14:textId="77777777" w:rsidR="001C1E6D" w:rsidRPr="00495A84" w:rsidRDefault="001C1E6D" w:rsidP="00C87032">
            <w:pPr>
              <w:contextualSpacing/>
              <w:jc w:val="center"/>
              <w:rPr>
                <w:sz w:val="22"/>
                <w:szCs w:val="22"/>
              </w:rPr>
            </w:pPr>
            <w:proofErr w:type="spellStart"/>
            <w:r w:rsidRPr="00495A84">
              <w:rPr>
                <w:sz w:val="22"/>
                <w:szCs w:val="22"/>
              </w:rPr>
              <w:t>Tvirtos</w:t>
            </w:r>
            <w:proofErr w:type="spellEnd"/>
            <w:r w:rsidRPr="00495A84">
              <w:rPr>
                <w:sz w:val="22"/>
                <w:szCs w:val="22"/>
              </w:rPr>
              <w:t xml:space="preserve">, </w:t>
            </w:r>
            <w:proofErr w:type="spellStart"/>
            <w:r w:rsidRPr="00495A84">
              <w:rPr>
                <w:sz w:val="22"/>
                <w:szCs w:val="22"/>
              </w:rPr>
              <w:t>geros</w:t>
            </w:r>
            <w:proofErr w:type="spellEnd"/>
            <w:r w:rsidRPr="00495A84">
              <w:rPr>
                <w:sz w:val="22"/>
                <w:szCs w:val="22"/>
              </w:rPr>
              <w:t xml:space="preserve"> </w:t>
            </w:r>
            <w:proofErr w:type="spellStart"/>
            <w:r w:rsidRPr="00495A84">
              <w:rPr>
                <w:sz w:val="22"/>
                <w:szCs w:val="22"/>
              </w:rPr>
              <w:t>žinios</w:t>
            </w:r>
            <w:proofErr w:type="spellEnd"/>
            <w:r w:rsidRPr="00495A84">
              <w:rPr>
                <w:sz w:val="22"/>
                <w:szCs w:val="22"/>
              </w:rPr>
              <w:t xml:space="preserve"> </w:t>
            </w:r>
            <w:proofErr w:type="spellStart"/>
            <w:r w:rsidRPr="00495A84">
              <w:rPr>
                <w:sz w:val="22"/>
                <w:szCs w:val="22"/>
              </w:rPr>
              <w:t>ir</w:t>
            </w:r>
            <w:proofErr w:type="spellEnd"/>
            <w:r w:rsidRPr="00495A84">
              <w:rPr>
                <w:sz w:val="22"/>
                <w:szCs w:val="22"/>
              </w:rPr>
              <w:t xml:space="preserve"> </w:t>
            </w:r>
            <w:proofErr w:type="spellStart"/>
            <w:r w:rsidRPr="00495A84">
              <w:rPr>
                <w:sz w:val="22"/>
                <w:szCs w:val="22"/>
              </w:rPr>
              <w:t>gebėjimai</w:t>
            </w:r>
            <w:proofErr w:type="spellEnd"/>
          </w:p>
        </w:tc>
        <w:tc>
          <w:tcPr>
            <w:tcW w:w="1985" w:type="dxa"/>
            <w:vAlign w:val="center"/>
          </w:tcPr>
          <w:p w14:paraId="52EB8006" w14:textId="77777777" w:rsidR="001C1E6D" w:rsidRPr="00495A84" w:rsidRDefault="001C1E6D" w:rsidP="00C87032">
            <w:pPr>
              <w:tabs>
                <w:tab w:val="left" w:pos="360"/>
              </w:tabs>
              <w:spacing w:before="120"/>
              <w:jc w:val="center"/>
              <w:rPr>
                <w:b/>
                <w:sz w:val="22"/>
                <w:szCs w:val="22"/>
              </w:rPr>
            </w:pPr>
            <w:proofErr w:type="spellStart"/>
            <w:r w:rsidRPr="00495A84">
              <w:rPr>
                <w:b/>
                <w:sz w:val="22"/>
                <w:szCs w:val="22"/>
              </w:rPr>
              <w:t>Puikus</w:t>
            </w:r>
            <w:proofErr w:type="spellEnd"/>
          </w:p>
        </w:tc>
        <w:tc>
          <w:tcPr>
            <w:tcW w:w="5528" w:type="dxa"/>
          </w:tcPr>
          <w:p w14:paraId="2F9B58E5" w14:textId="77777777" w:rsidR="001C1E6D" w:rsidRPr="00495A84" w:rsidRDefault="001C1E6D" w:rsidP="00C87032">
            <w:pPr>
              <w:pStyle w:val="Heading8"/>
              <w:spacing w:before="0"/>
              <w:rPr>
                <w:rFonts w:ascii="Times New Roman" w:hAnsi="Times New Roman" w:cs="Times New Roman"/>
                <w:b/>
                <w:color w:val="auto"/>
                <w:sz w:val="22"/>
                <w:szCs w:val="22"/>
              </w:rPr>
            </w:pPr>
            <w:proofErr w:type="spellStart"/>
            <w:r w:rsidRPr="00495A84">
              <w:rPr>
                <w:rFonts w:ascii="Times New Roman" w:hAnsi="Times New Roman" w:cs="Times New Roman"/>
                <w:color w:val="auto"/>
                <w:sz w:val="22"/>
                <w:szCs w:val="22"/>
              </w:rPr>
              <w:t>Darbo</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tikslai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yra</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priimtini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ir</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aiškiai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suformuluoti</w:t>
            </w:r>
            <w:proofErr w:type="spellEnd"/>
            <w:r w:rsidRPr="00495A84">
              <w:rPr>
                <w:rFonts w:ascii="Times New Roman" w:hAnsi="Times New Roman" w:cs="Times New Roman"/>
                <w:color w:val="auto"/>
                <w:sz w:val="22"/>
                <w:szCs w:val="22"/>
              </w:rPr>
              <w:t>.</w:t>
            </w:r>
          </w:p>
          <w:p w14:paraId="75AE268D" w14:textId="77777777" w:rsidR="001C1E6D" w:rsidRPr="00495A84" w:rsidRDefault="001C1E6D" w:rsidP="00C87032">
            <w:pPr>
              <w:pStyle w:val="Heading8"/>
              <w:spacing w:before="0"/>
              <w:rPr>
                <w:rFonts w:ascii="Times New Roman" w:hAnsi="Times New Roman" w:cs="Times New Roman"/>
                <w:b/>
                <w:color w:val="auto"/>
                <w:sz w:val="22"/>
                <w:szCs w:val="22"/>
              </w:rPr>
            </w:pPr>
            <w:proofErr w:type="spellStart"/>
            <w:r w:rsidRPr="00495A84">
              <w:rPr>
                <w:rFonts w:ascii="Times New Roman" w:hAnsi="Times New Roman" w:cs="Times New Roman"/>
                <w:color w:val="auto"/>
                <w:sz w:val="22"/>
                <w:szCs w:val="22"/>
              </w:rPr>
              <w:t>Darbe</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pademonstruotos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profesinės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kompetencijos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iš</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visų</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studijų</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programoje</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numatytų</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rezultatų</w:t>
            </w:r>
            <w:proofErr w:type="spellEnd"/>
            <w:r w:rsidRPr="00495A84">
              <w:rPr>
                <w:rFonts w:ascii="Times New Roman" w:hAnsi="Times New Roman" w:cs="Times New Roman"/>
                <w:color w:val="auto"/>
                <w:sz w:val="22"/>
                <w:szCs w:val="22"/>
              </w:rPr>
              <w:t>.</w:t>
            </w:r>
          </w:p>
          <w:p w14:paraId="3509D580" w14:textId="77777777" w:rsidR="001C1E6D" w:rsidRPr="00495A84" w:rsidRDefault="001C1E6D" w:rsidP="00C87032">
            <w:pPr>
              <w:pStyle w:val="Heading8"/>
              <w:spacing w:before="0"/>
              <w:rPr>
                <w:rFonts w:ascii="Times New Roman" w:hAnsi="Times New Roman" w:cs="Times New Roman"/>
                <w:b/>
                <w:color w:val="auto"/>
                <w:sz w:val="22"/>
                <w:szCs w:val="22"/>
              </w:rPr>
            </w:pPr>
            <w:proofErr w:type="spellStart"/>
            <w:r w:rsidRPr="00495A84">
              <w:rPr>
                <w:rFonts w:ascii="Times New Roman" w:hAnsi="Times New Roman" w:cs="Times New Roman"/>
                <w:color w:val="auto"/>
                <w:sz w:val="22"/>
                <w:szCs w:val="22"/>
              </w:rPr>
              <w:t>Pateikti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originalūs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arba</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keli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priimtini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išsikeltų</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problemų</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sprendimo</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variantai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ir</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argumentuotai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atrinkti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optimalūs</w:t>
            </w:r>
            <w:proofErr w:type="spellEnd"/>
            <w:r w:rsidRPr="00495A84">
              <w:rPr>
                <w:rFonts w:ascii="Times New Roman" w:hAnsi="Times New Roman" w:cs="Times New Roman"/>
                <w:color w:val="auto"/>
                <w:sz w:val="22"/>
                <w:szCs w:val="22"/>
              </w:rPr>
              <w:t>.</w:t>
            </w:r>
          </w:p>
          <w:p w14:paraId="55506717" w14:textId="77777777" w:rsidR="001C1E6D" w:rsidRPr="00495A84" w:rsidRDefault="001C1E6D" w:rsidP="00C87032">
            <w:pPr>
              <w:pStyle w:val="Heading8"/>
              <w:spacing w:before="0"/>
              <w:rPr>
                <w:rFonts w:ascii="Times New Roman" w:hAnsi="Times New Roman" w:cs="Times New Roman"/>
                <w:b/>
                <w:color w:val="auto"/>
                <w:sz w:val="22"/>
                <w:szCs w:val="22"/>
              </w:rPr>
            </w:pPr>
            <w:proofErr w:type="spellStart"/>
            <w:r w:rsidRPr="00495A84">
              <w:rPr>
                <w:rFonts w:ascii="Times New Roman" w:hAnsi="Times New Roman" w:cs="Times New Roman"/>
                <w:color w:val="auto"/>
                <w:sz w:val="22"/>
                <w:szCs w:val="22"/>
              </w:rPr>
              <w:t>Taikyti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įvairūs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adekvatūs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teoriniai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modeliai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bei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analizės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metodai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Gauti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rezultatai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tarpusavyje</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palyginti</w:t>
            </w:r>
            <w:proofErr w:type="spellEnd"/>
            <w:r w:rsidRPr="00495A84">
              <w:rPr>
                <w:rFonts w:ascii="Times New Roman" w:hAnsi="Times New Roman" w:cs="Times New Roman"/>
                <w:color w:val="auto"/>
                <w:sz w:val="22"/>
                <w:szCs w:val="22"/>
              </w:rPr>
              <w:t>.</w:t>
            </w:r>
          </w:p>
          <w:p w14:paraId="088FC429" w14:textId="77777777" w:rsidR="001C1E6D" w:rsidRPr="00495A84" w:rsidRDefault="001C1E6D" w:rsidP="00C87032">
            <w:pPr>
              <w:pStyle w:val="Heading8"/>
              <w:spacing w:before="0"/>
              <w:rPr>
                <w:rFonts w:ascii="Times New Roman" w:hAnsi="Times New Roman" w:cs="Times New Roman"/>
                <w:b/>
                <w:color w:val="auto"/>
                <w:sz w:val="22"/>
                <w:szCs w:val="22"/>
              </w:rPr>
            </w:pPr>
            <w:proofErr w:type="spellStart"/>
            <w:r w:rsidRPr="00495A84">
              <w:rPr>
                <w:rFonts w:ascii="Times New Roman" w:hAnsi="Times New Roman" w:cs="Times New Roman"/>
                <w:color w:val="auto"/>
                <w:sz w:val="22"/>
                <w:szCs w:val="22"/>
              </w:rPr>
              <w:t>Pademonstruotos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visapusiškos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teorinės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žinios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su</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darbu</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susijusių</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profesinių</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kompetencijų</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apimtyje</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Išvados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yra</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argumentuotos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konkrečios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apima</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visus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darbo</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tikslus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ir</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juos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atitinka</w:t>
            </w:r>
            <w:proofErr w:type="spellEnd"/>
            <w:r w:rsidRPr="00495A84">
              <w:rPr>
                <w:rFonts w:ascii="Times New Roman" w:hAnsi="Times New Roman" w:cs="Times New Roman"/>
                <w:color w:val="auto"/>
                <w:sz w:val="22"/>
                <w:szCs w:val="22"/>
              </w:rPr>
              <w:t>.</w:t>
            </w:r>
          </w:p>
          <w:p w14:paraId="0E651477" w14:textId="77777777" w:rsidR="001C1E6D" w:rsidRPr="00495A84" w:rsidRDefault="001C1E6D" w:rsidP="00C87032">
            <w:pPr>
              <w:pStyle w:val="Heading8"/>
              <w:spacing w:before="0"/>
              <w:rPr>
                <w:rFonts w:ascii="Times New Roman" w:hAnsi="Times New Roman" w:cs="Times New Roman"/>
                <w:b/>
                <w:color w:val="auto"/>
                <w:sz w:val="22"/>
                <w:szCs w:val="22"/>
              </w:rPr>
            </w:pPr>
            <w:proofErr w:type="spellStart"/>
            <w:r w:rsidRPr="00495A84">
              <w:rPr>
                <w:rFonts w:ascii="Times New Roman" w:hAnsi="Times New Roman" w:cs="Times New Roman"/>
                <w:color w:val="auto"/>
                <w:sz w:val="22"/>
                <w:szCs w:val="22"/>
              </w:rPr>
              <w:t>Darbas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parašytas</w:t>
            </w:r>
            <w:proofErr w:type="spellEnd"/>
            <w:r w:rsidRPr="00495A84">
              <w:rPr>
                <w:rFonts w:ascii="Times New Roman" w:hAnsi="Times New Roman" w:cs="Times New Roman"/>
                <w:color w:val="auto"/>
                <w:sz w:val="22"/>
                <w:szCs w:val="22"/>
              </w:rPr>
              <w:t xml:space="preserve"> be </w:t>
            </w:r>
            <w:proofErr w:type="spellStart"/>
            <w:r w:rsidRPr="00495A84">
              <w:rPr>
                <w:rFonts w:ascii="Times New Roman" w:hAnsi="Times New Roman" w:cs="Times New Roman"/>
                <w:color w:val="auto"/>
                <w:sz w:val="22"/>
                <w:szCs w:val="22"/>
              </w:rPr>
              <w:t>kalbos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klaidų</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ir</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įformintas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pagal</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nustatytus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reikalavimus</w:t>
            </w:r>
            <w:proofErr w:type="spellEnd"/>
            <w:r w:rsidRPr="00495A84">
              <w:rPr>
                <w:rFonts w:ascii="Times New Roman" w:hAnsi="Times New Roman" w:cs="Times New Roman"/>
                <w:color w:val="auto"/>
                <w:sz w:val="22"/>
                <w:szCs w:val="22"/>
              </w:rPr>
              <w:t>.</w:t>
            </w:r>
          </w:p>
          <w:p w14:paraId="56CEDC37" w14:textId="77777777" w:rsidR="001C1E6D" w:rsidRPr="00495A84" w:rsidRDefault="001C1E6D" w:rsidP="00C87032">
            <w:pPr>
              <w:pStyle w:val="Heading8"/>
              <w:spacing w:before="0"/>
              <w:rPr>
                <w:rFonts w:ascii="Times New Roman" w:hAnsi="Times New Roman" w:cs="Times New Roman"/>
                <w:b/>
                <w:color w:val="auto"/>
                <w:sz w:val="22"/>
                <w:szCs w:val="22"/>
              </w:rPr>
            </w:pPr>
            <w:proofErr w:type="spellStart"/>
            <w:r w:rsidRPr="00495A84">
              <w:rPr>
                <w:rFonts w:ascii="Times New Roman" w:hAnsi="Times New Roman" w:cs="Times New Roman"/>
                <w:color w:val="auto"/>
                <w:sz w:val="22"/>
                <w:szCs w:val="22"/>
              </w:rPr>
              <w:t>Gynimo</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metu</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darbas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pristatomas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kvalifikuotai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nuosekliai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prisilaikant</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gynimo</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plano</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ginant</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darbą</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naudojamos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efektyvios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vaizdinės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priemonės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argumentuotai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ir</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tiksliai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atsakoma</w:t>
            </w:r>
            <w:proofErr w:type="spellEnd"/>
            <w:r w:rsidRPr="00495A84">
              <w:rPr>
                <w:rFonts w:ascii="Times New Roman" w:hAnsi="Times New Roman" w:cs="Times New Roman"/>
                <w:color w:val="auto"/>
                <w:sz w:val="22"/>
                <w:szCs w:val="22"/>
              </w:rPr>
              <w:t xml:space="preserve"> į </w:t>
            </w:r>
            <w:proofErr w:type="spellStart"/>
            <w:r>
              <w:rPr>
                <w:rFonts w:ascii="Times New Roman" w:hAnsi="Times New Roman" w:cs="Times New Roman"/>
                <w:color w:val="auto"/>
                <w:sz w:val="22"/>
                <w:szCs w:val="22"/>
              </w:rPr>
              <w:t>vertinimo</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komisijos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narių</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pastabas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dalykiškai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ginama</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savo</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nuomonė</w:t>
            </w:r>
            <w:proofErr w:type="spellEnd"/>
            <w:r w:rsidRPr="00495A84">
              <w:rPr>
                <w:rFonts w:ascii="Times New Roman" w:hAnsi="Times New Roman" w:cs="Times New Roman"/>
                <w:color w:val="auto"/>
                <w:sz w:val="22"/>
                <w:szCs w:val="22"/>
              </w:rPr>
              <w:t>.</w:t>
            </w:r>
          </w:p>
          <w:p w14:paraId="58E312A7" w14:textId="77777777" w:rsidR="001C1E6D" w:rsidRPr="00495A84" w:rsidRDefault="001C1E6D" w:rsidP="00C87032">
            <w:pPr>
              <w:pStyle w:val="Heading8"/>
              <w:spacing w:before="0"/>
              <w:rPr>
                <w:rFonts w:ascii="Times New Roman" w:hAnsi="Times New Roman" w:cs="Times New Roman"/>
                <w:color w:val="auto"/>
                <w:sz w:val="22"/>
                <w:szCs w:val="22"/>
              </w:rPr>
            </w:pPr>
            <w:proofErr w:type="spellStart"/>
            <w:r w:rsidRPr="00495A84">
              <w:rPr>
                <w:rFonts w:ascii="Times New Roman" w:hAnsi="Times New Roman" w:cs="Times New Roman"/>
                <w:color w:val="auto"/>
                <w:sz w:val="22"/>
                <w:szCs w:val="22"/>
              </w:rPr>
              <w:t>Darbo</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taikomoji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reikšmė</w:t>
            </w:r>
            <w:proofErr w:type="spellEnd"/>
            <w:r w:rsidRPr="00495A84">
              <w:rPr>
                <w:rFonts w:ascii="Times New Roman" w:hAnsi="Times New Roman" w:cs="Times New Roman"/>
                <w:color w:val="auto"/>
                <w:sz w:val="22"/>
                <w:szCs w:val="22"/>
              </w:rPr>
              <w:t xml:space="preserve"> – </w:t>
            </w:r>
            <w:proofErr w:type="spellStart"/>
            <w:r w:rsidRPr="00495A84">
              <w:rPr>
                <w:rFonts w:ascii="Times New Roman" w:hAnsi="Times New Roman" w:cs="Times New Roman"/>
                <w:color w:val="auto"/>
                <w:sz w:val="22"/>
                <w:szCs w:val="22"/>
              </w:rPr>
              <w:t>darbo</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rezultatai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gali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turėti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praktinę</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reikšmę</w:t>
            </w:r>
            <w:proofErr w:type="spellEnd"/>
            <w:r w:rsidRPr="00495A84">
              <w:rPr>
                <w:rFonts w:ascii="Times New Roman" w:hAnsi="Times New Roman" w:cs="Times New Roman"/>
                <w:color w:val="auto"/>
                <w:sz w:val="22"/>
                <w:szCs w:val="22"/>
              </w:rPr>
              <w:t xml:space="preserve">, o </w:t>
            </w:r>
            <w:proofErr w:type="spellStart"/>
            <w:r w:rsidRPr="00495A84">
              <w:rPr>
                <w:rFonts w:ascii="Times New Roman" w:hAnsi="Times New Roman" w:cs="Times New Roman"/>
                <w:color w:val="auto"/>
                <w:sz w:val="22"/>
                <w:szCs w:val="22"/>
              </w:rPr>
              <w:t>jų</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taikymas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duoti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naudą</w:t>
            </w:r>
            <w:proofErr w:type="spellEnd"/>
            <w:r w:rsidRPr="00495A84">
              <w:rPr>
                <w:rFonts w:ascii="Times New Roman" w:hAnsi="Times New Roman" w:cs="Times New Roman"/>
                <w:color w:val="auto"/>
                <w:sz w:val="22"/>
                <w:szCs w:val="22"/>
              </w:rPr>
              <w:t>.</w:t>
            </w:r>
          </w:p>
        </w:tc>
      </w:tr>
      <w:tr w:rsidR="001C1E6D" w:rsidRPr="00495A84" w14:paraId="43D759D1" w14:textId="77777777" w:rsidTr="00C87032">
        <w:trPr>
          <w:trHeight w:val="4558"/>
        </w:trPr>
        <w:tc>
          <w:tcPr>
            <w:tcW w:w="2016" w:type="dxa"/>
            <w:tcBorders>
              <w:top w:val="single" w:sz="4" w:space="0" w:color="auto"/>
            </w:tcBorders>
            <w:vAlign w:val="center"/>
          </w:tcPr>
          <w:p w14:paraId="78087D1B" w14:textId="77777777" w:rsidR="001C1E6D" w:rsidRPr="00495A84" w:rsidRDefault="001C1E6D" w:rsidP="00C87032">
            <w:pPr>
              <w:contextualSpacing/>
              <w:jc w:val="center"/>
              <w:rPr>
                <w:b/>
                <w:sz w:val="22"/>
                <w:szCs w:val="22"/>
              </w:rPr>
            </w:pPr>
            <w:r w:rsidRPr="00495A84">
              <w:rPr>
                <w:b/>
                <w:sz w:val="22"/>
                <w:szCs w:val="22"/>
              </w:rPr>
              <w:t>8 (</w:t>
            </w:r>
            <w:proofErr w:type="spellStart"/>
            <w:r w:rsidRPr="00495A84">
              <w:rPr>
                <w:b/>
                <w:sz w:val="22"/>
                <w:szCs w:val="22"/>
              </w:rPr>
              <w:t>gerai</w:t>
            </w:r>
            <w:proofErr w:type="spellEnd"/>
            <w:r w:rsidRPr="00495A84">
              <w:rPr>
                <w:b/>
                <w:sz w:val="22"/>
                <w:szCs w:val="22"/>
              </w:rPr>
              <w:t>)</w:t>
            </w:r>
          </w:p>
          <w:p w14:paraId="78B466D9" w14:textId="77777777" w:rsidR="001C1E6D" w:rsidRPr="00495A84" w:rsidRDefault="001C1E6D" w:rsidP="00C87032">
            <w:pPr>
              <w:contextualSpacing/>
              <w:jc w:val="center"/>
              <w:rPr>
                <w:sz w:val="22"/>
                <w:szCs w:val="22"/>
              </w:rPr>
            </w:pPr>
            <w:proofErr w:type="spellStart"/>
            <w:r w:rsidRPr="00495A84">
              <w:rPr>
                <w:sz w:val="22"/>
                <w:szCs w:val="22"/>
              </w:rPr>
              <w:t>Geresnės</w:t>
            </w:r>
            <w:proofErr w:type="spellEnd"/>
            <w:r w:rsidRPr="00495A84">
              <w:rPr>
                <w:sz w:val="22"/>
                <w:szCs w:val="22"/>
              </w:rPr>
              <w:t xml:space="preserve"> </w:t>
            </w:r>
            <w:proofErr w:type="spellStart"/>
            <w:r w:rsidRPr="00495A84">
              <w:rPr>
                <w:sz w:val="22"/>
                <w:szCs w:val="22"/>
              </w:rPr>
              <w:t>nei</w:t>
            </w:r>
            <w:proofErr w:type="spellEnd"/>
            <w:r w:rsidRPr="00495A84">
              <w:rPr>
                <w:sz w:val="22"/>
                <w:szCs w:val="22"/>
              </w:rPr>
              <w:t xml:space="preserve"> </w:t>
            </w:r>
            <w:proofErr w:type="spellStart"/>
            <w:r w:rsidRPr="00495A84">
              <w:rPr>
                <w:sz w:val="22"/>
                <w:szCs w:val="22"/>
              </w:rPr>
              <w:t>vidutinės</w:t>
            </w:r>
            <w:proofErr w:type="spellEnd"/>
            <w:r w:rsidRPr="00495A84">
              <w:rPr>
                <w:sz w:val="22"/>
                <w:szCs w:val="22"/>
              </w:rPr>
              <w:t xml:space="preserve"> </w:t>
            </w:r>
            <w:proofErr w:type="spellStart"/>
            <w:r w:rsidRPr="00495A84">
              <w:rPr>
                <w:sz w:val="22"/>
                <w:szCs w:val="22"/>
              </w:rPr>
              <w:t>žinios</w:t>
            </w:r>
            <w:proofErr w:type="spellEnd"/>
            <w:r w:rsidRPr="00495A84">
              <w:rPr>
                <w:sz w:val="22"/>
                <w:szCs w:val="22"/>
              </w:rPr>
              <w:t xml:space="preserve"> </w:t>
            </w:r>
            <w:proofErr w:type="spellStart"/>
            <w:r w:rsidRPr="00495A84">
              <w:rPr>
                <w:sz w:val="22"/>
                <w:szCs w:val="22"/>
              </w:rPr>
              <w:t>ir</w:t>
            </w:r>
            <w:proofErr w:type="spellEnd"/>
            <w:r w:rsidRPr="00495A84">
              <w:rPr>
                <w:sz w:val="22"/>
                <w:szCs w:val="22"/>
              </w:rPr>
              <w:t xml:space="preserve"> </w:t>
            </w:r>
            <w:proofErr w:type="spellStart"/>
            <w:r w:rsidRPr="00495A84">
              <w:rPr>
                <w:sz w:val="22"/>
                <w:szCs w:val="22"/>
              </w:rPr>
              <w:t>gebėjimai</w:t>
            </w:r>
            <w:proofErr w:type="spellEnd"/>
          </w:p>
          <w:p w14:paraId="3BDA7E5B" w14:textId="77777777" w:rsidR="001C1E6D" w:rsidRPr="00495A84" w:rsidRDefault="001C1E6D" w:rsidP="00C87032">
            <w:pPr>
              <w:contextualSpacing/>
              <w:jc w:val="center"/>
              <w:rPr>
                <w:sz w:val="22"/>
                <w:szCs w:val="22"/>
              </w:rPr>
            </w:pPr>
          </w:p>
          <w:p w14:paraId="482E35B6" w14:textId="77777777" w:rsidR="001C1E6D" w:rsidRPr="00495A84" w:rsidRDefault="001C1E6D" w:rsidP="00C87032">
            <w:pPr>
              <w:contextualSpacing/>
              <w:jc w:val="center"/>
              <w:rPr>
                <w:b/>
                <w:sz w:val="22"/>
                <w:szCs w:val="22"/>
              </w:rPr>
            </w:pPr>
            <w:r w:rsidRPr="00495A84">
              <w:rPr>
                <w:b/>
                <w:sz w:val="22"/>
                <w:szCs w:val="22"/>
              </w:rPr>
              <w:t>7 (</w:t>
            </w:r>
            <w:proofErr w:type="spellStart"/>
            <w:r w:rsidRPr="00495A84">
              <w:rPr>
                <w:b/>
                <w:sz w:val="22"/>
                <w:szCs w:val="22"/>
              </w:rPr>
              <w:t>vidutiniškai</w:t>
            </w:r>
            <w:proofErr w:type="spellEnd"/>
            <w:r w:rsidRPr="00495A84">
              <w:rPr>
                <w:b/>
                <w:sz w:val="22"/>
                <w:szCs w:val="22"/>
              </w:rPr>
              <w:t>)</w:t>
            </w:r>
          </w:p>
          <w:p w14:paraId="2FCF59FD" w14:textId="77777777" w:rsidR="001C1E6D" w:rsidRPr="00495A84" w:rsidRDefault="001C1E6D" w:rsidP="00C87032">
            <w:pPr>
              <w:contextualSpacing/>
              <w:jc w:val="center"/>
              <w:rPr>
                <w:sz w:val="22"/>
                <w:szCs w:val="22"/>
              </w:rPr>
            </w:pPr>
            <w:proofErr w:type="spellStart"/>
            <w:r w:rsidRPr="00495A84">
              <w:rPr>
                <w:sz w:val="22"/>
                <w:szCs w:val="22"/>
              </w:rPr>
              <w:t>Vidutinės</w:t>
            </w:r>
            <w:proofErr w:type="spellEnd"/>
            <w:r w:rsidRPr="00495A84">
              <w:rPr>
                <w:sz w:val="22"/>
                <w:szCs w:val="22"/>
              </w:rPr>
              <w:t xml:space="preserve"> </w:t>
            </w:r>
            <w:proofErr w:type="spellStart"/>
            <w:r w:rsidRPr="00495A84">
              <w:rPr>
                <w:sz w:val="22"/>
                <w:szCs w:val="22"/>
              </w:rPr>
              <w:t>žinios</w:t>
            </w:r>
            <w:proofErr w:type="spellEnd"/>
            <w:r w:rsidRPr="00495A84">
              <w:rPr>
                <w:sz w:val="22"/>
                <w:szCs w:val="22"/>
              </w:rPr>
              <w:t xml:space="preserve"> </w:t>
            </w:r>
            <w:proofErr w:type="spellStart"/>
            <w:r w:rsidRPr="00495A84">
              <w:rPr>
                <w:sz w:val="22"/>
                <w:szCs w:val="22"/>
              </w:rPr>
              <w:t>ir</w:t>
            </w:r>
            <w:proofErr w:type="spellEnd"/>
            <w:r w:rsidRPr="00495A84">
              <w:rPr>
                <w:sz w:val="22"/>
                <w:szCs w:val="22"/>
              </w:rPr>
              <w:t xml:space="preserve"> </w:t>
            </w:r>
            <w:proofErr w:type="spellStart"/>
            <w:r w:rsidRPr="00495A84">
              <w:rPr>
                <w:sz w:val="22"/>
                <w:szCs w:val="22"/>
              </w:rPr>
              <w:t>gebėjimai</w:t>
            </w:r>
            <w:proofErr w:type="spellEnd"/>
            <w:r w:rsidRPr="00495A84">
              <w:rPr>
                <w:sz w:val="22"/>
                <w:szCs w:val="22"/>
              </w:rPr>
              <w:t xml:space="preserve">, </w:t>
            </w:r>
            <w:proofErr w:type="spellStart"/>
            <w:r w:rsidRPr="00495A84">
              <w:rPr>
                <w:sz w:val="22"/>
                <w:szCs w:val="22"/>
              </w:rPr>
              <w:t>yra</w:t>
            </w:r>
            <w:proofErr w:type="spellEnd"/>
            <w:r w:rsidRPr="00495A84">
              <w:rPr>
                <w:sz w:val="22"/>
                <w:szCs w:val="22"/>
              </w:rPr>
              <w:t xml:space="preserve"> </w:t>
            </w:r>
            <w:proofErr w:type="spellStart"/>
            <w:r w:rsidRPr="00495A84">
              <w:rPr>
                <w:sz w:val="22"/>
                <w:szCs w:val="22"/>
              </w:rPr>
              <w:t>neesminių</w:t>
            </w:r>
            <w:proofErr w:type="spellEnd"/>
            <w:r w:rsidRPr="00495A84">
              <w:rPr>
                <w:sz w:val="22"/>
                <w:szCs w:val="22"/>
              </w:rPr>
              <w:t xml:space="preserve"> </w:t>
            </w:r>
            <w:proofErr w:type="spellStart"/>
            <w:r w:rsidRPr="00495A84">
              <w:rPr>
                <w:sz w:val="22"/>
                <w:szCs w:val="22"/>
              </w:rPr>
              <w:t>klaidų</w:t>
            </w:r>
            <w:proofErr w:type="spellEnd"/>
          </w:p>
        </w:tc>
        <w:tc>
          <w:tcPr>
            <w:tcW w:w="1985" w:type="dxa"/>
            <w:vAlign w:val="center"/>
          </w:tcPr>
          <w:p w14:paraId="40BC14B4" w14:textId="77777777" w:rsidR="001C1E6D" w:rsidRPr="00495A84" w:rsidRDefault="001C1E6D" w:rsidP="00C87032">
            <w:pPr>
              <w:tabs>
                <w:tab w:val="left" w:pos="360"/>
              </w:tabs>
              <w:spacing w:before="120"/>
              <w:jc w:val="center"/>
              <w:rPr>
                <w:b/>
                <w:sz w:val="22"/>
                <w:szCs w:val="22"/>
              </w:rPr>
            </w:pPr>
            <w:proofErr w:type="spellStart"/>
            <w:r w:rsidRPr="00495A84">
              <w:rPr>
                <w:b/>
                <w:sz w:val="22"/>
                <w:szCs w:val="22"/>
              </w:rPr>
              <w:t>Tipinis</w:t>
            </w:r>
            <w:proofErr w:type="spellEnd"/>
          </w:p>
        </w:tc>
        <w:tc>
          <w:tcPr>
            <w:tcW w:w="5528" w:type="dxa"/>
          </w:tcPr>
          <w:p w14:paraId="0A731669" w14:textId="77777777" w:rsidR="001C1E6D" w:rsidRPr="00495A84" w:rsidRDefault="001C1E6D" w:rsidP="00C87032">
            <w:pPr>
              <w:pStyle w:val="Heading8"/>
              <w:spacing w:before="0"/>
              <w:rPr>
                <w:rFonts w:ascii="Times New Roman" w:hAnsi="Times New Roman" w:cs="Times New Roman"/>
                <w:b/>
                <w:color w:val="auto"/>
                <w:sz w:val="22"/>
                <w:szCs w:val="22"/>
              </w:rPr>
            </w:pPr>
            <w:proofErr w:type="spellStart"/>
            <w:r w:rsidRPr="00495A84">
              <w:rPr>
                <w:rFonts w:ascii="Times New Roman" w:hAnsi="Times New Roman" w:cs="Times New Roman"/>
                <w:color w:val="auto"/>
                <w:sz w:val="22"/>
                <w:szCs w:val="22"/>
              </w:rPr>
              <w:t>Darbo</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tikslai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yra</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priimtini</w:t>
            </w:r>
            <w:proofErr w:type="spellEnd"/>
            <w:r w:rsidRPr="00495A84">
              <w:rPr>
                <w:rFonts w:ascii="Times New Roman" w:hAnsi="Times New Roman" w:cs="Times New Roman"/>
                <w:color w:val="auto"/>
                <w:sz w:val="22"/>
                <w:szCs w:val="22"/>
              </w:rPr>
              <w:t>.</w:t>
            </w:r>
          </w:p>
          <w:p w14:paraId="7C2F6586" w14:textId="77777777" w:rsidR="001C1E6D" w:rsidRPr="00495A84" w:rsidRDefault="001C1E6D" w:rsidP="00C87032">
            <w:pPr>
              <w:pStyle w:val="Heading8"/>
              <w:spacing w:before="0"/>
              <w:rPr>
                <w:rFonts w:ascii="Times New Roman" w:hAnsi="Times New Roman" w:cs="Times New Roman"/>
                <w:b/>
                <w:color w:val="auto"/>
                <w:sz w:val="22"/>
                <w:szCs w:val="22"/>
              </w:rPr>
            </w:pPr>
            <w:proofErr w:type="spellStart"/>
            <w:r w:rsidRPr="00495A84">
              <w:rPr>
                <w:rFonts w:ascii="Times New Roman" w:hAnsi="Times New Roman" w:cs="Times New Roman"/>
                <w:color w:val="auto"/>
                <w:sz w:val="22"/>
                <w:szCs w:val="22"/>
              </w:rPr>
              <w:t>Darbe</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pademonstruotos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profesinės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kompetencijos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iš</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daugiau</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kaip</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dviejų</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trečdalių</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studijų</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programoje</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numatytų</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rezultatų</w:t>
            </w:r>
            <w:proofErr w:type="spellEnd"/>
            <w:r w:rsidRPr="00495A84">
              <w:rPr>
                <w:rFonts w:ascii="Times New Roman" w:hAnsi="Times New Roman" w:cs="Times New Roman"/>
                <w:color w:val="auto"/>
                <w:sz w:val="22"/>
                <w:szCs w:val="22"/>
              </w:rPr>
              <w:t>.</w:t>
            </w:r>
          </w:p>
          <w:p w14:paraId="4156CC67" w14:textId="77777777" w:rsidR="001C1E6D" w:rsidRPr="00495A84" w:rsidRDefault="001C1E6D" w:rsidP="00C87032">
            <w:pPr>
              <w:pStyle w:val="Heading8"/>
              <w:spacing w:before="0"/>
              <w:rPr>
                <w:rFonts w:ascii="Times New Roman" w:hAnsi="Times New Roman" w:cs="Times New Roman"/>
                <w:b/>
                <w:color w:val="auto"/>
                <w:sz w:val="22"/>
                <w:szCs w:val="22"/>
              </w:rPr>
            </w:pPr>
            <w:proofErr w:type="spellStart"/>
            <w:r w:rsidRPr="00495A84">
              <w:rPr>
                <w:rFonts w:ascii="Times New Roman" w:hAnsi="Times New Roman" w:cs="Times New Roman"/>
                <w:color w:val="auto"/>
                <w:sz w:val="22"/>
                <w:szCs w:val="22"/>
              </w:rPr>
              <w:t>Problemų</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sprendimai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yra</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priimtini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ir</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argumentuoti</w:t>
            </w:r>
            <w:proofErr w:type="spellEnd"/>
            <w:r w:rsidRPr="00495A84">
              <w:rPr>
                <w:rFonts w:ascii="Times New Roman" w:hAnsi="Times New Roman" w:cs="Times New Roman"/>
                <w:color w:val="auto"/>
                <w:sz w:val="22"/>
                <w:szCs w:val="22"/>
              </w:rPr>
              <w:t>.</w:t>
            </w:r>
          </w:p>
          <w:p w14:paraId="39EC55AC" w14:textId="77777777" w:rsidR="001C1E6D" w:rsidRPr="00495A84" w:rsidRDefault="001C1E6D" w:rsidP="00C87032">
            <w:pPr>
              <w:pStyle w:val="Heading8"/>
              <w:spacing w:before="0"/>
              <w:rPr>
                <w:rFonts w:ascii="Times New Roman" w:hAnsi="Times New Roman" w:cs="Times New Roman"/>
                <w:b/>
                <w:color w:val="auto"/>
                <w:sz w:val="22"/>
                <w:szCs w:val="22"/>
              </w:rPr>
            </w:pPr>
            <w:proofErr w:type="spellStart"/>
            <w:r w:rsidRPr="00495A84">
              <w:rPr>
                <w:rFonts w:ascii="Times New Roman" w:hAnsi="Times New Roman" w:cs="Times New Roman"/>
                <w:color w:val="auto"/>
                <w:sz w:val="22"/>
                <w:szCs w:val="22"/>
              </w:rPr>
              <w:t>Taikyti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adekvatūs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teoriniai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modeliai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ir</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analizės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metodai</w:t>
            </w:r>
            <w:proofErr w:type="spellEnd"/>
            <w:r w:rsidRPr="00495A84">
              <w:rPr>
                <w:rFonts w:ascii="Times New Roman" w:hAnsi="Times New Roman" w:cs="Times New Roman"/>
                <w:color w:val="auto"/>
                <w:sz w:val="22"/>
                <w:szCs w:val="22"/>
              </w:rPr>
              <w:t>.</w:t>
            </w:r>
          </w:p>
          <w:p w14:paraId="3A9F818D" w14:textId="77777777" w:rsidR="001C1E6D" w:rsidRPr="00495A84" w:rsidRDefault="001C1E6D" w:rsidP="00C87032">
            <w:pPr>
              <w:pStyle w:val="Heading8"/>
              <w:spacing w:before="0"/>
              <w:rPr>
                <w:rFonts w:ascii="Times New Roman" w:hAnsi="Times New Roman" w:cs="Times New Roman"/>
                <w:b/>
                <w:color w:val="auto"/>
                <w:sz w:val="22"/>
                <w:szCs w:val="22"/>
              </w:rPr>
            </w:pPr>
            <w:proofErr w:type="spellStart"/>
            <w:r w:rsidRPr="00495A84">
              <w:rPr>
                <w:rFonts w:ascii="Times New Roman" w:hAnsi="Times New Roman" w:cs="Times New Roman"/>
                <w:color w:val="auto"/>
                <w:sz w:val="22"/>
                <w:szCs w:val="22"/>
              </w:rPr>
              <w:t>Pademonstruotos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geros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teorinės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žinios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su</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darbu</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susijusių</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profesinių</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kompetencijų</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apimtyje</w:t>
            </w:r>
            <w:proofErr w:type="spellEnd"/>
            <w:r w:rsidRPr="00495A84">
              <w:rPr>
                <w:rFonts w:ascii="Times New Roman" w:hAnsi="Times New Roman" w:cs="Times New Roman"/>
                <w:color w:val="auto"/>
                <w:sz w:val="22"/>
                <w:szCs w:val="22"/>
              </w:rPr>
              <w:t>.</w:t>
            </w:r>
          </w:p>
          <w:p w14:paraId="1439BE70" w14:textId="77777777" w:rsidR="001C1E6D" w:rsidRPr="00495A84" w:rsidRDefault="001C1E6D" w:rsidP="00C87032">
            <w:pPr>
              <w:pStyle w:val="Heading8"/>
              <w:spacing w:before="0"/>
              <w:rPr>
                <w:rFonts w:ascii="Times New Roman" w:hAnsi="Times New Roman" w:cs="Times New Roman"/>
                <w:b/>
                <w:color w:val="auto"/>
                <w:sz w:val="22"/>
                <w:szCs w:val="22"/>
              </w:rPr>
            </w:pPr>
            <w:proofErr w:type="spellStart"/>
            <w:r w:rsidRPr="00495A84">
              <w:rPr>
                <w:rFonts w:ascii="Times New Roman" w:hAnsi="Times New Roman" w:cs="Times New Roman"/>
                <w:color w:val="auto"/>
                <w:sz w:val="22"/>
                <w:szCs w:val="22"/>
              </w:rPr>
              <w:t>Darbo</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rezultatai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ir</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išvados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yra</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priimtini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apima</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visus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darbo</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tikslus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ir</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juos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atitinka</w:t>
            </w:r>
            <w:proofErr w:type="spellEnd"/>
            <w:r w:rsidRPr="00495A84">
              <w:rPr>
                <w:rFonts w:ascii="Times New Roman" w:hAnsi="Times New Roman" w:cs="Times New Roman"/>
                <w:color w:val="auto"/>
                <w:sz w:val="22"/>
                <w:szCs w:val="22"/>
              </w:rPr>
              <w:t>.</w:t>
            </w:r>
          </w:p>
          <w:p w14:paraId="064B9BB8" w14:textId="77777777" w:rsidR="001C1E6D" w:rsidRPr="00495A84" w:rsidRDefault="001C1E6D" w:rsidP="00C87032">
            <w:pPr>
              <w:pStyle w:val="Heading8"/>
              <w:spacing w:before="0"/>
              <w:rPr>
                <w:rFonts w:ascii="Times New Roman" w:hAnsi="Times New Roman" w:cs="Times New Roman"/>
                <w:b/>
                <w:color w:val="auto"/>
                <w:sz w:val="22"/>
                <w:szCs w:val="22"/>
              </w:rPr>
            </w:pPr>
            <w:proofErr w:type="spellStart"/>
            <w:r w:rsidRPr="00495A84">
              <w:rPr>
                <w:rFonts w:ascii="Times New Roman" w:hAnsi="Times New Roman" w:cs="Times New Roman"/>
                <w:color w:val="auto"/>
                <w:sz w:val="22"/>
                <w:szCs w:val="22"/>
              </w:rPr>
              <w:t>Darbas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įformintas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pagal</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nustatytus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reikalavimus</w:t>
            </w:r>
            <w:proofErr w:type="spellEnd"/>
            <w:r w:rsidRPr="00495A84">
              <w:rPr>
                <w:rFonts w:ascii="Times New Roman" w:hAnsi="Times New Roman" w:cs="Times New Roman"/>
                <w:color w:val="auto"/>
                <w:sz w:val="22"/>
                <w:szCs w:val="22"/>
              </w:rPr>
              <w:t>.</w:t>
            </w:r>
          </w:p>
          <w:p w14:paraId="1DA18AD5" w14:textId="77777777" w:rsidR="001C1E6D" w:rsidRDefault="001C1E6D" w:rsidP="00C87032">
            <w:pPr>
              <w:pStyle w:val="Heading8"/>
              <w:spacing w:before="0"/>
              <w:rPr>
                <w:rFonts w:ascii="Times New Roman" w:hAnsi="Times New Roman" w:cs="Times New Roman"/>
                <w:color w:val="auto"/>
                <w:sz w:val="22"/>
                <w:szCs w:val="22"/>
              </w:rPr>
            </w:pPr>
            <w:proofErr w:type="spellStart"/>
            <w:r w:rsidRPr="00495A84">
              <w:rPr>
                <w:rFonts w:ascii="Times New Roman" w:hAnsi="Times New Roman" w:cs="Times New Roman"/>
                <w:color w:val="auto"/>
                <w:sz w:val="22"/>
                <w:szCs w:val="22"/>
              </w:rPr>
              <w:t>Gynimo</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metu</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darbas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pristatomas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iš</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esmės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kvalifikuotai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prisilaikant</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gynimo</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plano</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ginant</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darbą</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naudojamos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vaizdinės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priemonės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argumentuotai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atsakoma</w:t>
            </w:r>
            <w:proofErr w:type="spellEnd"/>
            <w:r w:rsidRPr="00495A84">
              <w:rPr>
                <w:rFonts w:ascii="Times New Roman" w:hAnsi="Times New Roman" w:cs="Times New Roman"/>
                <w:color w:val="auto"/>
                <w:sz w:val="22"/>
                <w:szCs w:val="22"/>
              </w:rPr>
              <w:t xml:space="preserve"> į </w:t>
            </w:r>
            <w:proofErr w:type="spellStart"/>
            <w:r>
              <w:rPr>
                <w:rFonts w:ascii="Times New Roman" w:hAnsi="Times New Roman" w:cs="Times New Roman"/>
                <w:color w:val="auto"/>
                <w:sz w:val="22"/>
                <w:szCs w:val="22"/>
              </w:rPr>
              <w:t>vertinimo</w:t>
            </w:r>
            <w:proofErr w:type="spellEnd"/>
          </w:p>
          <w:p w14:paraId="5957CE91" w14:textId="77777777" w:rsidR="001C1E6D" w:rsidRPr="00495A84" w:rsidRDefault="001C1E6D" w:rsidP="00C87032">
            <w:pPr>
              <w:pStyle w:val="Heading8"/>
              <w:spacing w:before="0"/>
              <w:rPr>
                <w:rFonts w:ascii="Times New Roman" w:hAnsi="Times New Roman" w:cs="Times New Roman"/>
                <w:b/>
                <w:color w:val="auto"/>
                <w:sz w:val="22"/>
                <w:szCs w:val="22"/>
              </w:rPr>
            </w:pPr>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komisijos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narių</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pastabas</w:t>
            </w:r>
            <w:proofErr w:type="spellEnd"/>
            <w:r w:rsidRPr="00495A84">
              <w:rPr>
                <w:rFonts w:ascii="Times New Roman" w:hAnsi="Times New Roman" w:cs="Times New Roman"/>
                <w:color w:val="auto"/>
                <w:sz w:val="22"/>
                <w:szCs w:val="22"/>
              </w:rPr>
              <w:t xml:space="preserve">. </w:t>
            </w:r>
          </w:p>
          <w:p w14:paraId="189C6B91" w14:textId="77777777" w:rsidR="001C1E6D" w:rsidRPr="00495A84" w:rsidRDefault="001C1E6D" w:rsidP="00C87032">
            <w:pPr>
              <w:pStyle w:val="Heading8"/>
              <w:spacing w:before="0"/>
              <w:rPr>
                <w:rFonts w:ascii="Times New Roman" w:hAnsi="Times New Roman" w:cs="Times New Roman"/>
                <w:color w:val="auto"/>
                <w:sz w:val="22"/>
                <w:szCs w:val="22"/>
              </w:rPr>
            </w:pPr>
            <w:proofErr w:type="spellStart"/>
            <w:r w:rsidRPr="00495A84">
              <w:rPr>
                <w:rFonts w:ascii="Times New Roman" w:hAnsi="Times New Roman" w:cs="Times New Roman"/>
                <w:color w:val="auto"/>
                <w:sz w:val="22"/>
                <w:szCs w:val="22"/>
              </w:rPr>
              <w:t>Darbo</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taikomoji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reikšmė</w:t>
            </w:r>
            <w:proofErr w:type="spellEnd"/>
            <w:r w:rsidRPr="00495A84">
              <w:rPr>
                <w:rFonts w:ascii="Times New Roman" w:hAnsi="Times New Roman" w:cs="Times New Roman"/>
                <w:color w:val="auto"/>
                <w:sz w:val="22"/>
                <w:szCs w:val="22"/>
              </w:rPr>
              <w:t xml:space="preserve"> – </w:t>
            </w:r>
            <w:proofErr w:type="spellStart"/>
            <w:r w:rsidRPr="00495A84">
              <w:rPr>
                <w:rFonts w:ascii="Times New Roman" w:hAnsi="Times New Roman" w:cs="Times New Roman"/>
                <w:color w:val="auto"/>
                <w:sz w:val="22"/>
                <w:szCs w:val="22"/>
              </w:rPr>
              <w:t>vidutinė</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fragmentiška</w:t>
            </w:r>
            <w:proofErr w:type="spellEnd"/>
            <w:r w:rsidRPr="00495A84">
              <w:rPr>
                <w:rFonts w:ascii="Times New Roman" w:hAnsi="Times New Roman" w:cs="Times New Roman"/>
                <w:color w:val="auto"/>
                <w:sz w:val="22"/>
                <w:szCs w:val="22"/>
              </w:rPr>
              <w:t>.</w:t>
            </w:r>
          </w:p>
        </w:tc>
      </w:tr>
      <w:tr w:rsidR="001C1E6D" w:rsidRPr="00495A84" w14:paraId="3FBCA071" w14:textId="77777777" w:rsidTr="00C87032">
        <w:trPr>
          <w:trHeight w:val="4512"/>
        </w:trPr>
        <w:tc>
          <w:tcPr>
            <w:tcW w:w="2016" w:type="dxa"/>
            <w:vAlign w:val="center"/>
          </w:tcPr>
          <w:p w14:paraId="379D6CFC" w14:textId="77777777" w:rsidR="001C1E6D" w:rsidRPr="00495A84" w:rsidRDefault="001C1E6D" w:rsidP="00C87032">
            <w:pPr>
              <w:contextualSpacing/>
              <w:jc w:val="center"/>
              <w:rPr>
                <w:b/>
                <w:sz w:val="22"/>
                <w:szCs w:val="22"/>
              </w:rPr>
            </w:pPr>
            <w:r w:rsidRPr="00495A84">
              <w:rPr>
                <w:b/>
                <w:sz w:val="22"/>
                <w:szCs w:val="22"/>
              </w:rPr>
              <w:lastRenderedPageBreak/>
              <w:t>6 (</w:t>
            </w:r>
            <w:proofErr w:type="spellStart"/>
            <w:r w:rsidRPr="00495A84">
              <w:rPr>
                <w:b/>
                <w:sz w:val="22"/>
                <w:szCs w:val="22"/>
              </w:rPr>
              <w:t>patenkinamai</w:t>
            </w:r>
            <w:proofErr w:type="spellEnd"/>
            <w:r w:rsidRPr="00495A84">
              <w:rPr>
                <w:b/>
                <w:sz w:val="22"/>
                <w:szCs w:val="22"/>
              </w:rPr>
              <w:t>)</w:t>
            </w:r>
          </w:p>
          <w:p w14:paraId="2D6AD305" w14:textId="77777777" w:rsidR="001C1E6D" w:rsidRPr="00495A84" w:rsidRDefault="001C1E6D" w:rsidP="00C87032">
            <w:pPr>
              <w:tabs>
                <w:tab w:val="left" w:pos="360"/>
              </w:tabs>
              <w:jc w:val="center"/>
              <w:rPr>
                <w:b/>
                <w:sz w:val="22"/>
                <w:szCs w:val="22"/>
              </w:rPr>
            </w:pPr>
            <w:proofErr w:type="spellStart"/>
            <w:r w:rsidRPr="00495A84">
              <w:rPr>
                <w:sz w:val="22"/>
                <w:szCs w:val="22"/>
              </w:rPr>
              <w:t>Žinios</w:t>
            </w:r>
            <w:proofErr w:type="spellEnd"/>
            <w:r w:rsidRPr="00495A84">
              <w:rPr>
                <w:sz w:val="22"/>
                <w:szCs w:val="22"/>
              </w:rPr>
              <w:t xml:space="preserve"> </w:t>
            </w:r>
            <w:proofErr w:type="spellStart"/>
            <w:r w:rsidRPr="00495A84">
              <w:rPr>
                <w:sz w:val="22"/>
                <w:szCs w:val="22"/>
              </w:rPr>
              <w:t>ir</w:t>
            </w:r>
            <w:proofErr w:type="spellEnd"/>
            <w:r w:rsidRPr="00495A84">
              <w:rPr>
                <w:sz w:val="22"/>
                <w:szCs w:val="22"/>
              </w:rPr>
              <w:t xml:space="preserve"> </w:t>
            </w:r>
            <w:proofErr w:type="spellStart"/>
            <w:r w:rsidRPr="00495A84">
              <w:rPr>
                <w:sz w:val="22"/>
                <w:szCs w:val="22"/>
              </w:rPr>
              <w:t>gebėjimai</w:t>
            </w:r>
            <w:proofErr w:type="spellEnd"/>
            <w:r w:rsidRPr="00495A84">
              <w:rPr>
                <w:sz w:val="22"/>
                <w:szCs w:val="22"/>
              </w:rPr>
              <w:t xml:space="preserve"> (</w:t>
            </w:r>
            <w:proofErr w:type="spellStart"/>
            <w:r w:rsidRPr="00495A84">
              <w:rPr>
                <w:sz w:val="22"/>
                <w:szCs w:val="22"/>
              </w:rPr>
              <w:t>įgūdžiai</w:t>
            </w:r>
            <w:proofErr w:type="spellEnd"/>
            <w:r w:rsidRPr="00495A84">
              <w:rPr>
                <w:sz w:val="22"/>
                <w:szCs w:val="22"/>
              </w:rPr>
              <w:t xml:space="preserve">) </w:t>
            </w:r>
            <w:proofErr w:type="spellStart"/>
            <w:r w:rsidRPr="00495A84">
              <w:rPr>
                <w:sz w:val="22"/>
                <w:szCs w:val="22"/>
              </w:rPr>
              <w:t>žemesni</w:t>
            </w:r>
            <w:proofErr w:type="spellEnd"/>
            <w:r w:rsidRPr="00495A84">
              <w:rPr>
                <w:sz w:val="22"/>
                <w:szCs w:val="22"/>
              </w:rPr>
              <w:t xml:space="preserve"> </w:t>
            </w:r>
            <w:proofErr w:type="spellStart"/>
            <w:r w:rsidRPr="00495A84">
              <w:rPr>
                <w:sz w:val="22"/>
                <w:szCs w:val="22"/>
              </w:rPr>
              <w:t>nei</w:t>
            </w:r>
            <w:proofErr w:type="spellEnd"/>
            <w:r w:rsidRPr="00495A84">
              <w:rPr>
                <w:sz w:val="22"/>
                <w:szCs w:val="22"/>
              </w:rPr>
              <w:t xml:space="preserve"> </w:t>
            </w:r>
            <w:proofErr w:type="spellStart"/>
            <w:r w:rsidRPr="00495A84">
              <w:rPr>
                <w:sz w:val="22"/>
                <w:szCs w:val="22"/>
              </w:rPr>
              <w:t>vidutiniai</w:t>
            </w:r>
            <w:proofErr w:type="spellEnd"/>
            <w:r w:rsidRPr="00495A84">
              <w:rPr>
                <w:sz w:val="22"/>
                <w:szCs w:val="22"/>
              </w:rPr>
              <w:t xml:space="preserve">, </w:t>
            </w:r>
            <w:proofErr w:type="spellStart"/>
            <w:r w:rsidRPr="00495A84">
              <w:rPr>
                <w:sz w:val="22"/>
                <w:szCs w:val="22"/>
              </w:rPr>
              <w:t>yra</w:t>
            </w:r>
            <w:proofErr w:type="spellEnd"/>
            <w:r w:rsidRPr="00495A84">
              <w:rPr>
                <w:sz w:val="22"/>
                <w:szCs w:val="22"/>
              </w:rPr>
              <w:t xml:space="preserve"> </w:t>
            </w:r>
            <w:proofErr w:type="spellStart"/>
            <w:r w:rsidRPr="00495A84">
              <w:rPr>
                <w:sz w:val="22"/>
                <w:szCs w:val="22"/>
              </w:rPr>
              <w:t>klaidų</w:t>
            </w:r>
            <w:proofErr w:type="spellEnd"/>
          </w:p>
          <w:p w14:paraId="762E27A0" w14:textId="77777777" w:rsidR="001C1E6D" w:rsidRPr="00495A84" w:rsidRDefault="001C1E6D" w:rsidP="00C87032">
            <w:pPr>
              <w:tabs>
                <w:tab w:val="left" w:pos="360"/>
              </w:tabs>
              <w:jc w:val="center"/>
              <w:rPr>
                <w:sz w:val="22"/>
                <w:szCs w:val="22"/>
              </w:rPr>
            </w:pPr>
          </w:p>
          <w:p w14:paraId="63B329E5" w14:textId="77777777" w:rsidR="001C1E6D" w:rsidRPr="00495A84" w:rsidRDefault="001C1E6D" w:rsidP="00C87032">
            <w:pPr>
              <w:tabs>
                <w:tab w:val="left" w:pos="360"/>
              </w:tabs>
              <w:jc w:val="center"/>
              <w:rPr>
                <w:b/>
                <w:sz w:val="22"/>
                <w:szCs w:val="22"/>
              </w:rPr>
            </w:pPr>
            <w:r w:rsidRPr="00495A84">
              <w:rPr>
                <w:b/>
                <w:sz w:val="22"/>
                <w:szCs w:val="22"/>
              </w:rPr>
              <w:t>5 (</w:t>
            </w:r>
            <w:proofErr w:type="spellStart"/>
            <w:r w:rsidRPr="00495A84">
              <w:rPr>
                <w:b/>
                <w:sz w:val="22"/>
                <w:szCs w:val="22"/>
              </w:rPr>
              <w:t>silpnai</w:t>
            </w:r>
            <w:proofErr w:type="spellEnd"/>
            <w:r w:rsidRPr="00495A84">
              <w:rPr>
                <w:b/>
                <w:sz w:val="22"/>
                <w:szCs w:val="22"/>
              </w:rPr>
              <w:t>)</w:t>
            </w:r>
          </w:p>
          <w:p w14:paraId="6B5B314C" w14:textId="77777777" w:rsidR="001C1E6D" w:rsidRPr="00495A84" w:rsidRDefault="001C1E6D" w:rsidP="00C87032">
            <w:pPr>
              <w:tabs>
                <w:tab w:val="left" w:pos="360"/>
              </w:tabs>
              <w:jc w:val="center"/>
              <w:rPr>
                <w:b/>
                <w:sz w:val="22"/>
                <w:szCs w:val="22"/>
              </w:rPr>
            </w:pPr>
            <w:proofErr w:type="spellStart"/>
            <w:r w:rsidRPr="00495A84">
              <w:rPr>
                <w:sz w:val="22"/>
                <w:szCs w:val="22"/>
              </w:rPr>
              <w:t>Žinios</w:t>
            </w:r>
            <w:proofErr w:type="spellEnd"/>
            <w:r w:rsidRPr="00495A84">
              <w:rPr>
                <w:sz w:val="22"/>
                <w:szCs w:val="22"/>
              </w:rPr>
              <w:t xml:space="preserve"> </w:t>
            </w:r>
            <w:proofErr w:type="spellStart"/>
            <w:r w:rsidRPr="00495A84">
              <w:rPr>
                <w:sz w:val="22"/>
                <w:szCs w:val="22"/>
              </w:rPr>
              <w:t>ir</w:t>
            </w:r>
            <w:proofErr w:type="spellEnd"/>
            <w:r w:rsidRPr="00495A84">
              <w:rPr>
                <w:sz w:val="22"/>
                <w:szCs w:val="22"/>
              </w:rPr>
              <w:t xml:space="preserve"> </w:t>
            </w:r>
            <w:proofErr w:type="spellStart"/>
            <w:r w:rsidRPr="00495A84">
              <w:rPr>
                <w:sz w:val="22"/>
                <w:szCs w:val="22"/>
              </w:rPr>
              <w:t>gebėjimai</w:t>
            </w:r>
            <w:proofErr w:type="spellEnd"/>
            <w:r w:rsidRPr="00495A84">
              <w:rPr>
                <w:sz w:val="22"/>
                <w:szCs w:val="22"/>
              </w:rPr>
              <w:t xml:space="preserve"> (</w:t>
            </w:r>
            <w:proofErr w:type="spellStart"/>
            <w:r w:rsidRPr="00495A84">
              <w:rPr>
                <w:sz w:val="22"/>
                <w:szCs w:val="22"/>
              </w:rPr>
              <w:t>įgūdžiai</w:t>
            </w:r>
            <w:proofErr w:type="spellEnd"/>
            <w:r w:rsidRPr="00495A84">
              <w:rPr>
                <w:sz w:val="22"/>
                <w:szCs w:val="22"/>
              </w:rPr>
              <w:t xml:space="preserve">) </w:t>
            </w:r>
            <w:proofErr w:type="spellStart"/>
            <w:r w:rsidRPr="00495A84">
              <w:rPr>
                <w:sz w:val="22"/>
                <w:szCs w:val="22"/>
              </w:rPr>
              <w:t>tenkina</w:t>
            </w:r>
            <w:proofErr w:type="spellEnd"/>
            <w:r w:rsidRPr="00495A84">
              <w:rPr>
                <w:sz w:val="22"/>
                <w:szCs w:val="22"/>
              </w:rPr>
              <w:t xml:space="preserve"> </w:t>
            </w:r>
            <w:proofErr w:type="spellStart"/>
            <w:r w:rsidRPr="00495A84">
              <w:rPr>
                <w:sz w:val="22"/>
                <w:szCs w:val="22"/>
              </w:rPr>
              <w:t>minimalius</w:t>
            </w:r>
            <w:proofErr w:type="spellEnd"/>
            <w:r w:rsidRPr="00495A84">
              <w:rPr>
                <w:sz w:val="22"/>
                <w:szCs w:val="22"/>
              </w:rPr>
              <w:t xml:space="preserve"> </w:t>
            </w:r>
            <w:proofErr w:type="spellStart"/>
            <w:r w:rsidRPr="00495A84">
              <w:rPr>
                <w:sz w:val="22"/>
                <w:szCs w:val="22"/>
              </w:rPr>
              <w:t>reikalavimus</w:t>
            </w:r>
            <w:proofErr w:type="spellEnd"/>
          </w:p>
        </w:tc>
        <w:tc>
          <w:tcPr>
            <w:tcW w:w="1985" w:type="dxa"/>
            <w:vAlign w:val="center"/>
          </w:tcPr>
          <w:p w14:paraId="247F1B29" w14:textId="77777777" w:rsidR="001C1E6D" w:rsidRPr="00495A84" w:rsidRDefault="001C1E6D" w:rsidP="00C87032">
            <w:pPr>
              <w:tabs>
                <w:tab w:val="left" w:pos="360"/>
              </w:tabs>
              <w:spacing w:before="120"/>
              <w:jc w:val="center"/>
              <w:rPr>
                <w:b/>
                <w:sz w:val="22"/>
                <w:szCs w:val="22"/>
              </w:rPr>
            </w:pPr>
            <w:proofErr w:type="spellStart"/>
            <w:r w:rsidRPr="00495A84">
              <w:rPr>
                <w:b/>
                <w:sz w:val="22"/>
                <w:szCs w:val="22"/>
              </w:rPr>
              <w:t>Slenkstinis</w:t>
            </w:r>
            <w:proofErr w:type="spellEnd"/>
          </w:p>
        </w:tc>
        <w:tc>
          <w:tcPr>
            <w:tcW w:w="5528" w:type="dxa"/>
          </w:tcPr>
          <w:p w14:paraId="3B41B2C3" w14:textId="77777777" w:rsidR="001C1E6D" w:rsidRPr="00495A84" w:rsidRDefault="001C1E6D" w:rsidP="00C87032">
            <w:pPr>
              <w:pStyle w:val="Heading8"/>
              <w:spacing w:before="0"/>
              <w:rPr>
                <w:rFonts w:ascii="Times New Roman" w:hAnsi="Times New Roman" w:cs="Times New Roman"/>
                <w:b/>
                <w:color w:val="auto"/>
                <w:sz w:val="22"/>
                <w:szCs w:val="22"/>
              </w:rPr>
            </w:pPr>
            <w:proofErr w:type="spellStart"/>
            <w:r w:rsidRPr="00495A84">
              <w:rPr>
                <w:rFonts w:ascii="Times New Roman" w:hAnsi="Times New Roman" w:cs="Times New Roman"/>
                <w:color w:val="auto"/>
                <w:sz w:val="22"/>
                <w:szCs w:val="22"/>
              </w:rPr>
              <w:t>Darbo</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tikslai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iš</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esmės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yra</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priimtini</w:t>
            </w:r>
            <w:proofErr w:type="spellEnd"/>
            <w:r w:rsidRPr="00495A84">
              <w:rPr>
                <w:rFonts w:ascii="Times New Roman" w:hAnsi="Times New Roman" w:cs="Times New Roman"/>
                <w:color w:val="auto"/>
                <w:sz w:val="22"/>
                <w:szCs w:val="22"/>
              </w:rPr>
              <w:t>.</w:t>
            </w:r>
          </w:p>
          <w:p w14:paraId="6273A586" w14:textId="77777777" w:rsidR="001C1E6D" w:rsidRPr="00495A84" w:rsidRDefault="001C1E6D" w:rsidP="00C87032">
            <w:pPr>
              <w:pStyle w:val="Heading8"/>
              <w:spacing w:before="0"/>
              <w:rPr>
                <w:rFonts w:ascii="Times New Roman" w:hAnsi="Times New Roman" w:cs="Times New Roman"/>
                <w:b/>
                <w:color w:val="auto"/>
                <w:sz w:val="22"/>
                <w:szCs w:val="22"/>
              </w:rPr>
            </w:pPr>
            <w:proofErr w:type="spellStart"/>
            <w:r w:rsidRPr="00495A84">
              <w:rPr>
                <w:rFonts w:ascii="Times New Roman" w:hAnsi="Times New Roman" w:cs="Times New Roman"/>
                <w:color w:val="auto"/>
                <w:sz w:val="22"/>
                <w:szCs w:val="22"/>
              </w:rPr>
              <w:t>Darbe</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pademonstruotos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profesinės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kompetencijos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iš</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daugiau</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kaip</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pusės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studijų</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programoje</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numatytų</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rezultatų</w:t>
            </w:r>
            <w:proofErr w:type="spellEnd"/>
            <w:r w:rsidRPr="00495A84">
              <w:rPr>
                <w:rFonts w:ascii="Times New Roman" w:hAnsi="Times New Roman" w:cs="Times New Roman"/>
                <w:color w:val="auto"/>
                <w:sz w:val="22"/>
                <w:szCs w:val="22"/>
              </w:rPr>
              <w:t>.</w:t>
            </w:r>
          </w:p>
          <w:p w14:paraId="09A1F8D9" w14:textId="77777777" w:rsidR="001C1E6D" w:rsidRPr="00495A84" w:rsidRDefault="001C1E6D" w:rsidP="00C87032">
            <w:pPr>
              <w:pStyle w:val="Heading8"/>
              <w:spacing w:before="0"/>
              <w:rPr>
                <w:rFonts w:ascii="Times New Roman" w:hAnsi="Times New Roman" w:cs="Times New Roman"/>
                <w:b/>
                <w:color w:val="auto"/>
                <w:sz w:val="22"/>
                <w:szCs w:val="22"/>
              </w:rPr>
            </w:pPr>
            <w:proofErr w:type="spellStart"/>
            <w:r w:rsidRPr="00495A84">
              <w:rPr>
                <w:rFonts w:ascii="Times New Roman" w:hAnsi="Times New Roman" w:cs="Times New Roman"/>
                <w:color w:val="auto"/>
                <w:sz w:val="22"/>
                <w:szCs w:val="22"/>
              </w:rPr>
              <w:t>Problemos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iš</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esmės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išspręstos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taikyti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priimtini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teoriniai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modeliai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ir</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analizės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metodai</w:t>
            </w:r>
            <w:proofErr w:type="spellEnd"/>
            <w:r w:rsidRPr="00495A84">
              <w:rPr>
                <w:rFonts w:ascii="Times New Roman" w:hAnsi="Times New Roman" w:cs="Times New Roman"/>
                <w:color w:val="auto"/>
                <w:sz w:val="22"/>
                <w:szCs w:val="22"/>
              </w:rPr>
              <w:t>.</w:t>
            </w:r>
          </w:p>
          <w:p w14:paraId="25D45747" w14:textId="77777777" w:rsidR="001C1E6D" w:rsidRPr="00495A84" w:rsidRDefault="001C1E6D" w:rsidP="00C87032">
            <w:pPr>
              <w:pStyle w:val="Heading8"/>
              <w:spacing w:before="0"/>
              <w:rPr>
                <w:rFonts w:ascii="Times New Roman" w:hAnsi="Times New Roman" w:cs="Times New Roman"/>
                <w:b/>
                <w:color w:val="auto"/>
                <w:sz w:val="22"/>
                <w:szCs w:val="22"/>
              </w:rPr>
            </w:pPr>
            <w:proofErr w:type="spellStart"/>
            <w:r w:rsidRPr="00495A84">
              <w:rPr>
                <w:rFonts w:ascii="Times New Roman" w:hAnsi="Times New Roman" w:cs="Times New Roman"/>
                <w:color w:val="auto"/>
                <w:sz w:val="22"/>
                <w:szCs w:val="22"/>
              </w:rPr>
              <w:t>Pademonstruotos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minimalios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būtinosios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teorinės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žinios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su</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darbu</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susijusių</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profesinių</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kompetencijų</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apimtyje</w:t>
            </w:r>
            <w:proofErr w:type="spellEnd"/>
            <w:r w:rsidRPr="00495A84">
              <w:rPr>
                <w:rFonts w:ascii="Times New Roman" w:hAnsi="Times New Roman" w:cs="Times New Roman"/>
                <w:color w:val="auto"/>
                <w:sz w:val="22"/>
                <w:szCs w:val="22"/>
              </w:rPr>
              <w:t>.</w:t>
            </w:r>
          </w:p>
          <w:p w14:paraId="5E250C58" w14:textId="77777777" w:rsidR="001C1E6D" w:rsidRPr="00495A84" w:rsidRDefault="001C1E6D" w:rsidP="00C87032">
            <w:pPr>
              <w:pStyle w:val="Heading8"/>
              <w:spacing w:before="0"/>
              <w:rPr>
                <w:rFonts w:ascii="Times New Roman" w:hAnsi="Times New Roman" w:cs="Times New Roman"/>
                <w:b/>
                <w:color w:val="auto"/>
                <w:sz w:val="22"/>
                <w:szCs w:val="22"/>
              </w:rPr>
            </w:pPr>
            <w:proofErr w:type="spellStart"/>
            <w:r w:rsidRPr="00495A84">
              <w:rPr>
                <w:rFonts w:ascii="Times New Roman" w:hAnsi="Times New Roman" w:cs="Times New Roman"/>
                <w:color w:val="auto"/>
                <w:sz w:val="22"/>
                <w:szCs w:val="22"/>
              </w:rPr>
              <w:t>Darbo</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rezultatai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ir</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išvados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yra</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iš</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esmės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priimtini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apima</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visus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darbo</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tikslus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ir</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juos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iš</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esmės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atitinka</w:t>
            </w:r>
            <w:proofErr w:type="spellEnd"/>
            <w:r w:rsidRPr="00495A84">
              <w:rPr>
                <w:rFonts w:ascii="Times New Roman" w:hAnsi="Times New Roman" w:cs="Times New Roman"/>
                <w:color w:val="auto"/>
                <w:sz w:val="22"/>
                <w:szCs w:val="22"/>
              </w:rPr>
              <w:t>.</w:t>
            </w:r>
          </w:p>
          <w:p w14:paraId="4E5765BB" w14:textId="77777777" w:rsidR="001C1E6D" w:rsidRPr="00495A84" w:rsidRDefault="001C1E6D" w:rsidP="00C87032">
            <w:pPr>
              <w:pStyle w:val="Heading8"/>
              <w:spacing w:before="0"/>
              <w:rPr>
                <w:rFonts w:ascii="Times New Roman" w:hAnsi="Times New Roman" w:cs="Times New Roman"/>
                <w:b/>
                <w:color w:val="auto"/>
                <w:sz w:val="22"/>
                <w:szCs w:val="22"/>
              </w:rPr>
            </w:pPr>
            <w:proofErr w:type="spellStart"/>
            <w:r w:rsidRPr="00495A84">
              <w:rPr>
                <w:rFonts w:ascii="Times New Roman" w:hAnsi="Times New Roman" w:cs="Times New Roman"/>
                <w:color w:val="auto"/>
                <w:sz w:val="22"/>
                <w:szCs w:val="22"/>
              </w:rPr>
              <w:t>Ginant</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darbą</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iš</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esmės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prisilaikoma</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gynimo</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plano</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vaizdinių</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priemonių</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efektyvumas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vidutiniškas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atsakymai</w:t>
            </w:r>
            <w:proofErr w:type="spellEnd"/>
            <w:r w:rsidRPr="00495A84">
              <w:rPr>
                <w:rFonts w:ascii="Times New Roman" w:hAnsi="Times New Roman" w:cs="Times New Roman"/>
                <w:color w:val="auto"/>
                <w:sz w:val="22"/>
                <w:szCs w:val="22"/>
              </w:rPr>
              <w:t xml:space="preserve"> į </w:t>
            </w:r>
            <w:proofErr w:type="spellStart"/>
            <w:r w:rsidRPr="00495A84">
              <w:rPr>
                <w:rFonts w:ascii="Times New Roman" w:hAnsi="Times New Roman" w:cs="Times New Roman"/>
                <w:color w:val="auto"/>
                <w:sz w:val="22"/>
                <w:szCs w:val="22"/>
              </w:rPr>
              <w:t>komisijos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narių</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pastabas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nepilnai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argumentuoti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Darbe</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vyrauja</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teorinės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medžiagos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dėstymas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pagal</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pasirinktą</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temą</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Teoriniai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teiginiai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papildomi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iliustruojami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pavyzdžiais</w:t>
            </w:r>
            <w:proofErr w:type="spellEnd"/>
            <w:r w:rsidRPr="00495A84">
              <w:rPr>
                <w:rFonts w:ascii="Times New Roman" w:hAnsi="Times New Roman" w:cs="Times New Roman"/>
                <w:color w:val="auto"/>
                <w:sz w:val="22"/>
                <w:szCs w:val="22"/>
              </w:rPr>
              <w:t>.</w:t>
            </w:r>
          </w:p>
          <w:p w14:paraId="09E6A801" w14:textId="77777777" w:rsidR="001C1E6D" w:rsidRPr="00495A84" w:rsidRDefault="001C1E6D" w:rsidP="00C87032">
            <w:pPr>
              <w:rPr>
                <w:sz w:val="22"/>
                <w:szCs w:val="22"/>
              </w:rPr>
            </w:pPr>
            <w:proofErr w:type="spellStart"/>
            <w:r w:rsidRPr="00495A84">
              <w:rPr>
                <w:sz w:val="22"/>
                <w:szCs w:val="22"/>
              </w:rPr>
              <w:t>Darbe</w:t>
            </w:r>
            <w:proofErr w:type="spellEnd"/>
            <w:r w:rsidRPr="00495A84">
              <w:rPr>
                <w:sz w:val="22"/>
                <w:szCs w:val="22"/>
              </w:rPr>
              <w:t xml:space="preserve"> </w:t>
            </w:r>
            <w:proofErr w:type="spellStart"/>
            <w:r w:rsidRPr="00495A84">
              <w:rPr>
                <w:sz w:val="22"/>
                <w:szCs w:val="22"/>
              </w:rPr>
              <w:t>yra</w:t>
            </w:r>
            <w:proofErr w:type="spellEnd"/>
            <w:r w:rsidRPr="00495A84">
              <w:rPr>
                <w:sz w:val="22"/>
                <w:szCs w:val="22"/>
              </w:rPr>
              <w:t xml:space="preserve"> </w:t>
            </w:r>
            <w:proofErr w:type="spellStart"/>
            <w:r w:rsidRPr="00495A84">
              <w:rPr>
                <w:sz w:val="22"/>
                <w:szCs w:val="22"/>
              </w:rPr>
              <w:t>klaidų</w:t>
            </w:r>
            <w:proofErr w:type="spellEnd"/>
            <w:r w:rsidRPr="00495A84">
              <w:rPr>
                <w:sz w:val="22"/>
                <w:szCs w:val="22"/>
              </w:rPr>
              <w:t xml:space="preserve">, </w:t>
            </w:r>
            <w:proofErr w:type="spellStart"/>
            <w:r w:rsidRPr="00495A84">
              <w:rPr>
                <w:sz w:val="22"/>
                <w:szCs w:val="22"/>
              </w:rPr>
              <w:t>netikslumų</w:t>
            </w:r>
            <w:proofErr w:type="spellEnd"/>
            <w:r w:rsidRPr="00495A84">
              <w:rPr>
                <w:sz w:val="22"/>
                <w:szCs w:val="22"/>
              </w:rPr>
              <w:t>.</w:t>
            </w:r>
          </w:p>
          <w:p w14:paraId="70C7E582" w14:textId="77777777" w:rsidR="001C1E6D" w:rsidRPr="00495A84" w:rsidRDefault="001C1E6D" w:rsidP="00C87032">
            <w:pPr>
              <w:rPr>
                <w:sz w:val="22"/>
                <w:szCs w:val="22"/>
              </w:rPr>
            </w:pPr>
            <w:proofErr w:type="spellStart"/>
            <w:r w:rsidRPr="00495A84">
              <w:rPr>
                <w:sz w:val="22"/>
                <w:szCs w:val="22"/>
              </w:rPr>
              <w:t>Studento</w:t>
            </w:r>
            <w:proofErr w:type="spellEnd"/>
            <w:r w:rsidRPr="00495A84">
              <w:rPr>
                <w:sz w:val="22"/>
                <w:szCs w:val="22"/>
              </w:rPr>
              <w:t xml:space="preserve"> </w:t>
            </w:r>
            <w:proofErr w:type="spellStart"/>
            <w:r w:rsidRPr="00495A84">
              <w:rPr>
                <w:sz w:val="22"/>
                <w:szCs w:val="22"/>
              </w:rPr>
              <w:t>išvados</w:t>
            </w:r>
            <w:proofErr w:type="spellEnd"/>
            <w:r w:rsidRPr="00495A84">
              <w:rPr>
                <w:sz w:val="22"/>
                <w:szCs w:val="22"/>
              </w:rPr>
              <w:t xml:space="preserve">, </w:t>
            </w:r>
            <w:proofErr w:type="spellStart"/>
            <w:r w:rsidRPr="00495A84">
              <w:rPr>
                <w:sz w:val="22"/>
                <w:szCs w:val="22"/>
              </w:rPr>
              <w:t>pasiūlymai</w:t>
            </w:r>
            <w:proofErr w:type="spellEnd"/>
            <w:r w:rsidRPr="00495A84">
              <w:rPr>
                <w:sz w:val="22"/>
                <w:szCs w:val="22"/>
              </w:rPr>
              <w:t xml:space="preserve"> </w:t>
            </w:r>
            <w:proofErr w:type="spellStart"/>
            <w:r w:rsidRPr="00495A84">
              <w:rPr>
                <w:sz w:val="22"/>
                <w:szCs w:val="22"/>
              </w:rPr>
              <w:t>dažniausiai</w:t>
            </w:r>
            <w:proofErr w:type="spellEnd"/>
            <w:r w:rsidRPr="00495A84">
              <w:rPr>
                <w:sz w:val="22"/>
                <w:szCs w:val="22"/>
              </w:rPr>
              <w:t xml:space="preserve"> </w:t>
            </w:r>
            <w:proofErr w:type="spellStart"/>
            <w:r w:rsidRPr="00495A84">
              <w:rPr>
                <w:sz w:val="22"/>
                <w:szCs w:val="22"/>
              </w:rPr>
              <w:t>abstraktūs</w:t>
            </w:r>
            <w:proofErr w:type="spellEnd"/>
            <w:r w:rsidRPr="00495A84">
              <w:rPr>
                <w:sz w:val="22"/>
                <w:szCs w:val="22"/>
              </w:rPr>
              <w:t xml:space="preserve">, </w:t>
            </w:r>
            <w:proofErr w:type="spellStart"/>
            <w:r w:rsidRPr="00495A84">
              <w:rPr>
                <w:sz w:val="22"/>
                <w:szCs w:val="22"/>
              </w:rPr>
              <w:t>nekonkretūs</w:t>
            </w:r>
            <w:proofErr w:type="spellEnd"/>
            <w:r w:rsidRPr="00495A84">
              <w:rPr>
                <w:sz w:val="22"/>
                <w:szCs w:val="22"/>
              </w:rPr>
              <w:t xml:space="preserve">, </w:t>
            </w:r>
            <w:proofErr w:type="spellStart"/>
            <w:r w:rsidRPr="00495A84">
              <w:rPr>
                <w:sz w:val="22"/>
                <w:szCs w:val="22"/>
              </w:rPr>
              <w:t>neargumentuoti</w:t>
            </w:r>
            <w:proofErr w:type="spellEnd"/>
            <w:r w:rsidRPr="00495A84">
              <w:rPr>
                <w:sz w:val="22"/>
                <w:szCs w:val="22"/>
              </w:rPr>
              <w:t xml:space="preserve">. </w:t>
            </w:r>
            <w:proofErr w:type="spellStart"/>
            <w:r w:rsidRPr="00495A84">
              <w:rPr>
                <w:sz w:val="22"/>
                <w:szCs w:val="22"/>
              </w:rPr>
              <w:t>Darbo</w:t>
            </w:r>
            <w:proofErr w:type="spellEnd"/>
            <w:r w:rsidRPr="00495A84">
              <w:rPr>
                <w:sz w:val="22"/>
                <w:szCs w:val="22"/>
              </w:rPr>
              <w:t xml:space="preserve"> </w:t>
            </w:r>
            <w:proofErr w:type="spellStart"/>
            <w:r w:rsidRPr="00495A84">
              <w:rPr>
                <w:sz w:val="22"/>
                <w:szCs w:val="22"/>
              </w:rPr>
              <w:t>taikomoji</w:t>
            </w:r>
            <w:proofErr w:type="spellEnd"/>
            <w:r w:rsidRPr="00495A84">
              <w:rPr>
                <w:sz w:val="22"/>
                <w:szCs w:val="22"/>
              </w:rPr>
              <w:t xml:space="preserve"> </w:t>
            </w:r>
            <w:proofErr w:type="spellStart"/>
            <w:r w:rsidRPr="00495A84">
              <w:rPr>
                <w:sz w:val="22"/>
                <w:szCs w:val="22"/>
              </w:rPr>
              <w:t>reikšmė</w:t>
            </w:r>
            <w:proofErr w:type="spellEnd"/>
            <w:r w:rsidRPr="00495A84">
              <w:rPr>
                <w:sz w:val="22"/>
                <w:szCs w:val="22"/>
              </w:rPr>
              <w:t xml:space="preserve"> – </w:t>
            </w:r>
            <w:proofErr w:type="spellStart"/>
            <w:r w:rsidRPr="00495A84">
              <w:rPr>
                <w:sz w:val="22"/>
                <w:szCs w:val="22"/>
              </w:rPr>
              <w:t>menka</w:t>
            </w:r>
            <w:proofErr w:type="spellEnd"/>
            <w:r w:rsidRPr="00495A84">
              <w:rPr>
                <w:sz w:val="22"/>
                <w:szCs w:val="22"/>
              </w:rPr>
              <w:t>.</w:t>
            </w:r>
          </w:p>
        </w:tc>
      </w:tr>
      <w:tr w:rsidR="001C1E6D" w:rsidRPr="00495A84" w14:paraId="06430BAB" w14:textId="77777777" w:rsidTr="00C87032">
        <w:tc>
          <w:tcPr>
            <w:tcW w:w="2016" w:type="dxa"/>
          </w:tcPr>
          <w:p w14:paraId="4263DE66" w14:textId="77777777" w:rsidR="001C1E6D" w:rsidRPr="00495A84" w:rsidRDefault="001C1E6D" w:rsidP="00C87032">
            <w:pPr>
              <w:spacing w:before="120" w:after="120"/>
              <w:rPr>
                <w:b/>
                <w:sz w:val="22"/>
                <w:szCs w:val="22"/>
              </w:rPr>
            </w:pPr>
            <w:r w:rsidRPr="00495A84">
              <w:rPr>
                <w:b/>
                <w:sz w:val="22"/>
                <w:szCs w:val="22"/>
              </w:rPr>
              <w:t>4, 3, 2, 1</w:t>
            </w:r>
          </w:p>
        </w:tc>
        <w:tc>
          <w:tcPr>
            <w:tcW w:w="1985" w:type="dxa"/>
          </w:tcPr>
          <w:p w14:paraId="0C57D69C" w14:textId="77777777" w:rsidR="001C1E6D" w:rsidRPr="00495A84" w:rsidRDefault="001C1E6D" w:rsidP="00C87032">
            <w:pPr>
              <w:tabs>
                <w:tab w:val="left" w:pos="360"/>
              </w:tabs>
              <w:spacing w:before="120" w:after="120"/>
              <w:jc w:val="center"/>
              <w:rPr>
                <w:b/>
                <w:sz w:val="22"/>
                <w:szCs w:val="22"/>
              </w:rPr>
            </w:pPr>
            <w:proofErr w:type="spellStart"/>
            <w:r w:rsidRPr="00495A84">
              <w:rPr>
                <w:b/>
                <w:sz w:val="22"/>
                <w:szCs w:val="22"/>
              </w:rPr>
              <w:t>Nepatenkinamai</w:t>
            </w:r>
            <w:proofErr w:type="spellEnd"/>
          </w:p>
        </w:tc>
        <w:tc>
          <w:tcPr>
            <w:tcW w:w="5528" w:type="dxa"/>
          </w:tcPr>
          <w:p w14:paraId="20D0D333" w14:textId="77777777" w:rsidR="001C1E6D" w:rsidRPr="00495A84" w:rsidRDefault="001C1E6D" w:rsidP="00C87032">
            <w:pPr>
              <w:spacing w:before="120" w:after="120"/>
              <w:rPr>
                <w:sz w:val="22"/>
                <w:szCs w:val="22"/>
              </w:rPr>
            </w:pPr>
            <w:proofErr w:type="spellStart"/>
            <w:r w:rsidRPr="00495A84">
              <w:rPr>
                <w:sz w:val="22"/>
                <w:szCs w:val="22"/>
              </w:rPr>
              <w:t>Žinios</w:t>
            </w:r>
            <w:proofErr w:type="spellEnd"/>
            <w:r w:rsidRPr="00495A84">
              <w:rPr>
                <w:sz w:val="22"/>
                <w:szCs w:val="22"/>
              </w:rPr>
              <w:t xml:space="preserve"> </w:t>
            </w:r>
            <w:proofErr w:type="spellStart"/>
            <w:r w:rsidRPr="00495A84">
              <w:rPr>
                <w:sz w:val="22"/>
                <w:szCs w:val="22"/>
              </w:rPr>
              <w:t>ir</w:t>
            </w:r>
            <w:proofErr w:type="spellEnd"/>
            <w:r w:rsidRPr="00495A84">
              <w:rPr>
                <w:sz w:val="22"/>
                <w:szCs w:val="22"/>
              </w:rPr>
              <w:t xml:space="preserve"> </w:t>
            </w:r>
            <w:proofErr w:type="spellStart"/>
            <w:r w:rsidRPr="00495A84">
              <w:rPr>
                <w:sz w:val="22"/>
                <w:szCs w:val="22"/>
              </w:rPr>
              <w:t>gebėjimai</w:t>
            </w:r>
            <w:proofErr w:type="spellEnd"/>
            <w:r w:rsidRPr="00495A84">
              <w:rPr>
                <w:sz w:val="22"/>
                <w:szCs w:val="22"/>
              </w:rPr>
              <w:t xml:space="preserve"> </w:t>
            </w:r>
            <w:proofErr w:type="spellStart"/>
            <w:r w:rsidRPr="00495A84">
              <w:rPr>
                <w:sz w:val="22"/>
                <w:szCs w:val="22"/>
              </w:rPr>
              <w:t>netenkina</w:t>
            </w:r>
            <w:proofErr w:type="spellEnd"/>
            <w:r w:rsidRPr="00495A84">
              <w:rPr>
                <w:sz w:val="22"/>
                <w:szCs w:val="22"/>
              </w:rPr>
              <w:t xml:space="preserve"> </w:t>
            </w:r>
            <w:proofErr w:type="spellStart"/>
            <w:r w:rsidRPr="00495A84">
              <w:rPr>
                <w:sz w:val="22"/>
                <w:szCs w:val="22"/>
              </w:rPr>
              <w:t>minimalių</w:t>
            </w:r>
            <w:proofErr w:type="spellEnd"/>
            <w:r w:rsidRPr="00495A84">
              <w:rPr>
                <w:sz w:val="22"/>
                <w:szCs w:val="22"/>
              </w:rPr>
              <w:t xml:space="preserve"> </w:t>
            </w:r>
            <w:proofErr w:type="spellStart"/>
            <w:r w:rsidRPr="00495A84">
              <w:rPr>
                <w:sz w:val="22"/>
                <w:szCs w:val="22"/>
              </w:rPr>
              <w:t>reikalavimų</w:t>
            </w:r>
            <w:proofErr w:type="spellEnd"/>
          </w:p>
        </w:tc>
      </w:tr>
    </w:tbl>
    <w:p w14:paraId="5523652E" w14:textId="77777777" w:rsidR="001C1E6D" w:rsidRPr="00206063" w:rsidRDefault="001C1E6D" w:rsidP="001C1E6D">
      <w:pPr>
        <w:tabs>
          <w:tab w:val="left" w:pos="360"/>
        </w:tabs>
        <w:spacing w:before="120"/>
        <w:ind w:left="357" w:firstLine="357"/>
        <w:jc w:val="both"/>
      </w:pPr>
    </w:p>
    <w:p w14:paraId="49ED692E" w14:textId="77777777" w:rsidR="001C1E6D" w:rsidRPr="00206063" w:rsidRDefault="001C1E6D" w:rsidP="001C1E6D">
      <w:pPr>
        <w:tabs>
          <w:tab w:val="left" w:pos="360"/>
        </w:tabs>
        <w:spacing w:before="120"/>
        <w:ind w:left="357" w:firstLine="357"/>
        <w:jc w:val="both"/>
      </w:pPr>
      <w:proofErr w:type="spellStart"/>
      <w:r w:rsidRPr="00206063">
        <w:t>Vertinant</w:t>
      </w:r>
      <w:proofErr w:type="spellEnd"/>
      <w:r w:rsidRPr="00206063">
        <w:t xml:space="preserve"> </w:t>
      </w:r>
      <w:proofErr w:type="spellStart"/>
      <w:r w:rsidRPr="00206063">
        <w:t>baigiamąjį</w:t>
      </w:r>
      <w:proofErr w:type="spellEnd"/>
      <w:r w:rsidRPr="00206063">
        <w:t xml:space="preserve"> </w:t>
      </w:r>
      <w:proofErr w:type="spellStart"/>
      <w:r w:rsidRPr="00206063">
        <w:t>darbą</w:t>
      </w:r>
      <w:proofErr w:type="spellEnd"/>
      <w:r w:rsidRPr="00206063">
        <w:t xml:space="preserve">, </w:t>
      </w:r>
      <w:proofErr w:type="spellStart"/>
      <w:r w:rsidRPr="00206063">
        <w:t>atsižvelgiama</w:t>
      </w:r>
      <w:proofErr w:type="spellEnd"/>
      <w:r w:rsidRPr="00206063">
        <w:t xml:space="preserve"> į </w:t>
      </w:r>
      <w:proofErr w:type="spellStart"/>
      <w:r w:rsidRPr="00206063">
        <w:t>studento</w:t>
      </w:r>
      <w:proofErr w:type="spellEnd"/>
      <w:r w:rsidRPr="00206063">
        <w:t xml:space="preserve"> </w:t>
      </w:r>
      <w:proofErr w:type="spellStart"/>
      <w:r w:rsidRPr="00206063">
        <w:t>gebėjimą</w:t>
      </w:r>
      <w:proofErr w:type="spellEnd"/>
      <w:r w:rsidRPr="00206063">
        <w:t>:</w:t>
      </w:r>
    </w:p>
    <w:p w14:paraId="33E8F0E3" w14:textId="77777777" w:rsidR="001C1E6D" w:rsidRPr="00206063" w:rsidRDefault="001C1E6D" w:rsidP="001C1E6D">
      <w:pPr>
        <w:numPr>
          <w:ilvl w:val="0"/>
          <w:numId w:val="2"/>
        </w:numPr>
        <w:tabs>
          <w:tab w:val="left" w:pos="360"/>
        </w:tabs>
        <w:spacing w:before="120"/>
      </w:pPr>
      <w:proofErr w:type="spellStart"/>
      <w:r w:rsidRPr="00206063">
        <w:t>kvalifikuotai</w:t>
      </w:r>
      <w:proofErr w:type="spellEnd"/>
      <w:r w:rsidRPr="00206063">
        <w:t xml:space="preserve"> </w:t>
      </w:r>
      <w:proofErr w:type="spellStart"/>
      <w:r w:rsidRPr="00206063">
        <w:t>pristatyti</w:t>
      </w:r>
      <w:proofErr w:type="spellEnd"/>
      <w:r w:rsidRPr="00206063">
        <w:t xml:space="preserve"> </w:t>
      </w:r>
      <w:proofErr w:type="spellStart"/>
      <w:r w:rsidRPr="00206063">
        <w:t>darbą</w:t>
      </w:r>
      <w:proofErr w:type="spellEnd"/>
      <w:r w:rsidRPr="00206063">
        <w:t>;</w:t>
      </w:r>
    </w:p>
    <w:p w14:paraId="0A6E12E1" w14:textId="77777777" w:rsidR="001C1E6D" w:rsidRPr="00206063" w:rsidRDefault="001C1E6D" w:rsidP="001C1E6D">
      <w:pPr>
        <w:numPr>
          <w:ilvl w:val="0"/>
          <w:numId w:val="2"/>
        </w:numPr>
        <w:tabs>
          <w:tab w:val="left" w:pos="360"/>
        </w:tabs>
        <w:spacing w:before="120"/>
      </w:pPr>
      <w:proofErr w:type="spellStart"/>
      <w:r w:rsidRPr="00206063">
        <w:t>logiškai</w:t>
      </w:r>
      <w:proofErr w:type="spellEnd"/>
      <w:r w:rsidRPr="00206063">
        <w:t xml:space="preserve">, </w:t>
      </w:r>
      <w:proofErr w:type="spellStart"/>
      <w:r w:rsidRPr="00206063">
        <w:t>motyvuotai</w:t>
      </w:r>
      <w:proofErr w:type="spellEnd"/>
      <w:r w:rsidRPr="00206063">
        <w:t xml:space="preserve"> </w:t>
      </w:r>
      <w:proofErr w:type="spellStart"/>
      <w:r w:rsidRPr="00206063">
        <w:t>atsakyti</w:t>
      </w:r>
      <w:proofErr w:type="spellEnd"/>
      <w:r w:rsidRPr="00206063">
        <w:t xml:space="preserve"> į </w:t>
      </w:r>
      <w:proofErr w:type="spellStart"/>
      <w:r w:rsidRPr="00206063">
        <w:t>Komisijos</w:t>
      </w:r>
      <w:proofErr w:type="spellEnd"/>
      <w:r w:rsidRPr="00206063">
        <w:t xml:space="preserve"> </w:t>
      </w:r>
      <w:proofErr w:type="spellStart"/>
      <w:r w:rsidRPr="00206063">
        <w:t>narių</w:t>
      </w:r>
      <w:proofErr w:type="spellEnd"/>
      <w:r w:rsidRPr="00206063">
        <w:t xml:space="preserve"> </w:t>
      </w:r>
      <w:proofErr w:type="spellStart"/>
      <w:r w:rsidRPr="00206063">
        <w:t>klausimus</w:t>
      </w:r>
      <w:proofErr w:type="spellEnd"/>
      <w:r w:rsidRPr="00206063">
        <w:t>;</w:t>
      </w:r>
    </w:p>
    <w:p w14:paraId="3BD6F01F" w14:textId="77777777" w:rsidR="001C1E6D" w:rsidRPr="00206063" w:rsidRDefault="001C1E6D" w:rsidP="001C1E6D">
      <w:pPr>
        <w:numPr>
          <w:ilvl w:val="0"/>
          <w:numId w:val="2"/>
        </w:numPr>
        <w:tabs>
          <w:tab w:val="left" w:pos="360"/>
        </w:tabs>
        <w:spacing w:before="120"/>
      </w:pPr>
      <w:proofErr w:type="spellStart"/>
      <w:r w:rsidRPr="00206063">
        <w:t>dalykiškai</w:t>
      </w:r>
      <w:proofErr w:type="spellEnd"/>
      <w:r w:rsidRPr="00206063">
        <w:t xml:space="preserve"> </w:t>
      </w:r>
      <w:proofErr w:type="spellStart"/>
      <w:r w:rsidRPr="00206063">
        <w:t>ginti</w:t>
      </w:r>
      <w:proofErr w:type="spellEnd"/>
      <w:r w:rsidRPr="00206063">
        <w:t xml:space="preserve"> </w:t>
      </w:r>
      <w:proofErr w:type="spellStart"/>
      <w:r w:rsidRPr="00206063">
        <w:t>savo</w:t>
      </w:r>
      <w:proofErr w:type="spellEnd"/>
      <w:r w:rsidRPr="00206063">
        <w:t xml:space="preserve"> </w:t>
      </w:r>
      <w:proofErr w:type="spellStart"/>
      <w:r w:rsidRPr="00206063">
        <w:t>nuomonę</w:t>
      </w:r>
      <w:proofErr w:type="spellEnd"/>
      <w:r w:rsidRPr="00206063">
        <w:t>;</w:t>
      </w:r>
    </w:p>
    <w:p w14:paraId="3FC69972" w14:textId="77777777" w:rsidR="001C1E6D" w:rsidRPr="00206063" w:rsidRDefault="001C1E6D" w:rsidP="001C1E6D">
      <w:pPr>
        <w:numPr>
          <w:ilvl w:val="0"/>
          <w:numId w:val="2"/>
        </w:numPr>
        <w:tabs>
          <w:tab w:val="left" w:pos="360"/>
        </w:tabs>
        <w:spacing w:before="120"/>
      </w:pPr>
      <w:proofErr w:type="spellStart"/>
      <w:r w:rsidRPr="00206063">
        <w:t>paruošti</w:t>
      </w:r>
      <w:proofErr w:type="spellEnd"/>
      <w:r w:rsidRPr="00206063">
        <w:t xml:space="preserve"> </w:t>
      </w:r>
      <w:proofErr w:type="spellStart"/>
      <w:r w:rsidRPr="00206063">
        <w:t>ir</w:t>
      </w:r>
      <w:proofErr w:type="spellEnd"/>
      <w:r w:rsidRPr="00206063">
        <w:t xml:space="preserve"> </w:t>
      </w:r>
      <w:proofErr w:type="spellStart"/>
      <w:r w:rsidRPr="00206063">
        <w:t>panaudoti</w:t>
      </w:r>
      <w:proofErr w:type="spellEnd"/>
      <w:r w:rsidRPr="00206063">
        <w:t xml:space="preserve"> </w:t>
      </w:r>
      <w:proofErr w:type="spellStart"/>
      <w:r w:rsidRPr="00206063">
        <w:t>vaizdinę</w:t>
      </w:r>
      <w:proofErr w:type="spellEnd"/>
      <w:r w:rsidRPr="00206063">
        <w:t xml:space="preserve"> – </w:t>
      </w:r>
      <w:proofErr w:type="spellStart"/>
      <w:r w:rsidRPr="00206063">
        <w:t>iliustracinę</w:t>
      </w:r>
      <w:proofErr w:type="spellEnd"/>
      <w:r w:rsidRPr="00206063">
        <w:t xml:space="preserve"> </w:t>
      </w:r>
      <w:proofErr w:type="spellStart"/>
      <w:r w:rsidRPr="00206063">
        <w:t>medžiagą</w:t>
      </w:r>
      <w:proofErr w:type="spellEnd"/>
      <w:r w:rsidRPr="00206063">
        <w:t>;</w:t>
      </w:r>
    </w:p>
    <w:p w14:paraId="40F98F7E" w14:textId="77777777" w:rsidR="001C1E6D" w:rsidRPr="00206063" w:rsidRDefault="001C1E6D" w:rsidP="001C1E6D">
      <w:pPr>
        <w:numPr>
          <w:ilvl w:val="0"/>
          <w:numId w:val="2"/>
        </w:numPr>
        <w:tabs>
          <w:tab w:val="left" w:pos="360"/>
        </w:tabs>
        <w:spacing w:before="120"/>
      </w:pPr>
      <w:proofErr w:type="spellStart"/>
      <w:r w:rsidRPr="00206063">
        <w:t>aiškiai</w:t>
      </w:r>
      <w:proofErr w:type="spellEnd"/>
      <w:r w:rsidRPr="00206063">
        <w:t xml:space="preserve">, </w:t>
      </w:r>
      <w:proofErr w:type="spellStart"/>
      <w:r w:rsidRPr="00206063">
        <w:t>nuosekliai</w:t>
      </w:r>
      <w:proofErr w:type="spellEnd"/>
      <w:r w:rsidRPr="00206063">
        <w:t xml:space="preserve">, </w:t>
      </w:r>
      <w:proofErr w:type="spellStart"/>
      <w:r w:rsidRPr="00206063">
        <w:t>taisyklinga</w:t>
      </w:r>
      <w:proofErr w:type="spellEnd"/>
      <w:r w:rsidRPr="00206063">
        <w:t xml:space="preserve"> </w:t>
      </w:r>
      <w:proofErr w:type="spellStart"/>
      <w:r w:rsidRPr="00206063">
        <w:t>kalba</w:t>
      </w:r>
      <w:proofErr w:type="spellEnd"/>
      <w:r w:rsidRPr="00206063">
        <w:t xml:space="preserve"> </w:t>
      </w:r>
      <w:proofErr w:type="spellStart"/>
      <w:r w:rsidRPr="00206063">
        <w:t>reikšti</w:t>
      </w:r>
      <w:proofErr w:type="spellEnd"/>
      <w:r w:rsidRPr="00206063">
        <w:t xml:space="preserve"> </w:t>
      </w:r>
      <w:proofErr w:type="spellStart"/>
      <w:r w:rsidRPr="00206063">
        <w:t>mintis</w:t>
      </w:r>
      <w:proofErr w:type="spellEnd"/>
      <w:r w:rsidRPr="00206063">
        <w:t xml:space="preserve">, </w:t>
      </w:r>
      <w:proofErr w:type="spellStart"/>
      <w:r w:rsidRPr="00206063">
        <w:t>naudoti</w:t>
      </w:r>
      <w:proofErr w:type="spellEnd"/>
      <w:r w:rsidRPr="00206063">
        <w:t xml:space="preserve"> </w:t>
      </w:r>
      <w:proofErr w:type="spellStart"/>
      <w:r w:rsidRPr="00206063">
        <w:t>specialybės</w:t>
      </w:r>
      <w:proofErr w:type="spellEnd"/>
      <w:r w:rsidRPr="00206063">
        <w:t xml:space="preserve"> </w:t>
      </w:r>
      <w:proofErr w:type="spellStart"/>
      <w:r w:rsidRPr="00206063">
        <w:t>terminologiją</w:t>
      </w:r>
      <w:proofErr w:type="spellEnd"/>
      <w:r w:rsidRPr="00206063">
        <w:t>;</w:t>
      </w:r>
    </w:p>
    <w:p w14:paraId="4102AFE3" w14:textId="77777777" w:rsidR="001C1E6D" w:rsidRPr="00206063" w:rsidRDefault="001C1E6D" w:rsidP="001C1E6D">
      <w:pPr>
        <w:numPr>
          <w:ilvl w:val="0"/>
          <w:numId w:val="2"/>
        </w:numPr>
        <w:tabs>
          <w:tab w:val="left" w:pos="360"/>
        </w:tabs>
        <w:spacing w:before="120"/>
      </w:pPr>
      <w:proofErr w:type="spellStart"/>
      <w:r w:rsidRPr="00206063">
        <w:t>naudotis</w:t>
      </w:r>
      <w:proofErr w:type="spellEnd"/>
      <w:r w:rsidRPr="00206063">
        <w:t xml:space="preserve"> </w:t>
      </w:r>
      <w:proofErr w:type="spellStart"/>
      <w:r w:rsidRPr="00206063">
        <w:t>informacijos</w:t>
      </w:r>
      <w:proofErr w:type="spellEnd"/>
      <w:r w:rsidRPr="00206063">
        <w:t xml:space="preserve"> </w:t>
      </w:r>
      <w:proofErr w:type="spellStart"/>
      <w:r w:rsidRPr="00206063">
        <w:t>šaltiniais</w:t>
      </w:r>
      <w:proofErr w:type="spellEnd"/>
      <w:r w:rsidRPr="00206063">
        <w:t>.</w:t>
      </w:r>
    </w:p>
    <w:p w14:paraId="3245FC84" w14:textId="1F226C83" w:rsidR="001C1E6D" w:rsidRPr="00206063" w:rsidRDefault="001C1E6D" w:rsidP="001C1E6D">
      <w:pPr>
        <w:rPr>
          <w:i/>
          <w:sz w:val="20"/>
          <w:szCs w:val="20"/>
          <w:lang w:val="lt-LT"/>
        </w:rPr>
      </w:pPr>
    </w:p>
    <w:p w14:paraId="04BB5712" w14:textId="0FDC2082" w:rsidR="001C1E6D" w:rsidRDefault="001C1E6D">
      <w:pPr>
        <w:spacing w:after="160" w:line="259" w:lineRule="auto"/>
      </w:pPr>
    </w:p>
    <w:p w14:paraId="0AD7D766" w14:textId="77777777" w:rsidR="001C1E6D" w:rsidRDefault="001C1E6D">
      <w:pPr>
        <w:spacing w:after="160" w:line="259" w:lineRule="auto"/>
      </w:pPr>
      <w:r>
        <w:br w:type="page"/>
      </w:r>
    </w:p>
    <w:p w14:paraId="156F1210" w14:textId="77777777" w:rsidR="001C1E6D" w:rsidRPr="00D94131" w:rsidRDefault="001C1E6D" w:rsidP="001C1E6D">
      <w:pPr>
        <w:jc w:val="center"/>
        <w:rPr>
          <w:b/>
          <w:bCs/>
          <w:sz w:val="22"/>
          <w:szCs w:val="22"/>
          <w:lang w:val="lt-LT" w:eastAsia="lt-LT"/>
        </w:rPr>
      </w:pPr>
      <w:r w:rsidRPr="00D94131">
        <w:rPr>
          <w:b/>
          <w:bCs/>
          <w:sz w:val="22"/>
          <w:szCs w:val="22"/>
          <w:lang w:val="lt-LT" w:eastAsia="lt-LT"/>
        </w:rPr>
        <w:lastRenderedPageBreak/>
        <w:t>MOKSLINIŲ TYRIMŲ, EKSPERIMENTINĖS PLĖTROS IR (AR) MENO VEIKLOS SUTARTIS</w:t>
      </w:r>
    </w:p>
    <w:p w14:paraId="6114B784" w14:textId="77777777" w:rsidR="001C1E6D" w:rsidRPr="00966BED" w:rsidRDefault="001C1E6D" w:rsidP="001C1E6D">
      <w:pPr>
        <w:rPr>
          <w:b/>
          <w:sz w:val="22"/>
          <w:szCs w:val="22"/>
          <w:lang w:val="lt-LT" w:eastAsia="lt-LT"/>
        </w:rPr>
      </w:pPr>
    </w:p>
    <w:p w14:paraId="72D13CA2" w14:textId="77777777" w:rsidR="001C1E6D" w:rsidRPr="00966BED" w:rsidRDefault="001C1E6D" w:rsidP="001C1E6D">
      <w:pPr>
        <w:jc w:val="center"/>
        <w:rPr>
          <w:sz w:val="22"/>
          <w:szCs w:val="22"/>
          <w:lang w:val="lt-LT" w:eastAsia="lt-LT"/>
        </w:rPr>
      </w:pPr>
      <w:r w:rsidRPr="00966BED">
        <w:rPr>
          <w:sz w:val="22"/>
          <w:szCs w:val="22"/>
          <w:lang w:val="lt-LT" w:eastAsia="lt-LT"/>
        </w:rPr>
        <w:t>20   m.                                 d.</w:t>
      </w:r>
      <w:r>
        <w:rPr>
          <w:sz w:val="22"/>
          <w:szCs w:val="22"/>
          <w:lang w:val="lt-LT" w:eastAsia="lt-LT"/>
        </w:rPr>
        <w:t xml:space="preserve"> Nr. </w:t>
      </w:r>
    </w:p>
    <w:p w14:paraId="60101274" w14:textId="77777777" w:rsidR="001C1E6D" w:rsidRPr="00966BED" w:rsidRDefault="001C1E6D" w:rsidP="001C1E6D">
      <w:pPr>
        <w:jc w:val="center"/>
        <w:rPr>
          <w:sz w:val="22"/>
          <w:szCs w:val="22"/>
          <w:lang w:val="lt-LT" w:eastAsia="lt-LT"/>
        </w:rPr>
      </w:pPr>
      <w:r w:rsidRPr="00966BED">
        <w:rPr>
          <w:sz w:val="22"/>
          <w:szCs w:val="22"/>
          <w:lang w:val="lt-LT" w:eastAsia="lt-LT"/>
        </w:rPr>
        <w:t>Kaunas</w:t>
      </w:r>
    </w:p>
    <w:p w14:paraId="63A0D2DE" w14:textId="77777777" w:rsidR="001C1E6D" w:rsidRPr="00966BED" w:rsidRDefault="001C1E6D" w:rsidP="001C1E6D">
      <w:pPr>
        <w:rPr>
          <w:sz w:val="22"/>
          <w:szCs w:val="22"/>
          <w:lang w:val="lt-LT" w:eastAsia="lt-LT"/>
        </w:rPr>
      </w:pPr>
    </w:p>
    <w:p w14:paraId="2BC6699D" w14:textId="77777777" w:rsidR="001C1E6D" w:rsidRPr="00065AFB" w:rsidRDefault="001C1E6D" w:rsidP="001C1E6D">
      <w:pPr>
        <w:ind w:firstLine="567"/>
        <w:jc w:val="both"/>
        <w:rPr>
          <w:b/>
          <w:sz w:val="22"/>
          <w:szCs w:val="22"/>
          <w:lang w:val="lt-LT" w:eastAsia="lt-LT"/>
        </w:rPr>
      </w:pPr>
    </w:p>
    <w:p w14:paraId="75CE7324" w14:textId="77777777" w:rsidR="001C1E6D" w:rsidRPr="00065AFB" w:rsidRDefault="001C1E6D" w:rsidP="001C1E6D">
      <w:pPr>
        <w:ind w:firstLine="567"/>
        <w:rPr>
          <w:sz w:val="22"/>
          <w:szCs w:val="22"/>
          <w:lang w:val="lt-LT" w:eastAsia="lt-LT"/>
        </w:rPr>
      </w:pPr>
      <w:r w:rsidRPr="00065AFB">
        <w:rPr>
          <w:b/>
          <w:sz w:val="22"/>
          <w:szCs w:val="22"/>
          <w:lang w:val="lt-LT" w:eastAsia="lt-LT"/>
        </w:rPr>
        <w:t>Kauno kolegija</w:t>
      </w:r>
      <w:r w:rsidRPr="00065AFB">
        <w:rPr>
          <w:bCs/>
          <w:sz w:val="22"/>
          <w:szCs w:val="22"/>
          <w:lang w:val="lt-LT" w:eastAsia="lt-LT"/>
        </w:rPr>
        <w:t xml:space="preserve">, </w:t>
      </w:r>
      <w:r w:rsidRPr="00065AFB">
        <w:rPr>
          <w:sz w:val="22"/>
          <w:szCs w:val="22"/>
          <w:lang w:val="lt-LT" w:eastAsia="lt-LT"/>
        </w:rPr>
        <w:t>atstovaujama _____________________fakulteto dekano_______________________, veikiančio pagal kolegijos direktoriaus 2019-10-14 įsakymą Nr.1-377 (toliau vadinama V</w:t>
      </w:r>
      <w:r w:rsidRPr="00065AFB">
        <w:rPr>
          <w:bCs/>
          <w:sz w:val="22"/>
          <w:szCs w:val="22"/>
          <w:lang w:val="lt-LT" w:eastAsia="lt-LT"/>
        </w:rPr>
        <w:t xml:space="preserve">ykdytoju) </w:t>
      </w:r>
      <w:r w:rsidRPr="00065AFB">
        <w:rPr>
          <w:sz w:val="22"/>
          <w:szCs w:val="22"/>
          <w:lang w:val="lt-LT" w:eastAsia="lt-LT"/>
        </w:rPr>
        <w:t xml:space="preserve">ir </w:t>
      </w:r>
    </w:p>
    <w:p w14:paraId="0C241462" w14:textId="77777777" w:rsidR="001C1E6D" w:rsidRPr="00065AFB" w:rsidRDefault="001C1E6D" w:rsidP="001C1E6D">
      <w:pPr>
        <w:ind w:firstLine="567"/>
        <w:jc w:val="both"/>
        <w:rPr>
          <w:bCs/>
          <w:sz w:val="22"/>
          <w:szCs w:val="22"/>
          <w:lang w:val="lt-LT" w:eastAsia="lt-LT"/>
        </w:rPr>
      </w:pPr>
      <w:r w:rsidRPr="00065AFB">
        <w:rPr>
          <w:b/>
          <w:sz w:val="22"/>
          <w:szCs w:val="22"/>
          <w:lang w:val="lt-LT" w:eastAsia="lt-LT"/>
        </w:rPr>
        <w:t xml:space="preserve">Įmonės pavadinimas, </w:t>
      </w:r>
      <w:r w:rsidRPr="00065AFB">
        <w:rPr>
          <w:sz w:val="22"/>
          <w:szCs w:val="22"/>
          <w:lang w:val="lt-LT" w:eastAsia="lt-LT"/>
        </w:rPr>
        <w:t>atstovaujamas direktoriaus Vardas Pavardė (toliau vadinama U</w:t>
      </w:r>
      <w:r w:rsidRPr="00065AFB">
        <w:rPr>
          <w:bCs/>
          <w:sz w:val="22"/>
          <w:szCs w:val="22"/>
          <w:lang w:val="lt-LT" w:eastAsia="lt-LT"/>
        </w:rPr>
        <w:t xml:space="preserve">žsakovu) bei </w:t>
      </w:r>
    </w:p>
    <w:p w14:paraId="5F2EA115" w14:textId="77777777" w:rsidR="001C1E6D" w:rsidRPr="00065AFB" w:rsidRDefault="001C1E6D" w:rsidP="001C1E6D">
      <w:pPr>
        <w:ind w:firstLine="567"/>
        <w:jc w:val="both"/>
        <w:rPr>
          <w:b/>
          <w:bCs/>
          <w:sz w:val="22"/>
          <w:szCs w:val="22"/>
          <w:lang w:val="lt-LT" w:eastAsia="lt-LT"/>
        </w:rPr>
      </w:pPr>
      <w:r w:rsidRPr="00065AFB">
        <w:rPr>
          <w:bCs/>
          <w:sz w:val="22"/>
          <w:szCs w:val="22"/>
          <w:lang w:val="lt-LT" w:eastAsia="lt-LT"/>
        </w:rPr>
        <w:t xml:space="preserve">XX-X </w:t>
      </w:r>
      <w:proofErr w:type="spellStart"/>
      <w:r w:rsidRPr="00065AFB">
        <w:rPr>
          <w:bCs/>
          <w:sz w:val="22"/>
          <w:szCs w:val="22"/>
          <w:lang w:val="lt-LT" w:eastAsia="lt-LT"/>
        </w:rPr>
        <w:t>gr</w:t>
      </w:r>
      <w:proofErr w:type="spellEnd"/>
      <w:r w:rsidRPr="00065AFB">
        <w:rPr>
          <w:bCs/>
          <w:sz w:val="22"/>
          <w:szCs w:val="22"/>
          <w:lang w:val="lt-LT" w:eastAsia="lt-LT"/>
        </w:rPr>
        <w:t>. studentė(-</w:t>
      </w:r>
      <w:proofErr w:type="spellStart"/>
      <w:r w:rsidRPr="00065AFB">
        <w:rPr>
          <w:bCs/>
          <w:sz w:val="22"/>
          <w:szCs w:val="22"/>
          <w:lang w:val="lt-LT" w:eastAsia="lt-LT"/>
        </w:rPr>
        <w:t>as</w:t>
      </w:r>
      <w:proofErr w:type="spellEnd"/>
      <w:r w:rsidRPr="00065AFB">
        <w:rPr>
          <w:bCs/>
          <w:sz w:val="22"/>
          <w:szCs w:val="22"/>
          <w:lang w:val="lt-LT" w:eastAsia="lt-LT"/>
        </w:rPr>
        <w:t xml:space="preserve">) </w:t>
      </w:r>
      <w:r w:rsidRPr="00065AFB">
        <w:rPr>
          <w:b/>
          <w:bCs/>
          <w:sz w:val="22"/>
          <w:szCs w:val="22"/>
          <w:lang w:val="lt-LT" w:eastAsia="lt-LT"/>
        </w:rPr>
        <w:t xml:space="preserve">Vardas Pavardė </w:t>
      </w:r>
      <w:r w:rsidRPr="00065AFB">
        <w:rPr>
          <w:bCs/>
          <w:sz w:val="22"/>
          <w:szCs w:val="22"/>
          <w:lang w:val="lt-LT" w:eastAsia="lt-LT"/>
        </w:rPr>
        <w:t xml:space="preserve">(toliau vadinama Tyrėju), šioje Sutartyje kartu vadinami Šalimis, o kiekviena atskirai – Šalimi, </w:t>
      </w:r>
      <w:r w:rsidRPr="00065AFB">
        <w:rPr>
          <w:sz w:val="22"/>
          <w:szCs w:val="22"/>
          <w:lang w:val="lt-LT" w:eastAsia="lt-LT"/>
        </w:rPr>
        <w:t>sudarė šią sutartį ir susitarė dėl toliau išvardintų sąlygų:</w:t>
      </w:r>
    </w:p>
    <w:p w14:paraId="1AE68649" w14:textId="77777777" w:rsidR="001C1E6D" w:rsidRPr="00065AFB" w:rsidRDefault="001C1E6D" w:rsidP="001C1E6D">
      <w:pPr>
        <w:rPr>
          <w:sz w:val="22"/>
          <w:szCs w:val="22"/>
          <w:lang w:val="lt-LT" w:eastAsia="lt-LT"/>
        </w:rPr>
      </w:pPr>
    </w:p>
    <w:p w14:paraId="18BA6854" w14:textId="77777777" w:rsidR="001C1E6D" w:rsidRPr="00966BED" w:rsidRDefault="001C1E6D" w:rsidP="001C1E6D">
      <w:pPr>
        <w:jc w:val="center"/>
        <w:rPr>
          <w:b/>
          <w:bCs/>
          <w:sz w:val="22"/>
          <w:szCs w:val="22"/>
          <w:lang w:val="lt-LT" w:eastAsia="lt-LT"/>
        </w:rPr>
      </w:pPr>
      <w:r w:rsidRPr="00966BED">
        <w:rPr>
          <w:b/>
          <w:bCs/>
          <w:sz w:val="22"/>
          <w:szCs w:val="22"/>
          <w:lang w:val="lt-LT" w:eastAsia="lt-LT"/>
        </w:rPr>
        <w:t>I SKYRIUS</w:t>
      </w:r>
    </w:p>
    <w:p w14:paraId="42410EC5" w14:textId="77777777" w:rsidR="001C1E6D" w:rsidRPr="00966BED" w:rsidRDefault="001C1E6D" w:rsidP="001C1E6D">
      <w:pPr>
        <w:jc w:val="center"/>
        <w:rPr>
          <w:b/>
          <w:bCs/>
          <w:sz w:val="22"/>
          <w:szCs w:val="22"/>
          <w:lang w:val="lt-LT" w:eastAsia="lt-LT"/>
        </w:rPr>
      </w:pPr>
      <w:r w:rsidRPr="00966BED">
        <w:rPr>
          <w:b/>
          <w:bCs/>
          <w:sz w:val="22"/>
          <w:szCs w:val="22"/>
          <w:lang w:val="lt-LT" w:eastAsia="lt-LT"/>
        </w:rPr>
        <w:t>SUTARTIES OBJEKTAS</w:t>
      </w:r>
    </w:p>
    <w:p w14:paraId="54E07481" w14:textId="77777777" w:rsidR="001C1E6D" w:rsidRPr="00966BED" w:rsidRDefault="001C1E6D" w:rsidP="001C1E6D">
      <w:pPr>
        <w:rPr>
          <w:bCs/>
          <w:sz w:val="22"/>
          <w:szCs w:val="22"/>
          <w:lang w:val="lt-LT" w:eastAsia="lt-LT"/>
        </w:rPr>
      </w:pPr>
    </w:p>
    <w:p w14:paraId="41E26A01" w14:textId="77777777" w:rsidR="001C1E6D" w:rsidRPr="00966BED" w:rsidRDefault="001C1E6D" w:rsidP="001C1E6D">
      <w:pPr>
        <w:pStyle w:val="ListParagraph"/>
        <w:widowControl/>
        <w:numPr>
          <w:ilvl w:val="1"/>
          <w:numId w:val="3"/>
        </w:numPr>
        <w:tabs>
          <w:tab w:val="left" w:pos="426"/>
        </w:tabs>
        <w:autoSpaceDE/>
        <w:autoSpaceDN/>
        <w:ind w:left="0" w:firstLine="0"/>
        <w:contextualSpacing/>
        <w:jc w:val="both"/>
        <w:rPr>
          <w:lang w:val="lt-LT" w:eastAsia="lt-LT"/>
        </w:rPr>
      </w:pPr>
      <w:r w:rsidRPr="00966BED">
        <w:rPr>
          <w:lang w:val="lt-LT" w:eastAsia="lt-LT"/>
        </w:rPr>
        <w:t xml:space="preserve">Užsakovas paveda, o Vykdytojas kartu su Tyrėju įsipareigoja vykdyti </w:t>
      </w:r>
      <w:r>
        <w:rPr>
          <w:lang w:val="lt-LT" w:eastAsia="lt-LT"/>
        </w:rPr>
        <w:t>mokslinių tyrimų, eksperimentinės plėtros ir (ar) meno</w:t>
      </w:r>
      <w:r w:rsidRPr="00966BED">
        <w:rPr>
          <w:lang w:val="lt-LT" w:eastAsia="lt-LT"/>
        </w:rPr>
        <w:t xml:space="preserve"> veiklą</w:t>
      </w:r>
      <w:r>
        <w:rPr>
          <w:lang w:val="lt-LT" w:eastAsia="lt-LT"/>
        </w:rPr>
        <w:t xml:space="preserve"> (toliau – MTEP)</w:t>
      </w:r>
      <w:r w:rsidRPr="00966BED">
        <w:rPr>
          <w:lang w:val="lt-LT" w:eastAsia="lt-LT"/>
        </w:rPr>
        <w:t>, rengiant baigiamąjį darbą „XXX“, t. y. atlikti tyrimą, kurio tikslas</w:t>
      </w:r>
      <w:r>
        <w:rPr>
          <w:lang w:val="lt-LT" w:eastAsia="lt-LT"/>
        </w:rPr>
        <w:t xml:space="preserve"> – </w:t>
      </w:r>
      <w:r w:rsidRPr="00966BED">
        <w:rPr>
          <w:lang w:val="lt-LT" w:eastAsia="lt-LT"/>
        </w:rPr>
        <w:t xml:space="preserve"> </w:t>
      </w:r>
      <w:r w:rsidRPr="00966BED">
        <w:rPr>
          <w:i/>
          <w:lang w:val="lt-LT" w:eastAsia="lt-LT"/>
        </w:rPr>
        <w:t>&lt;&lt;parengti, sukurti, nustatyti ir pan.&gt;&gt;</w:t>
      </w:r>
      <w:r w:rsidRPr="00966BED">
        <w:rPr>
          <w:lang w:val="lt-LT" w:eastAsia="lt-LT"/>
        </w:rPr>
        <w:t xml:space="preserve"> ir perduoti šios veiklos rezultatą Užsakovui, o Užsakovas įsipareigoja tinkamai atliktą darbą priimti ir už jį sumokėti Sutartyje nustatyta tvarka.</w:t>
      </w:r>
    </w:p>
    <w:p w14:paraId="26098CD8" w14:textId="77777777" w:rsidR="001C1E6D" w:rsidRPr="00FA5308" w:rsidRDefault="001C1E6D" w:rsidP="001C1E6D">
      <w:pPr>
        <w:pStyle w:val="ListParagraph"/>
        <w:widowControl/>
        <w:numPr>
          <w:ilvl w:val="1"/>
          <w:numId w:val="3"/>
        </w:numPr>
        <w:tabs>
          <w:tab w:val="left" w:pos="426"/>
        </w:tabs>
        <w:autoSpaceDE/>
        <w:autoSpaceDN/>
        <w:ind w:left="0" w:firstLine="0"/>
        <w:contextualSpacing/>
        <w:jc w:val="both"/>
        <w:rPr>
          <w:lang w:val="lt-LT" w:eastAsia="lt-LT"/>
        </w:rPr>
      </w:pPr>
      <w:r w:rsidRPr="00966BED">
        <w:rPr>
          <w:lang w:val="lt-LT" w:eastAsia="lt-LT"/>
        </w:rPr>
        <w:t>Tinkamai atliktos</w:t>
      </w:r>
      <w:r>
        <w:rPr>
          <w:lang w:val="lt-LT" w:eastAsia="lt-LT"/>
        </w:rPr>
        <w:t xml:space="preserve"> MTEP</w:t>
      </w:r>
      <w:r w:rsidRPr="00966BED">
        <w:rPr>
          <w:lang w:val="lt-LT" w:eastAsia="lt-LT"/>
        </w:rPr>
        <w:t xml:space="preserve"> veiklos rezultatas perduodamas Užsakovui šalims pasirašius priėmimo - perdavimo aktą. </w:t>
      </w:r>
    </w:p>
    <w:p w14:paraId="576D0432" w14:textId="77777777" w:rsidR="001C1E6D" w:rsidRPr="00966BED" w:rsidRDefault="001C1E6D" w:rsidP="001C1E6D">
      <w:pPr>
        <w:pStyle w:val="ListParagraph"/>
        <w:widowControl/>
        <w:numPr>
          <w:ilvl w:val="1"/>
          <w:numId w:val="3"/>
        </w:numPr>
        <w:tabs>
          <w:tab w:val="left" w:pos="426"/>
        </w:tabs>
        <w:autoSpaceDE/>
        <w:autoSpaceDN/>
        <w:ind w:left="0" w:firstLine="0"/>
        <w:contextualSpacing/>
        <w:jc w:val="both"/>
        <w:rPr>
          <w:strike/>
          <w:lang w:val="lt-LT" w:eastAsia="lt-LT"/>
        </w:rPr>
      </w:pPr>
      <w:r>
        <w:rPr>
          <w:lang w:val="lt-LT" w:eastAsia="lt-LT"/>
        </w:rPr>
        <w:t>MTEP</w:t>
      </w:r>
      <w:r w:rsidRPr="00966BED">
        <w:rPr>
          <w:lang w:val="lt-LT" w:eastAsia="lt-LT"/>
        </w:rPr>
        <w:t xml:space="preserve"> veiklos atlikimo terminas –  </w:t>
      </w:r>
      <w:r>
        <w:rPr>
          <w:lang w:val="lt-LT" w:eastAsia="lt-LT"/>
        </w:rPr>
        <w:t xml:space="preserve">nuo sutarties pasirašymo dienos </w:t>
      </w:r>
      <w:r w:rsidRPr="00966BED">
        <w:rPr>
          <w:lang w:val="lt-LT" w:eastAsia="lt-LT"/>
        </w:rPr>
        <w:t xml:space="preserve">iki 20.... m.......................... d. </w:t>
      </w:r>
    </w:p>
    <w:p w14:paraId="0C46E82E" w14:textId="77777777" w:rsidR="001C1E6D" w:rsidRPr="00966BED" w:rsidRDefault="001C1E6D" w:rsidP="001C1E6D">
      <w:pPr>
        <w:rPr>
          <w:bCs/>
          <w:sz w:val="22"/>
          <w:szCs w:val="22"/>
          <w:lang w:val="lt-LT" w:eastAsia="lt-LT"/>
        </w:rPr>
      </w:pPr>
    </w:p>
    <w:p w14:paraId="1745E369" w14:textId="77777777" w:rsidR="001C1E6D" w:rsidRPr="00966BED" w:rsidRDefault="001C1E6D" w:rsidP="001C1E6D">
      <w:pPr>
        <w:jc w:val="center"/>
        <w:rPr>
          <w:b/>
          <w:bCs/>
          <w:sz w:val="22"/>
          <w:szCs w:val="22"/>
          <w:lang w:val="lt-LT" w:eastAsia="lt-LT"/>
        </w:rPr>
      </w:pPr>
      <w:r w:rsidRPr="00966BED">
        <w:rPr>
          <w:b/>
          <w:bCs/>
          <w:sz w:val="22"/>
          <w:szCs w:val="22"/>
          <w:lang w:val="lt-LT" w:eastAsia="lt-LT"/>
        </w:rPr>
        <w:t>II SKYRIUS</w:t>
      </w:r>
    </w:p>
    <w:p w14:paraId="6F31FD8C" w14:textId="77777777" w:rsidR="001C1E6D" w:rsidRPr="00966BED" w:rsidRDefault="001C1E6D" w:rsidP="001C1E6D">
      <w:pPr>
        <w:jc w:val="center"/>
        <w:rPr>
          <w:b/>
          <w:bCs/>
          <w:sz w:val="22"/>
          <w:szCs w:val="22"/>
          <w:lang w:val="lt-LT" w:eastAsia="lt-LT"/>
        </w:rPr>
      </w:pPr>
      <w:r w:rsidRPr="00966BED">
        <w:rPr>
          <w:b/>
          <w:bCs/>
          <w:sz w:val="22"/>
          <w:szCs w:val="22"/>
          <w:lang w:val="lt-LT" w:eastAsia="lt-LT"/>
        </w:rPr>
        <w:t>VYKDYTOJO, UŽSAKOVO IR TYRĖJO ĮSIPAREIGOJIMAI</w:t>
      </w:r>
    </w:p>
    <w:p w14:paraId="6BD8CBDC" w14:textId="77777777" w:rsidR="001C1E6D" w:rsidRPr="00966BED" w:rsidRDefault="001C1E6D" w:rsidP="001C1E6D">
      <w:pPr>
        <w:jc w:val="center"/>
        <w:rPr>
          <w:sz w:val="22"/>
          <w:szCs w:val="22"/>
          <w:lang w:val="lt-LT" w:eastAsia="lt-LT"/>
        </w:rPr>
      </w:pPr>
    </w:p>
    <w:p w14:paraId="77119541" w14:textId="77777777" w:rsidR="001C1E6D" w:rsidRPr="00966BED" w:rsidRDefault="001C1E6D" w:rsidP="001C1E6D">
      <w:pPr>
        <w:numPr>
          <w:ilvl w:val="1"/>
          <w:numId w:val="3"/>
        </w:numPr>
        <w:jc w:val="both"/>
        <w:rPr>
          <w:sz w:val="22"/>
          <w:szCs w:val="22"/>
          <w:lang w:val="lt-LT" w:eastAsia="lt-LT"/>
        </w:rPr>
      </w:pPr>
      <w:r w:rsidRPr="00966BED">
        <w:rPr>
          <w:b/>
          <w:sz w:val="22"/>
          <w:szCs w:val="22"/>
          <w:lang w:val="lt-LT" w:eastAsia="lt-LT"/>
        </w:rPr>
        <w:t>Vykdytojas įsipareigoja</w:t>
      </w:r>
      <w:r w:rsidRPr="00966BED">
        <w:rPr>
          <w:sz w:val="22"/>
          <w:szCs w:val="22"/>
          <w:lang w:val="lt-LT" w:eastAsia="lt-LT"/>
        </w:rPr>
        <w:t>:</w:t>
      </w:r>
    </w:p>
    <w:p w14:paraId="7897D2D3" w14:textId="77777777" w:rsidR="001C1E6D" w:rsidRPr="00966BED" w:rsidRDefault="001C1E6D" w:rsidP="001C1E6D">
      <w:pPr>
        <w:pStyle w:val="ListParagraph"/>
        <w:widowControl/>
        <w:numPr>
          <w:ilvl w:val="1"/>
          <w:numId w:val="5"/>
        </w:numPr>
        <w:tabs>
          <w:tab w:val="left" w:pos="426"/>
        </w:tabs>
        <w:autoSpaceDE/>
        <w:autoSpaceDN/>
        <w:ind w:left="0" w:firstLine="0"/>
        <w:contextualSpacing/>
        <w:jc w:val="both"/>
        <w:rPr>
          <w:lang w:val="lt-LT" w:eastAsia="lt-LT"/>
        </w:rPr>
      </w:pPr>
      <w:r w:rsidRPr="00966BED">
        <w:rPr>
          <w:lang w:val="lt-LT" w:eastAsia="lt-LT"/>
        </w:rPr>
        <w:t>Bendradarbiauti su Užsakovu ir Tyrėju, siekiant tinkamai įvykdyti Sutarties sąlygas.</w:t>
      </w:r>
    </w:p>
    <w:p w14:paraId="737FDE5D" w14:textId="77777777" w:rsidR="001C1E6D" w:rsidRPr="00966BED" w:rsidRDefault="001C1E6D" w:rsidP="001C1E6D">
      <w:pPr>
        <w:pStyle w:val="ListParagraph"/>
        <w:widowControl/>
        <w:numPr>
          <w:ilvl w:val="1"/>
          <w:numId w:val="5"/>
        </w:numPr>
        <w:tabs>
          <w:tab w:val="left" w:pos="426"/>
        </w:tabs>
        <w:autoSpaceDE/>
        <w:autoSpaceDN/>
        <w:ind w:left="0" w:firstLine="0"/>
        <w:contextualSpacing/>
        <w:jc w:val="both"/>
        <w:rPr>
          <w:lang w:val="lt-LT" w:eastAsia="lt-LT"/>
        </w:rPr>
      </w:pPr>
      <w:r w:rsidRPr="00966BED">
        <w:rPr>
          <w:lang w:val="lt-LT" w:eastAsia="lt-LT"/>
        </w:rPr>
        <w:t xml:space="preserve">Organizuoti Sutarties 1 punkte nurodytos veiklos įgyvendinimą, vadovaujantis baigiamojo darbo rengimo metodiniais nurodymais. </w:t>
      </w:r>
    </w:p>
    <w:p w14:paraId="0B827D6A" w14:textId="77777777" w:rsidR="001C1E6D" w:rsidRPr="00966BED" w:rsidRDefault="001C1E6D" w:rsidP="001C1E6D">
      <w:pPr>
        <w:pStyle w:val="ListParagraph"/>
        <w:widowControl/>
        <w:numPr>
          <w:ilvl w:val="1"/>
          <w:numId w:val="5"/>
        </w:numPr>
        <w:tabs>
          <w:tab w:val="left" w:pos="426"/>
        </w:tabs>
        <w:autoSpaceDE/>
        <w:autoSpaceDN/>
        <w:ind w:left="0" w:firstLine="0"/>
        <w:contextualSpacing/>
        <w:jc w:val="both"/>
        <w:rPr>
          <w:lang w:val="lt-LT" w:eastAsia="lt-LT"/>
        </w:rPr>
      </w:pPr>
      <w:r w:rsidRPr="00966BED">
        <w:rPr>
          <w:lang w:val="lt-LT" w:eastAsia="lt-LT"/>
        </w:rPr>
        <w:t xml:space="preserve">Konsultuoti Tyrėją dėl </w:t>
      </w:r>
      <w:r>
        <w:rPr>
          <w:lang w:val="lt-LT" w:eastAsia="lt-LT"/>
        </w:rPr>
        <w:t>tinkamo MTEP</w:t>
      </w:r>
      <w:r w:rsidRPr="00966BED">
        <w:rPr>
          <w:lang w:val="lt-LT" w:eastAsia="lt-LT"/>
        </w:rPr>
        <w:t xml:space="preserve"> veiklos atlikimo, tyrimo duomenų surinkimo ir statistinių duomenų apdorojimo, prižiūrėti atliekamą veiklą, kontroliuoti veiklos kokybę. </w:t>
      </w:r>
    </w:p>
    <w:p w14:paraId="28120714" w14:textId="77777777" w:rsidR="001C1E6D" w:rsidRPr="00966BED" w:rsidRDefault="001C1E6D" w:rsidP="001C1E6D">
      <w:pPr>
        <w:pStyle w:val="ListParagraph"/>
        <w:widowControl/>
        <w:numPr>
          <w:ilvl w:val="1"/>
          <w:numId w:val="5"/>
        </w:numPr>
        <w:tabs>
          <w:tab w:val="left" w:pos="426"/>
        </w:tabs>
        <w:autoSpaceDE/>
        <w:autoSpaceDN/>
        <w:ind w:left="0" w:firstLine="0"/>
        <w:contextualSpacing/>
        <w:jc w:val="both"/>
        <w:rPr>
          <w:lang w:val="lt-LT" w:eastAsia="lt-LT"/>
        </w:rPr>
      </w:pPr>
      <w:r w:rsidRPr="00966BED">
        <w:rPr>
          <w:lang w:val="lt-LT" w:eastAsia="lt-LT"/>
        </w:rPr>
        <w:t>Konsultuoti Tyrėją dėl atliktos</w:t>
      </w:r>
      <w:r>
        <w:rPr>
          <w:lang w:val="lt-LT" w:eastAsia="lt-LT"/>
        </w:rPr>
        <w:t xml:space="preserve"> MTEP</w:t>
      </w:r>
      <w:r w:rsidRPr="00966BED">
        <w:rPr>
          <w:lang w:val="lt-LT" w:eastAsia="lt-LT"/>
        </w:rPr>
        <w:t xml:space="preserve"> veiklos rezultatų sklaidos. </w:t>
      </w:r>
    </w:p>
    <w:p w14:paraId="56A64D40" w14:textId="77777777" w:rsidR="001C1E6D" w:rsidRPr="00966BED" w:rsidRDefault="001C1E6D" w:rsidP="001C1E6D">
      <w:pPr>
        <w:pStyle w:val="ListParagraph"/>
        <w:widowControl/>
        <w:numPr>
          <w:ilvl w:val="1"/>
          <w:numId w:val="5"/>
        </w:numPr>
        <w:tabs>
          <w:tab w:val="left" w:pos="426"/>
        </w:tabs>
        <w:autoSpaceDE/>
        <w:autoSpaceDN/>
        <w:ind w:left="0" w:firstLine="0"/>
        <w:contextualSpacing/>
        <w:jc w:val="both"/>
        <w:rPr>
          <w:lang w:val="lt-LT" w:eastAsia="lt-LT"/>
        </w:rPr>
      </w:pPr>
      <w:r w:rsidRPr="00966BED">
        <w:rPr>
          <w:lang w:val="lt-LT" w:eastAsia="lt-LT"/>
        </w:rPr>
        <w:t>Pateikti</w:t>
      </w:r>
      <w:r w:rsidRPr="00966BED">
        <w:rPr>
          <w:color w:val="00B0F0"/>
          <w:lang w:val="lt-LT" w:eastAsia="lt-LT"/>
        </w:rPr>
        <w:t xml:space="preserve"> </w:t>
      </w:r>
      <w:r w:rsidRPr="00966BED">
        <w:rPr>
          <w:lang w:val="lt-LT" w:eastAsia="lt-LT"/>
        </w:rPr>
        <w:t>Užsakovui sąskaitą faktūrą pagal Šalių pasirašytą priėmimo – perdavimo aktą ne vėliau kaip per 15 kalendorinių dienų nuo minėto akto pasirašymo.</w:t>
      </w:r>
    </w:p>
    <w:p w14:paraId="44EE78ED" w14:textId="77777777" w:rsidR="001C1E6D" w:rsidRPr="00966BED" w:rsidRDefault="001C1E6D" w:rsidP="001C1E6D">
      <w:pPr>
        <w:jc w:val="both"/>
        <w:rPr>
          <w:sz w:val="22"/>
          <w:szCs w:val="22"/>
          <w:lang w:val="lt-LT" w:eastAsia="lt-LT"/>
        </w:rPr>
      </w:pPr>
      <w:r w:rsidRPr="00966BED">
        <w:rPr>
          <w:sz w:val="22"/>
          <w:szCs w:val="22"/>
          <w:lang w:val="lt-LT" w:eastAsia="lt-LT"/>
        </w:rPr>
        <w:t xml:space="preserve"> </w:t>
      </w:r>
    </w:p>
    <w:p w14:paraId="0BA1EC6D" w14:textId="77777777" w:rsidR="001C1E6D" w:rsidRPr="00966BED" w:rsidRDefault="001C1E6D" w:rsidP="001C1E6D">
      <w:pPr>
        <w:numPr>
          <w:ilvl w:val="1"/>
          <w:numId w:val="3"/>
        </w:numPr>
        <w:jc w:val="both"/>
        <w:rPr>
          <w:sz w:val="22"/>
          <w:szCs w:val="22"/>
          <w:lang w:val="lt-LT" w:eastAsia="lt-LT"/>
        </w:rPr>
      </w:pPr>
      <w:r w:rsidRPr="00966BED">
        <w:rPr>
          <w:b/>
          <w:bCs/>
          <w:sz w:val="22"/>
          <w:szCs w:val="22"/>
          <w:lang w:val="lt-LT" w:eastAsia="lt-LT"/>
        </w:rPr>
        <w:t>Užsakovas įsipareigoja</w:t>
      </w:r>
      <w:r w:rsidRPr="00966BED">
        <w:rPr>
          <w:sz w:val="22"/>
          <w:szCs w:val="22"/>
          <w:lang w:val="lt-LT" w:eastAsia="lt-LT"/>
        </w:rPr>
        <w:t>:</w:t>
      </w:r>
    </w:p>
    <w:p w14:paraId="5DF7BA48" w14:textId="77777777" w:rsidR="001C1E6D" w:rsidRPr="00966BED" w:rsidRDefault="001C1E6D" w:rsidP="001C1E6D">
      <w:pPr>
        <w:pStyle w:val="ListParagraph"/>
        <w:widowControl/>
        <w:numPr>
          <w:ilvl w:val="1"/>
          <w:numId w:val="4"/>
        </w:numPr>
        <w:tabs>
          <w:tab w:val="left" w:pos="426"/>
        </w:tabs>
        <w:autoSpaceDE/>
        <w:autoSpaceDN/>
        <w:ind w:left="0" w:firstLine="0"/>
        <w:contextualSpacing/>
        <w:jc w:val="both"/>
        <w:rPr>
          <w:lang w:val="lt-LT" w:eastAsia="lt-LT"/>
        </w:rPr>
      </w:pPr>
      <w:r w:rsidRPr="00966BED">
        <w:rPr>
          <w:lang w:val="lt-LT" w:eastAsia="lt-LT"/>
        </w:rPr>
        <w:t>Bendradarbiauti su Tyrėju ir</w:t>
      </w:r>
      <w:r>
        <w:rPr>
          <w:lang w:val="lt-LT" w:eastAsia="lt-LT"/>
        </w:rPr>
        <w:t xml:space="preserve"> Vykdytoju bei sudaryti Tyrėjui</w:t>
      </w:r>
      <w:r w:rsidRPr="00966BED">
        <w:rPr>
          <w:lang w:val="lt-LT" w:eastAsia="lt-LT"/>
        </w:rPr>
        <w:t xml:space="preserve"> visas sąlygas, kurios yra būtinos</w:t>
      </w:r>
      <w:r>
        <w:rPr>
          <w:lang w:val="lt-LT" w:eastAsia="lt-LT"/>
        </w:rPr>
        <w:t xml:space="preserve"> MTEP</w:t>
      </w:r>
      <w:r w:rsidRPr="00966BED">
        <w:rPr>
          <w:lang w:val="lt-LT" w:eastAsia="lt-LT"/>
        </w:rPr>
        <w:t xml:space="preserve"> veiklai atlikti.</w:t>
      </w:r>
    </w:p>
    <w:p w14:paraId="03B24E33" w14:textId="77777777" w:rsidR="001C1E6D" w:rsidRPr="00966BED" w:rsidRDefault="001C1E6D" w:rsidP="001C1E6D">
      <w:pPr>
        <w:pStyle w:val="ListParagraph"/>
        <w:widowControl/>
        <w:numPr>
          <w:ilvl w:val="1"/>
          <w:numId w:val="4"/>
        </w:numPr>
        <w:tabs>
          <w:tab w:val="left" w:pos="426"/>
        </w:tabs>
        <w:autoSpaceDE/>
        <w:autoSpaceDN/>
        <w:ind w:left="0" w:firstLine="0"/>
        <w:contextualSpacing/>
        <w:jc w:val="both"/>
        <w:rPr>
          <w:lang w:val="lt-LT" w:eastAsia="lt-LT"/>
        </w:rPr>
      </w:pPr>
      <w:r w:rsidRPr="00966BED">
        <w:rPr>
          <w:lang w:val="lt-LT" w:eastAsia="lt-LT"/>
        </w:rPr>
        <w:t>Supažindinti Tyrėją su ribotos informacijos naudojimo taisyklėmis bei teisinės atsakomybės už neviešinamos informacijos paskleidimo taikymą.</w:t>
      </w:r>
    </w:p>
    <w:p w14:paraId="6A6EBF89" w14:textId="77777777" w:rsidR="001C1E6D" w:rsidRPr="00966BED" w:rsidRDefault="001C1E6D" w:rsidP="001C1E6D">
      <w:pPr>
        <w:pStyle w:val="ListParagraph"/>
        <w:widowControl/>
        <w:numPr>
          <w:ilvl w:val="1"/>
          <w:numId w:val="4"/>
        </w:numPr>
        <w:tabs>
          <w:tab w:val="left" w:pos="426"/>
        </w:tabs>
        <w:autoSpaceDE/>
        <w:autoSpaceDN/>
        <w:ind w:left="0" w:firstLine="0"/>
        <w:contextualSpacing/>
        <w:jc w:val="both"/>
        <w:rPr>
          <w:lang w:val="lt-LT" w:eastAsia="lt-LT"/>
        </w:rPr>
      </w:pPr>
      <w:r w:rsidRPr="00966BED">
        <w:rPr>
          <w:lang w:val="lt-LT" w:eastAsia="lt-LT"/>
        </w:rPr>
        <w:t>Pastebėjęs nukrypimų nuo Sutarties sąlygų, nedelsiant apie tai pranešti Tyrėju ir Vykdytojui.</w:t>
      </w:r>
    </w:p>
    <w:p w14:paraId="35B6CFC6" w14:textId="77777777" w:rsidR="001C1E6D" w:rsidRPr="00966BED" w:rsidRDefault="001C1E6D" w:rsidP="001C1E6D">
      <w:pPr>
        <w:pStyle w:val="ListParagraph"/>
        <w:widowControl/>
        <w:numPr>
          <w:ilvl w:val="1"/>
          <w:numId w:val="4"/>
        </w:numPr>
        <w:tabs>
          <w:tab w:val="left" w:pos="426"/>
        </w:tabs>
        <w:autoSpaceDE/>
        <w:autoSpaceDN/>
        <w:ind w:left="0" w:firstLine="0"/>
        <w:contextualSpacing/>
        <w:jc w:val="both"/>
        <w:rPr>
          <w:lang w:val="lt-LT" w:eastAsia="lt-LT"/>
        </w:rPr>
      </w:pPr>
      <w:r w:rsidRPr="00966BED">
        <w:rPr>
          <w:lang w:val="lt-LT" w:eastAsia="lt-LT"/>
        </w:rPr>
        <w:t xml:space="preserve">Šalims susitarus vykdyti atliktos </w:t>
      </w:r>
      <w:r>
        <w:rPr>
          <w:lang w:val="lt-LT" w:eastAsia="lt-LT"/>
        </w:rPr>
        <w:t>MTEP</w:t>
      </w:r>
      <w:r w:rsidRPr="00966BED">
        <w:rPr>
          <w:lang w:val="lt-LT" w:eastAsia="lt-LT"/>
        </w:rPr>
        <w:t xml:space="preserve"> veiklos rezultatų sklaidą.</w:t>
      </w:r>
    </w:p>
    <w:p w14:paraId="414DB313" w14:textId="77777777" w:rsidR="001C1E6D" w:rsidRPr="00966BED" w:rsidRDefault="001C1E6D" w:rsidP="001C1E6D">
      <w:pPr>
        <w:pStyle w:val="ListParagraph"/>
        <w:widowControl/>
        <w:numPr>
          <w:ilvl w:val="1"/>
          <w:numId w:val="4"/>
        </w:numPr>
        <w:tabs>
          <w:tab w:val="left" w:pos="426"/>
        </w:tabs>
        <w:autoSpaceDE/>
        <w:autoSpaceDN/>
        <w:ind w:left="0" w:firstLine="0"/>
        <w:contextualSpacing/>
        <w:jc w:val="both"/>
        <w:rPr>
          <w:lang w:val="lt-LT" w:eastAsia="lt-LT"/>
        </w:rPr>
      </w:pPr>
      <w:r w:rsidRPr="00966BED">
        <w:rPr>
          <w:lang w:val="lt-LT" w:eastAsia="lt-LT"/>
        </w:rPr>
        <w:t>Priimti nustatytu laiku pagal šią Sutartį atliktą</w:t>
      </w:r>
      <w:r>
        <w:rPr>
          <w:lang w:val="lt-LT" w:eastAsia="lt-LT"/>
        </w:rPr>
        <w:t xml:space="preserve"> MTEP</w:t>
      </w:r>
      <w:r w:rsidRPr="00966BED">
        <w:rPr>
          <w:lang w:val="lt-LT" w:eastAsia="lt-LT"/>
        </w:rPr>
        <w:t xml:space="preserve"> veiklos rezultatą ir už jį sumokėti Vykdytojui ...............Eur</w:t>
      </w:r>
      <w:r>
        <w:rPr>
          <w:lang w:val="lt-LT" w:eastAsia="lt-LT"/>
        </w:rPr>
        <w:t xml:space="preserve"> </w:t>
      </w:r>
      <w:r w:rsidRPr="00090E1C">
        <w:rPr>
          <w:lang w:val="lt-LT" w:eastAsia="lt-LT"/>
        </w:rPr>
        <w:t>(suma žodžiais..</w:t>
      </w:r>
      <w:r>
        <w:rPr>
          <w:lang w:val="lt-LT" w:eastAsia="lt-LT"/>
        </w:rPr>
        <w:t>....)</w:t>
      </w:r>
      <w:r w:rsidRPr="00966BED">
        <w:rPr>
          <w:lang w:val="lt-LT" w:eastAsia="lt-LT"/>
        </w:rPr>
        <w:t xml:space="preserve"> pagal Vykdytojo pateiktą sąskaitą faktūrą. Mokėjimas turi būti atliktas ne vėliau kaip per 15 kalendorinių dienų nuo sąskaitos faktūros pateikimo dienos į Vykdytojo Sutartyje nurodytą sąskaitą.</w:t>
      </w:r>
    </w:p>
    <w:p w14:paraId="5CDBB911" w14:textId="77777777" w:rsidR="001C1E6D" w:rsidRPr="00966BED" w:rsidRDefault="001C1E6D" w:rsidP="001C1E6D">
      <w:pPr>
        <w:pStyle w:val="ListParagraph"/>
        <w:widowControl/>
        <w:numPr>
          <w:ilvl w:val="1"/>
          <w:numId w:val="4"/>
        </w:numPr>
        <w:tabs>
          <w:tab w:val="left" w:pos="426"/>
        </w:tabs>
        <w:autoSpaceDE/>
        <w:autoSpaceDN/>
        <w:ind w:left="0" w:firstLine="0"/>
        <w:contextualSpacing/>
        <w:jc w:val="both"/>
        <w:rPr>
          <w:lang w:val="lt-LT"/>
        </w:rPr>
      </w:pPr>
      <w:r w:rsidRPr="00966BED">
        <w:rPr>
          <w:lang w:val="lt-LT" w:eastAsia="lt-LT"/>
        </w:rPr>
        <w:t>Vykdytojui</w:t>
      </w:r>
      <w:r w:rsidRPr="00966BED">
        <w:rPr>
          <w:lang w:val="lt-LT"/>
        </w:rPr>
        <w:t xml:space="preserve"> pareikalavus sumokėti 0,02 procentų dydžio nuo užsakymo vertės delspinigius už kiekvieną pavėluotą apmokėti sąskaitą faktūrą dieną. </w:t>
      </w:r>
    </w:p>
    <w:p w14:paraId="7457A0DB" w14:textId="77777777" w:rsidR="001C1E6D" w:rsidRPr="00966BED" w:rsidRDefault="001C1E6D" w:rsidP="001C1E6D">
      <w:pPr>
        <w:pStyle w:val="ListParagraph"/>
        <w:ind w:left="0"/>
        <w:jc w:val="both"/>
        <w:rPr>
          <w:lang w:val="lt-LT" w:eastAsia="lt-LT"/>
        </w:rPr>
      </w:pPr>
    </w:p>
    <w:p w14:paraId="60C2F009" w14:textId="77777777" w:rsidR="001C1E6D" w:rsidRPr="00966BED" w:rsidRDefault="001C1E6D" w:rsidP="001C1E6D">
      <w:pPr>
        <w:numPr>
          <w:ilvl w:val="1"/>
          <w:numId w:val="3"/>
        </w:numPr>
        <w:jc w:val="both"/>
        <w:rPr>
          <w:b/>
          <w:bCs/>
          <w:sz w:val="22"/>
          <w:szCs w:val="22"/>
          <w:lang w:val="lt-LT" w:eastAsia="lt-LT"/>
        </w:rPr>
      </w:pPr>
      <w:r w:rsidRPr="00966BED">
        <w:rPr>
          <w:b/>
          <w:bCs/>
          <w:sz w:val="22"/>
          <w:szCs w:val="22"/>
          <w:lang w:val="lt-LT" w:eastAsia="lt-LT"/>
        </w:rPr>
        <w:t>Tyrėjas įsipareigoja:</w:t>
      </w:r>
    </w:p>
    <w:p w14:paraId="317F7A7D" w14:textId="77777777" w:rsidR="001C1E6D" w:rsidRPr="00966BED" w:rsidRDefault="001C1E6D" w:rsidP="001C1E6D">
      <w:pPr>
        <w:pStyle w:val="ListParagraph"/>
        <w:widowControl/>
        <w:numPr>
          <w:ilvl w:val="1"/>
          <w:numId w:val="6"/>
        </w:numPr>
        <w:tabs>
          <w:tab w:val="left" w:pos="0"/>
          <w:tab w:val="left" w:pos="426"/>
        </w:tabs>
        <w:autoSpaceDE/>
        <w:autoSpaceDN/>
        <w:ind w:left="0" w:firstLine="0"/>
        <w:contextualSpacing/>
        <w:jc w:val="both"/>
        <w:rPr>
          <w:lang w:val="lt-LT" w:eastAsia="lt-LT"/>
        </w:rPr>
      </w:pPr>
      <w:r w:rsidRPr="00966BED">
        <w:rPr>
          <w:lang w:val="lt-LT" w:eastAsia="lt-LT"/>
        </w:rPr>
        <w:t>Iš anksto su Užsakovu suderinti</w:t>
      </w:r>
      <w:r w:rsidRPr="00966BED">
        <w:rPr>
          <w:color w:val="00B0F0"/>
          <w:lang w:val="lt-LT" w:eastAsia="lt-LT"/>
        </w:rPr>
        <w:t xml:space="preserve"> </w:t>
      </w:r>
      <w:r w:rsidRPr="00991C88">
        <w:rPr>
          <w:lang w:val="lt-LT" w:eastAsia="lt-LT"/>
        </w:rPr>
        <w:t>mokslo</w:t>
      </w:r>
      <w:r>
        <w:rPr>
          <w:color w:val="00B0F0"/>
          <w:lang w:val="lt-LT" w:eastAsia="lt-LT"/>
        </w:rPr>
        <w:t xml:space="preserve"> </w:t>
      </w:r>
      <w:r w:rsidRPr="00966BED">
        <w:rPr>
          <w:lang w:val="lt-LT" w:eastAsia="lt-LT"/>
        </w:rPr>
        <w:t>užsakomosios konsultacinės veiklos atlikimo užduotį ir tikslą.</w:t>
      </w:r>
    </w:p>
    <w:p w14:paraId="028AD280" w14:textId="77777777" w:rsidR="001C1E6D" w:rsidRPr="00966BED" w:rsidRDefault="001C1E6D" w:rsidP="001C1E6D">
      <w:pPr>
        <w:pStyle w:val="ListParagraph"/>
        <w:widowControl/>
        <w:numPr>
          <w:ilvl w:val="1"/>
          <w:numId w:val="6"/>
        </w:numPr>
        <w:tabs>
          <w:tab w:val="left" w:pos="0"/>
          <w:tab w:val="left" w:pos="426"/>
        </w:tabs>
        <w:autoSpaceDE/>
        <w:autoSpaceDN/>
        <w:ind w:left="0" w:firstLine="0"/>
        <w:contextualSpacing/>
        <w:jc w:val="both"/>
        <w:rPr>
          <w:lang w:val="lt-LT" w:eastAsia="lt-LT"/>
        </w:rPr>
      </w:pPr>
      <w:r w:rsidRPr="00966BED">
        <w:rPr>
          <w:lang w:val="lt-LT" w:eastAsia="lt-LT"/>
        </w:rPr>
        <w:t>Garantuoti, kad atliekamos</w:t>
      </w:r>
      <w:r>
        <w:rPr>
          <w:lang w:val="lt-LT" w:eastAsia="lt-LT"/>
        </w:rPr>
        <w:t xml:space="preserve"> MTEP</w:t>
      </w:r>
      <w:r w:rsidRPr="00966BED">
        <w:rPr>
          <w:lang w:val="lt-LT" w:eastAsia="lt-LT"/>
        </w:rPr>
        <w:t xml:space="preserve"> veiklos metu sukurtas materialus ir (ar) nematerialus rezultatas ir (ar) jo dalys nepažeis jokių trečiųjų asmenų teisių. </w:t>
      </w:r>
    </w:p>
    <w:p w14:paraId="22BA17BF" w14:textId="77777777" w:rsidR="001C1E6D" w:rsidRPr="00966BED" w:rsidRDefault="001C1E6D" w:rsidP="001C1E6D">
      <w:pPr>
        <w:pStyle w:val="ListParagraph"/>
        <w:widowControl/>
        <w:numPr>
          <w:ilvl w:val="1"/>
          <w:numId w:val="6"/>
        </w:numPr>
        <w:tabs>
          <w:tab w:val="left" w:pos="0"/>
          <w:tab w:val="left" w:pos="426"/>
        </w:tabs>
        <w:autoSpaceDE/>
        <w:autoSpaceDN/>
        <w:ind w:left="0" w:firstLine="0"/>
        <w:contextualSpacing/>
        <w:jc w:val="both"/>
        <w:rPr>
          <w:lang w:val="lt-LT" w:eastAsia="lt-LT"/>
        </w:rPr>
      </w:pPr>
      <w:r w:rsidRPr="00966BED">
        <w:rPr>
          <w:lang w:val="lt-LT" w:eastAsia="lt-LT"/>
        </w:rPr>
        <w:lastRenderedPageBreak/>
        <w:t>Konsultuotis su Vykdytoju dėl</w:t>
      </w:r>
      <w:r w:rsidRPr="00A10BB4">
        <w:rPr>
          <w:lang w:val="lt-LT" w:eastAsia="lt-LT"/>
        </w:rPr>
        <w:t xml:space="preserve"> </w:t>
      </w:r>
      <w:r>
        <w:rPr>
          <w:lang w:val="lt-LT" w:eastAsia="lt-LT"/>
        </w:rPr>
        <w:t>MTEP</w:t>
      </w:r>
      <w:r w:rsidRPr="00966BED">
        <w:rPr>
          <w:lang w:val="lt-LT" w:eastAsia="lt-LT"/>
        </w:rPr>
        <w:t xml:space="preserve"> veiklos vykdymo tvarkos, vykdyti visus Vykdytojo nurodymus, susijusius su</w:t>
      </w:r>
      <w:r>
        <w:rPr>
          <w:lang w:val="lt-LT" w:eastAsia="lt-LT"/>
        </w:rPr>
        <w:t xml:space="preserve"> šios</w:t>
      </w:r>
      <w:r w:rsidRPr="00966BED">
        <w:rPr>
          <w:lang w:val="lt-LT" w:eastAsia="lt-LT"/>
        </w:rPr>
        <w:t xml:space="preserve"> veiklos tinkamu atlikimu, dėti maksimalias pastangas Sutartyje nurodytam rezultatui pasiekti. </w:t>
      </w:r>
    </w:p>
    <w:p w14:paraId="582DCA69" w14:textId="77777777" w:rsidR="001C1E6D" w:rsidRPr="00966BED" w:rsidRDefault="001C1E6D" w:rsidP="001C1E6D">
      <w:pPr>
        <w:pStyle w:val="ListParagraph"/>
        <w:widowControl/>
        <w:numPr>
          <w:ilvl w:val="1"/>
          <w:numId w:val="6"/>
        </w:numPr>
        <w:tabs>
          <w:tab w:val="left" w:pos="0"/>
          <w:tab w:val="left" w:pos="426"/>
        </w:tabs>
        <w:autoSpaceDE/>
        <w:autoSpaceDN/>
        <w:ind w:left="0" w:firstLine="0"/>
        <w:contextualSpacing/>
        <w:jc w:val="both"/>
        <w:rPr>
          <w:lang w:val="lt-LT" w:eastAsia="lt-LT"/>
        </w:rPr>
      </w:pPr>
      <w:r w:rsidRPr="00EF7E44">
        <w:rPr>
          <w:lang w:val="lt-LT" w:eastAsia="lt-LT"/>
        </w:rPr>
        <w:t xml:space="preserve">Atlikti </w:t>
      </w:r>
      <w:r>
        <w:rPr>
          <w:lang w:val="lt-LT" w:eastAsia="lt-LT"/>
        </w:rPr>
        <w:t>MTEP</w:t>
      </w:r>
      <w:r w:rsidRPr="00966BED">
        <w:rPr>
          <w:lang w:val="lt-LT" w:eastAsia="lt-LT"/>
        </w:rPr>
        <w:t xml:space="preserve"> veiklą ir rezultatą perduoti Užsakovui iki šioje Sutartyje nustatyto termino.</w:t>
      </w:r>
    </w:p>
    <w:p w14:paraId="6FBB0EAF" w14:textId="77777777" w:rsidR="001C1E6D" w:rsidRPr="00966BED" w:rsidRDefault="001C1E6D" w:rsidP="001C1E6D">
      <w:pPr>
        <w:pStyle w:val="ListParagraph"/>
        <w:widowControl/>
        <w:numPr>
          <w:ilvl w:val="1"/>
          <w:numId w:val="6"/>
        </w:numPr>
        <w:tabs>
          <w:tab w:val="left" w:pos="0"/>
          <w:tab w:val="left" w:pos="426"/>
        </w:tabs>
        <w:autoSpaceDE/>
        <w:autoSpaceDN/>
        <w:ind w:left="0" w:firstLine="0"/>
        <w:contextualSpacing/>
        <w:jc w:val="both"/>
        <w:rPr>
          <w:lang w:val="lt-LT" w:eastAsia="lt-LT"/>
        </w:rPr>
      </w:pPr>
      <w:r w:rsidRPr="00966BED">
        <w:rPr>
          <w:lang w:val="lt-LT" w:eastAsia="lt-LT"/>
        </w:rPr>
        <w:t>Laikytis profesinės ir akademinės etikos principų.</w:t>
      </w:r>
    </w:p>
    <w:p w14:paraId="762F4908" w14:textId="77777777" w:rsidR="001C1E6D" w:rsidRPr="00966BED" w:rsidRDefault="001C1E6D" w:rsidP="001C1E6D">
      <w:pPr>
        <w:pStyle w:val="ListParagraph"/>
        <w:widowControl/>
        <w:numPr>
          <w:ilvl w:val="1"/>
          <w:numId w:val="6"/>
        </w:numPr>
        <w:tabs>
          <w:tab w:val="left" w:pos="0"/>
          <w:tab w:val="left" w:pos="426"/>
        </w:tabs>
        <w:autoSpaceDE/>
        <w:autoSpaceDN/>
        <w:ind w:left="0" w:firstLine="0"/>
        <w:contextualSpacing/>
        <w:jc w:val="both"/>
        <w:rPr>
          <w:lang w:val="lt-LT" w:eastAsia="lt-LT"/>
        </w:rPr>
      </w:pPr>
      <w:r w:rsidRPr="00966BED">
        <w:rPr>
          <w:lang w:val="lt-LT" w:eastAsia="lt-LT"/>
        </w:rPr>
        <w:t>Neatskleisti, neperduoti raštu, žodžiu ar kitokia forma tretiesiems asmenims jokios komercinės, dalykinės, finansinės ar asmeninio pobūdžio informacijos, su kuria buvo supažindintas šios Sutarties pagrindu, išskyrus teisės aktų nustatytus atvejus.</w:t>
      </w:r>
    </w:p>
    <w:p w14:paraId="0F11A2AF" w14:textId="77777777" w:rsidR="001C1E6D" w:rsidRPr="00966BED" w:rsidRDefault="001C1E6D" w:rsidP="001C1E6D">
      <w:pPr>
        <w:pStyle w:val="ListParagraph"/>
        <w:widowControl/>
        <w:numPr>
          <w:ilvl w:val="1"/>
          <w:numId w:val="6"/>
        </w:numPr>
        <w:tabs>
          <w:tab w:val="left" w:pos="0"/>
          <w:tab w:val="left" w:pos="426"/>
        </w:tabs>
        <w:autoSpaceDE/>
        <w:autoSpaceDN/>
        <w:ind w:left="0" w:firstLine="0"/>
        <w:contextualSpacing/>
        <w:jc w:val="both"/>
        <w:rPr>
          <w:lang w:val="lt-LT" w:eastAsia="lt-LT"/>
        </w:rPr>
      </w:pPr>
      <w:r w:rsidRPr="00966BED">
        <w:rPr>
          <w:lang w:val="lt-LT" w:eastAsia="lt-LT"/>
        </w:rPr>
        <w:t>Šalims susitarus vykdyti atliktos</w:t>
      </w:r>
      <w:r>
        <w:rPr>
          <w:lang w:val="lt-LT" w:eastAsia="lt-LT"/>
        </w:rPr>
        <w:t xml:space="preserve"> MTEP</w:t>
      </w:r>
      <w:r w:rsidRPr="00966BED">
        <w:rPr>
          <w:lang w:val="lt-LT" w:eastAsia="lt-LT"/>
        </w:rPr>
        <w:t xml:space="preserve"> veiklos rezultatų sklaidą.</w:t>
      </w:r>
    </w:p>
    <w:p w14:paraId="329AC0E8" w14:textId="77777777" w:rsidR="001C1E6D" w:rsidRPr="00966BED" w:rsidRDefault="001C1E6D" w:rsidP="001C1E6D">
      <w:pPr>
        <w:tabs>
          <w:tab w:val="left" w:pos="567"/>
        </w:tabs>
        <w:jc w:val="both"/>
        <w:rPr>
          <w:sz w:val="22"/>
          <w:szCs w:val="22"/>
          <w:lang w:val="lt-LT" w:eastAsia="lt-LT"/>
        </w:rPr>
      </w:pPr>
    </w:p>
    <w:p w14:paraId="75E759FF" w14:textId="77777777" w:rsidR="001C1E6D" w:rsidRPr="00966BED" w:rsidRDefault="001C1E6D" w:rsidP="001C1E6D">
      <w:pPr>
        <w:tabs>
          <w:tab w:val="left" w:pos="567"/>
        </w:tabs>
        <w:jc w:val="center"/>
        <w:rPr>
          <w:b/>
          <w:sz w:val="22"/>
          <w:szCs w:val="22"/>
          <w:lang w:val="lt-LT" w:eastAsia="lt-LT"/>
        </w:rPr>
      </w:pPr>
      <w:r w:rsidRPr="00966BED">
        <w:rPr>
          <w:b/>
          <w:sz w:val="22"/>
          <w:szCs w:val="22"/>
          <w:lang w:val="lt-LT" w:eastAsia="lt-LT"/>
        </w:rPr>
        <w:t>III SKYRIUS</w:t>
      </w:r>
    </w:p>
    <w:p w14:paraId="4774840C" w14:textId="77777777" w:rsidR="001C1E6D" w:rsidRPr="00966BED" w:rsidRDefault="001C1E6D" w:rsidP="001C1E6D">
      <w:pPr>
        <w:tabs>
          <w:tab w:val="left" w:pos="567"/>
        </w:tabs>
        <w:jc w:val="center"/>
        <w:rPr>
          <w:b/>
          <w:sz w:val="22"/>
          <w:szCs w:val="22"/>
          <w:lang w:val="lt-LT" w:eastAsia="lt-LT"/>
        </w:rPr>
      </w:pPr>
      <w:r w:rsidRPr="00966BED">
        <w:rPr>
          <w:b/>
          <w:sz w:val="22"/>
          <w:szCs w:val="22"/>
          <w:lang w:val="lt-LT" w:eastAsia="lt-LT"/>
        </w:rPr>
        <w:t>ŠALIŲ ATSAKOMYBĖ</w:t>
      </w:r>
    </w:p>
    <w:p w14:paraId="5BFA964D" w14:textId="77777777" w:rsidR="001C1E6D" w:rsidRPr="00966BED" w:rsidRDefault="001C1E6D" w:rsidP="001C1E6D">
      <w:pPr>
        <w:pStyle w:val="ListParagraph"/>
        <w:tabs>
          <w:tab w:val="left" w:pos="567"/>
        </w:tabs>
        <w:ind w:left="360"/>
        <w:jc w:val="center"/>
        <w:rPr>
          <w:b/>
          <w:lang w:val="lt-LT" w:eastAsia="lt-LT"/>
        </w:rPr>
      </w:pPr>
    </w:p>
    <w:p w14:paraId="3764EEED" w14:textId="77777777" w:rsidR="001C1E6D" w:rsidRPr="00966BED" w:rsidRDefault="001C1E6D" w:rsidP="001C1E6D">
      <w:pPr>
        <w:pStyle w:val="ListParagraph"/>
        <w:widowControl/>
        <w:numPr>
          <w:ilvl w:val="1"/>
          <w:numId w:val="3"/>
        </w:numPr>
        <w:tabs>
          <w:tab w:val="left" w:pos="426"/>
        </w:tabs>
        <w:autoSpaceDE/>
        <w:autoSpaceDN/>
        <w:ind w:left="0" w:firstLine="0"/>
        <w:contextualSpacing/>
        <w:jc w:val="both"/>
        <w:rPr>
          <w:lang w:val="lt-LT" w:eastAsia="lt-LT"/>
        </w:rPr>
      </w:pPr>
      <w:r w:rsidRPr="00966BED">
        <w:rPr>
          <w:lang w:val="lt-LT" w:eastAsia="lt-LT"/>
        </w:rPr>
        <w:t>Užsakovas turi teisę pateikti pastabas dėl</w:t>
      </w:r>
      <w:r>
        <w:rPr>
          <w:lang w:val="lt-LT" w:eastAsia="lt-LT"/>
        </w:rPr>
        <w:t xml:space="preserve"> MTEP</w:t>
      </w:r>
      <w:r w:rsidRPr="00966BED">
        <w:rPr>
          <w:lang w:val="lt-LT" w:eastAsia="lt-LT"/>
        </w:rPr>
        <w:t xml:space="preserve"> veiklos rezultato kokybės trūkumų per 2 darbo dienas nuo jo gavimo dienos ir nurodyti terminą, per kurį Tyrėjas turi ištaisyti nurodytus trūkumus.</w:t>
      </w:r>
    </w:p>
    <w:p w14:paraId="362EC39A" w14:textId="77777777" w:rsidR="001C1E6D" w:rsidRPr="00966BED" w:rsidRDefault="001C1E6D" w:rsidP="001C1E6D">
      <w:pPr>
        <w:pStyle w:val="ListParagraph"/>
        <w:widowControl/>
        <w:numPr>
          <w:ilvl w:val="1"/>
          <w:numId w:val="3"/>
        </w:numPr>
        <w:tabs>
          <w:tab w:val="left" w:pos="426"/>
        </w:tabs>
        <w:autoSpaceDE/>
        <w:autoSpaceDN/>
        <w:ind w:left="0" w:firstLine="0"/>
        <w:contextualSpacing/>
        <w:jc w:val="both"/>
        <w:rPr>
          <w:lang w:val="lt-LT" w:eastAsia="lt-LT"/>
        </w:rPr>
      </w:pPr>
      <w:r w:rsidRPr="00966BED">
        <w:rPr>
          <w:lang w:val="lt-LT" w:eastAsia="lt-LT"/>
        </w:rPr>
        <w:t xml:space="preserve">Tyrėjas yra atsakingas už savalaikį ir kokybišką </w:t>
      </w:r>
      <w:r>
        <w:rPr>
          <w:lang w:val="lt-LT" w:eastAsia="lt-LT"/>
        </w:rPr>
        <w:t>MTEP</w:t>
      </w:r>
      <w:r w:rsidRPr="00966BED">
        <w:rPr>
          <w:lang w:val="lt-LT" w:eastAsia="lt-LT"/>
        </w:rPr>
        <w:t xml:space="preserve"> veiklos rezultatų pateikimą Užsakovui ir Vykdytojui.</w:t>
      </w:r>
    </w:p>
    <w:p w14:paraId="3B12CC0E" w14:textId="77777777" w:rsidR="001C1E6D" w:rsidRPr="00966BED" w:rsidRDefault="001C1E6D" w:rsidP="001C1E6D">
      <w:pPr>
        <w:pStyle w:val="ListParagraph"/>
        <w:widowControl/>
        <w:numPr>
          <w:ilvl w:val="1"/>
          <w:numId w:val="3"/>
        </w:numPr>
        <w:tabs>
          <w:tab w:val="left" w:pos="426"/>
        </w:tabs>
        <w:autoSpaceDE/>
        <w:autoSpaceDN/>
        <w:ind w:left="0" w:firstLine="0"/>
        <w:contextualSpacing/>
        <w:jc w:val="both"/>
        <w:rPr>
          <w:lang w:val="lt-LT" w:eastAsia="lt-LT"/>
        </w:rPr>
      </w:pPr>
      <w:r w:rsidRPr="00966BED">
        <w:rPr>
          <w:lang w:val="lt-LT" w:eastAsia="lt-LT"/>
        </w:rPr>
        <w:t>Tyrėjas, ne dėl Vykdytojo ar Užsakovo kaltės, netinkamai įvykdęs ar visai neįvykdęs</w:t>
      </w:r>
      <w:r>
        <w:rPr>
          <w:lang w:val="lt-LT" w:eastAsia="lt-LT"/>
        </w:rPr>
        <w:t xml:space="preserve"> MTEP</w:t>
      </w:r>
      <w:r w:rsidRPr="00966BED">
        <w:rPr>
          <w:lang w:val="lt-LT" w:eastAsia="lt-LT"/>
        </w:rPr>
        <w:t xml:space="preserve"> veiklos, privalo Šalims atlyginti visus dėl to atsirandančius tiesioginius nuostolius.</w:t>
      </w:r>
    </w:p>
    <w:p w14:paraId="5B2AF825" w14:textId="77777777" w:rsidR="001C1E6D" w:rsidRPr="00966BED" w:rsidRDefault="001C1E6D" w:rsidP="001C1E6D">
      <w:pPr>
        <w:pStyle w:val="ListParagraph"/>
        <w:widowControl/>
        <w:numPr>
          <w:ilvl w:val="1"/>
          <w:numId w:val="3"/>
        </w:numPr>
        <w:tabs>
          <w:tab w:val="left" w:pos="426"/>
        </w:tabs>
        <w:autoSpaceDE/>
        <w:autoSpaceDN/>
        <w:ind w:left="0" w:firstLine="0"/>
        <w:contextualSpacing/>
        <w:jc w:val="both"/>
        <w:rPr>
          <w:lang w:val="lt-LT" w:eastAsia="lt-LT"/>
        </w:rPr>
      </w:pPr>
      <w:r w:rsidRPr="00966BED">
        <w:rPr>
          <w:lang w:val="lt-LT" w:eastAsia="lt-LT"/>
        </w:rPr>
        <w:t>Nei vienai iš Sutarties šalių netaikomos sankcijos už Sutarties nevykdymą, jeigu tai bus nenugalimos jėgos pasekmė.</w:t>
      </w:r>
    </w:p>
    <w:p w14:paraId="1A7E9316" w14:textId="77777777" w:rsidR="001C1E6D" w:rsidRPr="00966BED" w:rsidRDefault="001C1E6D" w:rsidP="001C1E6D">
      <w:pPr>
        <w:pStyle w:val="ListParagraph"/>
        <w:widowControl/>
        <w:numPr>
          <w:ilvl w:val="1"/>
          <w:numId w:val="3"/>
        </w:numPr>
        <w:tabs>
          <w:tab w:val="left" w:pos="426"/>
        </w:tabs>
        <w:autoSpaceDE/>
        <w:autoSpaceDN/>
        <w:ind w:left="0" w:firstLine="0"/>
        <w:contextualSpacing/>
        <w:jc w:val="both"/>
        <w:rPr>
          <w:lang w:val="lt-LT" w:eastAsia="lt-LT"/>
        </w:rPr>
      </w:pPr>
      <w:r w:rsidRPr="00966BED">
        <w:rPr>
          <w:lang w:val="lt-LT" w:eastAsia="lt-LT"/>
        </w:rPr>
        <w:t>Šalis neatsako už Sutartyje nustatytų įsipareigojimų neįvykdymą arba netinkamą įvykdymą, jeigu tai įvyko dėl kitos Šalies kaltės.</w:t>
      </w:r>
    </w:p>
    <w:p w14:paraId="04DD7F33" w14:textId="77777777" w:rsidR="001C1E6D" w:rsidRPr="00966BED" w:rsidRDefault="001C1E6D" w:rsidP="001C1E6D">
      <w:pPr>
        <w:pStyle w:val="ListParagraph"/>
        <w:widowControl/>
        <w:numPr>
          <w:ilvl w:val="1"/>
          <w:numId w:val="3"/>
        </w:numPr>
        <w:tabs>
          <w:tab w:val="left" w:pos="426"/>
        </w:tabs>
        <w:autoSpaceDE/>
        <w:autoSpaceDN/>
        <w:ind w:left="0" w:firstLine="0"/>
        <w:contextualSpacing/>
        <w:jc w:val="both"/>
        <w:rPr>
          <w:lang w:val="lt-LT" w:eastAsia="lt-LT"/>
        </w:rPr>
      </w:pPr>
      <w:r w:rsidRPr="00966BED">
        <w:rPr>
          <w:lang w:val="lt-LT" w:eastAsia="lt-LT"/>
        </w:rPr>
        <w:t xml:space="preserve">Visi tarp Šalių iškylantys ginčai ar pretenzijos dėl Sutarties pirmiausia sprendžiami geranoriškai, derybų būdu, vadovaujantis sąžiningumo, protingumo ir teisingumo principais. Negalint išspręsti ginčo geranoriškai, toks ginčas ar pretenzijos perduodamos ir galutinai išsprendžiamos Lietuvos Respublikos teismuose. </w:t>
      </w:r>
    </w:p>
    <w:p w14:paraId="40657097" w14:textId="77777777" w:rsidR="001C1E6D" w:rsidRPr="00966BED" w:rsidRDefault="001C1E6D" w:rsidP="001C1E6D">
      <w:pPr>
        <w:jc w:val="center"/>
        <w:rPr>
          <w:b/>
          <w:sz w:val="22"/>
          <w:szCs w:val="22"/>
          <w:lang w:val="lt-LT" w:eastAsia="lt-LT"/>
        </w:rPr>
      </w:pPr>
    </w:p>
    <w:p w14:paraId="0E9D1904" w14:textId="77777777" w:rsidR="001C1E6D" w:rsidRPr="00966BED" w:rsidRDefault="001C1E6D" w:rsidP="001C1E6D">
      <w:pPr>
        <w:pStyle w:val="ListParagraph"/>
        <w:tabs>
          <w:tab w:val="left" w:pos="567"/>
        </w:tabs>
        <w:jc w:val="center"/>
        <w:rPr>
          <w:b/>
          <w:caps/>
          <w:lang w:val="lt-LT" w:eastAsia="lt-LT"/>
        </w:rPr>
      </w:pPr>
      <w:r w:rsidRPr="00966BED">
        <w:rPr>
          <w:b/>
          <w:caps/>
          <w:lang w:val="lt-LT" w:eastAsia="lt-LT"/>
        </w:rPr>
        <w:t>IV SKYRIUS</w:t>
      </w:r>
    </w:p>
    <w:p w14:paraId="3BD55EDB" w14:textId="77777777" w:rsidR="001C1E6D" w:rsidRPr="00966BED" w:rsidRDefault="001C1E6D" w:rsidP="001C1E6D">
      <w:pPr>
        <w:pStyle w:val="ListParagraph"/>
        <w:tabs>
          <w:tab w:val="left" w:pos="567"/>
        </w:tabs>
        <w:jc w:val="center"/>
        <w:rPr>
          <w:b/>
          <w:caps/>
          <w:lang w:val="lt-LT" w:eastAsia="lt-LT"/>
        </w:rPr>
      </w:pPr>
      <w:r w:rsidRPr="00966BED">
        <w:rPr>
          <w:b/>
          <w:caps/>
          <w:lang w:val="lt-LT" w:eastAsia="lt-LT"/>
        </w:rPr>
        <w:t>ASMENS DUOMENŲ APSAUGA</w:t>
      </w:r>
    </w:p>
    <w:p w14:paraId="03A4DE70" w14:textId="77777777" w:rsidR="001C1E6D" w:rsidRPr="00966BED" w:rsidRDefault="001C1E6D" w:rsidP="001C1E6D">
      <w:pPr>
        <w:pStyle w:val="ListParagraph"/>
        <w:tabs>
          <w:tab w:val="left" w:pos="567"/>
        </w:tabs>
        <w:jc w:val="center"/>
        <w:rPr>
          <w:b/>
          <w:caps/>
          <w:lang w:val="lt-LT" w:eastAsia="lt-LT"/>
        </w:rPr>
      </w:pPr>
    </w:p>
    <w:p w14:paraId="66F63139" w14:textId="77777777" w:rsidR="001C1E6D" w:rsidRPr="00E02049" w:rsidRDefault="001C1E6D" w:rsidP="001C1E6D">
      <w:pPr>
        <w:pStyle w:val="ListParagraph"/>
        <w:widowControl/>
        <w:numPr>
          <w:ilvl w:val="1"/>
          <w:numId w:val="3"/>
        </w:numPr>
        <w:tabs>
          <w:tab w:val="left" w:pos="426"/>
        </w:tabs>
        <w:autoSpaceDE/>
        <w:autoSpaceDN/>
        <w:ind w:left="0" w:firstLine="0"/>
        <w:contextualSpacing/>
        <w:jc w:val="both"/>
        <w:rPr>
          <w:lang w:val="lt-LT" w:eastAsia="lt-LT"/>
        </w:rPr>
      </w:pPr>
      <w:r w:rsidRPr="00E02049">
        <w:rPr>
          <w:lang w:val="lt-LT" w:eastAsia="lt-LT"/>
        </w:rPr>
        <w:t xml:space="preserve">Sudarydamos šią Sutartį Šalys patvirtina, kad supranta, jog nuo 2018 m. gegužės 25 d. yra tiesiogiai taikomas 2016 m. balandžio 27 d. priimtas Europos Parlamento ir Tarybos reglamentas (ES) 2016/679 dėl fizinių asmenų apsaugos tvarkant asmens duomenis ir dėl laisvo tokių duomenų judėjimo (toliau – Reglamentas). </w:t>
      </w:r>
    </w:p>
    <w:p w14:paraId="0DCB3CF0" w14:textId="77777777" w:rsidR="001C1E6D" w:rsidRPr="00966BED" w:rsidRDefault="001C1E6D" w:rsidP="001C1E6D">
      <w:pPr>
        <w:pStyle w:val="ListParagraph"/>
        <w:widowControl/>
        <w:numPr>
          <w:ilvl w:val="1"/>
          <w:numId w:val="3"/>
        </w:numPr>
        <w:tabs>
          <w:tab w:val="left" w:pos="426"/>
        </w:tabs>
        <w:autoSpaceDE/>
        <w:autoSpaceDN/>
        <w:ind w:left="0" w:firstLine="0"/>
        <w:contextualSpacing/>
        <w:jc w:val="both"/>
        <w:rPr>
          <w:b/>
          <w:caps/>
          <w:lang w:val="lt-LT" w:eastAsia="lt-LT"/>
        </w:rPr>
      </w:pPr>
      <w:r w:rsidRPr="00966BED">
        <w:rPr>
          <w:lang w:val="lt-LT" w:eastAsia="lt-LT"/>
        </w:rPr>
        <w:t>Šalys įsipareigoja:</w:t>
      </w:r>
    </w:p>
    <w:p w14:paraId="48ED85E0" w14:textId="77777777" w:rsidR="001C1E6D" w:rsidRPr="00543A11" w:rsidRDefault="001C1E6D" w:rsidP="001C1E6D">
      <w:pPr>
        <w:pStyle w:val="ListParagraph"/>
        <w:widowControl/>
        <w:numPr>
          <w:ilvl w:val="1"/>
          <w:numId w:val="7"/>
        </w:numPr>
        <w:tabs>
          <w:tab w:val="left" w:pos="0"/>
          <w:tab w:val="left" w:pos="567"/>
        </w:tabs>
        <w:autoSpaceDE/>
        <w:autoSpaceDN/>
        <w:ind w:left="0" w:firstLine="0"/>
        <w:contextualSpacing/>
        <w:jc w:val="both"/>
        <w:rPr>
          <w:strike/>
          <w:lang w:val="lt-LT" w:eastAsia="lt-LT"/>
        </w:rPr>
      </w:pPr>
      <w:r w:rsidRPr="001A11B9">
        <w:rPr>
          <w:lang w:val="lt-LT" w:eastAsia="lt-LT"/>
        </w:rPr>
        <w:t>ES</w:t>
      </w:r>
      <w:r>
        <w:rPr>
          <w:lang w:val="lt-LT" w:eastAsia="lt-LT"/>
        </w:rPr>
        <w:t xml:space="preserve"> ir LR</w:t>
      </w:r>
      <w:r w:rsidRPr="001A11B9">
        <w:rPr>
          <w:lang w:val="lt-LT" w:eastAsia="lt-LT"/>
        </w:rPr>
        <w:t xml:space="preserve"> teisės aktų nustatyta tvarka šios Sutarties vykdymo tikslais tvarkyti </w:t>
      </w:r>
      <w:r>
        <w:rPr>
          <w:lang w:val="lt-LT" w:eastAsia="lt-LT"/>
        </w:rPr>
        <w:t xml:space="preserve">ir saugoti </w:t>
      </w:r>
      <w:r w:rsidRPr="001A11B9">
        <w:rPr>
          <w:lang w:val="lt-LT" w:eastAsia="lt-LT"/>
        </w:rPr>
        <w:t>Š</w:t>
      </w:r>
      <w:r>
        <w:rPr>
          <w:lang w:val="lt-LT" w:eastAsia="lt-LT"/>
        </w:rPr>
        <w:t>alims pateiktus asmens duomenis.</w:t>
      </w:r>
    </w:p>
    <w:p w14:paraId="5B35AF2D" w14:textId="77777777" w:rsidR="001C1E6D" w:rsidRPr="000A411F" w:rsidRDefault="001C1E6D" w:rsidP="001C1E6D">
      <w:pPr>
        <w:pStyle w:val="ListParagraph"/>
        <w:widowControl/>
        <w:numPr>
          <w:ilvl w:val="1"/>
          <w:numId w:val="7"/>
        </w:numPr>
        <w:tabs>
          <w:tab w:val="left" w:pos="0"/>
          <w:tab w:val="left" w:pos="567"/>
        </w:tabs>
        <w:autoSpaceDE/>
        <w:autoSpaceDN/>
        <w:ind w:left="0" w:firstLine="0"/>
        <w:contextualSpacing/>
        <w:jc w:val="both"/>
        <w:rPr>
          <w:lang w:val="lt-LT" w:eastAsia="lt-LT"/>
        </w:rPr>
      </w:pPr>
      <w:r w:rsidRPr="00966BED">
        <w:rPr>
          <w:lang w:val="lt-LT" w:eastAsia="lt-LT"/>
        </w:rPr>
        <w:t>Bendradarbiaujant tarpusavyje ir pagal galimybes suteikti viena kitai pagalbą, kad kita Šalis galėtų laikytis savo įsipareigojimų pagal asmens duomenų apsaugą reglamentuojančius teisės aktus.</w:t>
      </w:r>
    </w:p>
    <w:p w14:paraId="358E3228" w14:textId="77777777" w:rsidR="001C1E6D" w:rsidRPr="00966BED" w:rsidRDefault="001C1E6D" w:rsidP="001C1E6D">
      <w:pPr>
        <w:pStyle w:val="ListParagraph"/>
        <w:widowControl/>
        <w:numPr>
          <w:ilvl w:val="1"/>
          <w:numId w:val="7"/>
        </w:numPr>
        <w:tabs>
          <w:tab w:val="left" w:pos="0"/>
          <w:tab w:val="left" w:pos="567"/>
        </w:tabs>
        <w:autoSpaceDE/>
        <w:autoSpaceDN/>
        <w:ind w:left="0" w:firstLine="0"/>
        <w:contextualSpacing/>
        <w:jc w:val="both"/>
        <w:rPr>
          <w:lang w:val="lt-LT" w:eastAsia="lt-LT"/>
        </w:rPr>
      </w:pPr>
      <w:r w:rsidRPr="00966BED">
        <w:rPr>
          <w:lang w:val="lt-LT" w:eastAsia="lt-LT"/>
        </w:rPr>
        <w:t>Užtikrinti galimybes duomenų subjektams naudotis savo teisėmis pagal Reglamentą.</w:t>
      </w:r>
    </w:p>
    <w:p w14:paraId="2B26F615" w14:textId="77777777" w:rsidR="001C1E6D" w:rsidRPr="00966BED" w:rsidRDefault="001C1E6D" w:rsidP="001C1E6D">
      <w:pPr>
        <w:pStyle w:val="ListParagraph"/>
        <w:widowControl/>
        <w:numPr>
          <w:ilvl w:val="1"/>
          <w:numId w:val="7"/>
        </w:numPr>
        <w:tabs>
          <w:tab w:val="left" w:pos="0"/>
          <w:tab w:val="left" w:pos="567"/>
        </w:tabs>
        <w:autoSpaceDE/>
        <w:autoSpaceDN/>
        <w:ind w:left="0" w:firstLine="0"/>
        <w:contextualSpacing/>
        <w:jc w:val="both"/>
        <w:rPr>
          <w:lang w:val="lt-LT" w:eastAsia="lt-LT"/>
        </w:rPr>
      </w:pPr>
      <w:r w:rsidRPr="00966BED">
        <w:rPr>
          <w:lang w:val="lt-LT" w:eastAsia="lt-LT"/>
        </w:rPr>
        <w:t>Raštu informuoti viena kitą apie kiekvieną asmens duomenų saugumo pažeidimą, susijusį su kitos Šalies perduotais asmens duomenimis.</w:t>
      </w:r>
    </w:p>
    <w:p w14:paraId="10BB5D65" w14:textId="77777777" w:rsidR="001C1E6D" w:rsidRPr="00966BED" w:rsidRDefault="001C1E6D" w:rsidP="001C1E6D">
      <w:pPr>
        <w:pStyle w:val="ListParagraph"/>
        <w:widowControl/>
        <w:numPr>
          <w:ilvl w:val="1"/>
          <w:numId w:val="7"/>
        </w:numPr>
        <w:tabs>
          <w:tab w:val="left" w:pos="0"/>
          <w:tab w:val="left" w:pos="567"/>
        </w:tabs>
        <w:autoSpaceDE/>
        <w:autoSpaceDN/>
        <w:ind w:left="0" w:firstLine="0"/>
        <w:contextualSpacing/>
        <w:jc w:val="both"/>
        <w:rPr>
          <w:b/>
          <w:caps/>
          <w:lang w:val="lt-LT" w:eastAsia="lt-LT"/>
        </w:rPr>
      </w:pPr>
      <w:r w:rsidRPr="00966BED">
        <w:rPr>
          <w:lang w:val="lt-LT" w:eastAsia="lt-LT"/>
        </w:rPr>
        <w:t>Tinkamai informuoti fizinius asmenis (savo darbuotojus), kuriuos Šalys pasitelkia Sutarčiai vykdyti, kad jų asmens duomenys gali būti perduoti kitai Šaliai ir gali būti Šalių tvarkomi Sutarties vykdymo tikslais. Fiziniai asmenys apie jų duomenų tvarkymą turi būti informuojami iki jų pasitelkimo Sutarties vykdymui arba iki jų duomenų perdavimo kitai Šaliai momento.</w:t>
      </w:r>
    </w:p>
    <w:p w14:paraId="7EFAB664" w14:textId="77777777" w:rsidR="001C1E6D" w:rsidRDefault="001C1E6D" w:rsidP="001C1E6D">
      <w:pPr>
        <w:pStyle w:val="ListParagraph"/>
        <w:tabs>
          <w:tab w:val="left" w:pos="567"/>
        </w:tabs>
        <w:jc w:val="center"/>
        <w:rPr>
          <w:b/>
          <w:bCs/>
          <w:lang w:val="lt-LT" w:eastAsia="lt-LT"/>
        </w:rPr>
      </w:pPr>
    </w:p>
    <w:p w14:paraId="73341E33" w14:textId="77777777" w:rsidR="001C1E6D" w:rsidRPr="00966BED" w:rsidRDefault="001C1E6D" w:rsidP="001C1E6D">
      <w:pPr>
        <w:pStyle w:val="ListParagraph"/>
        <w:tabs>
          <w:tab w:val="left" w:pos="567"/>
        </w:tabs>
        <w:jc w:val="center"/>
        <w:rPr>
          <w:b/>
          <w:bCs/>
          <w:lang w:val="lt-LT" w:eastAsia="lt-LT"/>
        </w:rPr>
      </w:pPr>
      <w:r w:rsidRPr="00966BED">
        <w:rPr>
          <w:b/>
          <w:bCs/>
          <w:lang w:val="lt-LT" w:eastAsia="lt-LT"/>
        </w:rPr>
        <w:t>V SKYRIUS</w:t>
      </w:r>
    </w:p>
    <w:p w14:paraId="31777EBE" w14:textId="77777777" w:rsidR="001C1E6D" w:rsidRPr="00966BED" w:rsidRDefault="001C1E6D" w:rsidP="001C1E6D">
      <w:pPr>
        <w:pStyle w:val="ListParagraph"/>
        <w:tabs>
          <w:tab w:val="left" w:pos="567"/>
        </w:tabs>
        <w:jc w:val="center"/>
        <w:rPr>
          <w:b/>
          <w:bCs/>
          <w:lang w:val="lt-LT" w:eastAsia="lt-LT"/>
        </w:rPr>
      </w:pPr>
      <w:r w:rsidRPr="00966BED">
        <w:rPr>
          <w:b/>
          <w:bCs/>
          <w:lang w:val="lt-LT" w:eastAsia="lt-LT"/>
        </w:rPr>
        <w:t>KITOS SĄLYGOS</w:t>
      </w:r>
    </w:p>
    <w:p w14:paraId="50460E5F" w14:textId="77777777" w:rsidR="001C1E6D" w:rsidRPr="00966BED" w:rsidRDefault="001C1E6D" w:rsidP="001C1E6D">
      <w:pPr>
        <w:jc w:val="center"/>
        <w:rPr>
          <w:b/>
          <w:sz w:val="22"/>
          <w:szCs w:val="22"/>
          <w:lang w:val="lt-LT" w:eastAsia="lt-LT"/>
        </w:rPr>
      </w:pPr>
    </w:p>
    <w:p w14:paraId="2AA23A10" w14:textId="77777777" w:rsidR="001C1E6D" w:rsidRPr="00966BED" w:rsidRDefault="001C1E6D" w:rsidP="001C1E6D">
      <w:pPr>
        <w:pStyle w:val="ListParagraph"/>
        <w:widowControl/>
        <w:numPr>
          <w:ilvl w:val="1"/>
          <w:numId w:val="3"/>
        </w:numPr>
        <w:tabs>
          <w:tab w:val="left" w:pos="426"/>
        </w:tabs>
        <w:autoSpaceDE/>
        <w:autoSpaceDN/>
        <w:ind w:left="0" w:firstLine="0"/>
        <w:contextualSpacing/>
        <w:jc w:val="both"/>
        <w:rPr>
          <w:lang w:val="lt-LT" w:eastAsia="lt-LT"/>
        </w:rPr>
      </w:pPr>
      <w:r w:rsidRPr="00966BED">
        <w:rPr>
          <w:lang w:val="lt-LT" w:eastAsia="lt-LT"/>
        </w:rPr>
        <w:t xml:space="preserve">Kiekviena Šalis turi teisę vienašališkai nutraukti Sutartį, pranešusi kitai Šaliai raštu apie Sutarties nutraukimą prieš </w:t>
      </w:r>
      <w:r w:rsidRPr="00FD1BE2">
        <w:rPr>
          <w:lang w:val="lt-LT" w:eastAsia="lt-LT"/>
        </w:rPr>
        <w:t>1</w:t>
      </w:r>
      <w:r>
        <w:rPr>
          <w:lang w:val="lt-LT" w:eastAsia="lt-LT"/>
        </w:rPr>
        <w:t>5</w:t>
      </w:r>
      <w:r w:rsidRPr="00966BED">
        <w:rPr>
          <w:lang w:val="lt-LT" w:eastAsia="lt-LT"/>
        </w:rPr>
        <w:t xml:space="preserve"> dienų, jeigu kita Šalis neįvykdo arba netinkamai vykdo Sutartimi prisiimtus įsipareigojimus. Vienašališkai nutraukus Sutartį, kaltoji Šalis atlygina kitai šaliai su Sutarties nutraukimu susijusius  tiesioginius nuostolius. </w:t>
      </w:r>
    </w:p>
    <w:p w14:paraId="2C9A52B4" w14:textId="77777777" w:rsidR="001C1E6D" w:rsidRPr="00966BED" w:rsidRDefault="001C1E6D" w:rsidP="001C1E6D">
      <w:pPr>
        <w:pStyle w:val="ListParagraph"/>
        <w:widowControl/>
        <w:numPr>
          <w:ilvl w:val="1"/>
          <w:numId w:val="3"/>
        </w:numPr>
        <w:tabs>
          <w:tab w:val="left" w:pos="426"/>
        </w:tabs>
        <w:autoSpaceDE/>
        <w:autoSpaceDN/>
        <w:ind w:left="0" w:firstLine="0"/>
        <w:contextualSpacing/>
        <w:jc w:val="both"/>
        <w:rPr>
          <w:lang w:val="lt-LT" w:eastAsia="lt-LT"/>
        </w:rPr>
      </w:pPr>
      <w:r w:rsidRPr="00966BED">
        <w:rPr>
          <w:lang w:val="lt-LT" w:eastAsia="lt-LT"/>
        </w:rPr>
        <w:lastRenderedPageBreak/>
        <w:t>Šalys įsipareigoja atlikti visus nuo kiekvienos iš jų priklausančius veiksmus, maksimaliai ir sąžiningai bendradarbiauti bei dėti visas pastangas, kad kiekviena Šalis galėtų laisvai ir tinkamai įgyvendinti teises ir pareigas kylančias iš šios Sutarties.</w:t>
      </w:r>
    </w:p>
    <w:p w14:paraId="37638388" w14:textId="77777777" w:rsidR="001C1E6D" w:rsidRPr="00FD1BE2" w:rsidRDefault="001C1E6D" w:rsidP="001C1E6D">
      <w:pPr>
        <w:pStyle w:val="ListParagraph"/>
        <w:widowControl/>
        <w:numPr>
          <w:ilvl w:val="1"/>
          <w:numId w:val="3"/>
        </w:numPr>
        <w:tabs>
          <w:tab w:val="left" w:pos="426"/>
        </w:tabs>
        <w:autoSpaceDE/>
        <w:autoSpaceDN/>
        <w:ind w:left="0" w:firstLine="0"/>
        <w:contextualSpacing/>
        <w:jc w:val="both"/>
        <w:rPr>
          <w:lang w:val="lt-LT" w:eastAsia="lt-LT"/>
        </w:rPr>
      </w:pPr>
      <w:r w:rsidRPr="00966BED">
        <w:rPr>
          <w:lang w:val="lt-LT" w:eastAsia="lt-LT"/>
        </w:rPr>
        <w:t xml:space="preserve">Šalys susitaria, kad Užsakovas gali naudoti tyrimo rezultatus įmonės veikloje, o Vykdytojas ir Tyrėjas gali naudoti rezultatus tolimesnių taikomųjų tyrimų plėtotei, juos publikuoti bei vykdyti tyrimo rezultatų sklaidą nekomerciniais tikslais. </w:t>
      </w:r>
    </w:p>
    <w:p w14:paraId="7FB9BE76" w14:textId="77777777" w:rsidR="001C1E6D" w:rsidRPr="00966BED" w:rsidRDefault="001C1E6D" w:rsidP="001C1E6D">
      <w:pPr>
        <w:pStyle w:val="ListParagraph"/>
        <w:widowControl/>
        <w:numPr>
          <w:ilvl w:val="1"/>
          <w:numId w:val="3"/>
        </w:numPr>
        <w:tabs>
          <w:tab w:val="left" w:pos="426"/>
        </w:tabs>
        <w:autoSpaceDE/>
        <w:autoSpaceDN/>
        <w:ind w:left="0" w:firstLine="0"/>
        <w:contextualSpacing/>
        <w:jc w:val="both"/>
        <w:rPr>
          <w:lang w:val="lt-LT" w:eastAsia="lt-LT"/>
        </w:rPr>
      </w:pPr>
      <w:r w:rsidRPr="00966BED">
        <w:rPr>
          <w:lang w:val="lt-LT" w:eastAsia="lt-LT"/>
        </w:rPr>
        <w:t>Visus Šalių tarpusavio santykius, atsirandančius iš šios Sutarties ir neaptartus jos sąlygose, reglamentuoja Lietuvos Respublikos įstatymai ir kiti teisės aktai.</w:t>
      </w:r>
    </w:p>
    <w:p w14:paraId="13CCAEB4" w14:textId="77777777" w:rsidR="001C1E6D" w:rsidRPr="00966BED" w:rsidRDefault="001C1E6D" w:rsidP="001C1E6D">
      <w:pPr>
        <w:pStyle w:val="ListParagraph"/>
        <w:widowControl/>
        <w:numPr>
          <w:ilvl w:val="1"/>
          <w:numId w:val="3"/>
        </w:numPr>
        <w:tabs>
          <w:tab w:val="left" w:pos="426"/>
        </w:tabs>
        <w:autoSpaceDE/>
        <w:autoSpaceDN/>
        <w:ind w:left="0" w:firstLine="0"/>
        <w:contextualSpacing/>
        <w:jc w:val="both"/>
        <w:rPr>
          <w:lang w:val="lt-LT" w:eastAsia="lt-LT"/>
        </w:rPr>
      </w:pPr>
      <w:r w:rsidRPr="00966BED">
        <w:rPr>
          <w:lang w:val="lt-LT" w:eastAsia="lt-LT"/>
        </w:rPr>
        <w:t>Šalys patvirtina, jog pasirašydamos Sutartį, susipažino su visu jos turiniu ir vienodai suprato visas jos sąlygas, o Sutartis atitinka kiekvienos Šalies valią bei ketinimus.</w:t>
      </w:r>
    </w:p>
    <w:p w14:paraId="2E56F05B" w14:textId="77777777" w:rsidR="001C1E6D" w:rsidRPr="00966BED" w:rsidRDefault="001C1E6D" w:rsidP="001C1E6D">
      <w:pPr>
        <w:pStyle w:val="ListParagraph"/>
        <w:widowControl/>
        <w:numPr>
          <w:ilvl w:val="1"/>
          <w:numId w:val="3"/>
        </w:numPr>
        <w:tabs>
          <w:tab w:val="left" w:pos="426"/>
        </w:tabs>
        <w:autoSpaceDE/>
        <w:autoSpaceDN/>
        <w:ind w:left="0" w:firstLine="0"/>
        <w:contextualSpacing/>
        <w:jc w:val="both"/>
        <w:rPr>
          <w:lang w:val="lt-LT" w:eastAsia="lt-LT"/>
        </w:rPr>
      </w:pPr>
      <w:r w:rsidRPr="00966BED">
        <w:rPr>
          <w:lang w:val="lt-LT" w:eastAsia="lt-LT"/>
        </w:rPr>
        <w:t>Sutartis sudaryta trimis egzemplioriais, turinčiais vienodą teisinę galią, po vieną kiekvienai sutarties šaliai.</w:t>
      </w:r>
    </w:p>
    <w:p w14:paraId="584F990A" w14:textId="77777777" w:rsidR="001C1E6D" w:rsidRPr="00FD1BE2" w:rsidRDefault="001C1E6D" w:rsidP="001C1E6D">
      <w:pPr>
        <w:pStyle w:val="ListParagraph"/>
        <w:widowControl/>
        <w:numPr>
          <w:ilvl w:val="1"/>
          <w:numId w:val="3"/>
        </w:numPr>
        <w:tabs>
          <w:tab w:val="left" w:pos="426"/>
        </w:tabs>
        <w:autoSpaceDE/>
        <w:autoSpaceDN/>
        <w:ind w:left="0" w:firstLine="0"/>
        <w:contextualSpacing/>
        <w:jc w:val="both"/>
        <w:rPr>
          <w:lang w:val="lt-LT" w:eastAsia="lt-LT"/>
        </w:rPr>
      </w:pPr>
      <w:r w:rsidRPr="00FD1BE2">
        <w:rPr>
          <w:lang w:val="lt-LT" w:eastAsia="lt-LT"/>
        </w:rPr>
        <w:t xml:space="preserve">Sutartis įsigalioja jos pasirašymo dieną ir galioja iki visiško sutartinių įsipareigojimų kylančių iš Sutarties įvykdymo. </w:t>
      </w:r>
    </w:p>
    <w:p w14:paraId="00AF0781" w14:textId="77777777" w:rsidR="001C1E6D" w:rsidRPr="00065AFB" w:rsidRDefault="001C1E6D" w:rsidP="001C1E6D">
      <w:pPr>
        <w:pStyle w:val="ListParagraph"/>
        <w:widowControl/>
        <w:numPr>
          <w:ilvl w:val="1"/>
          <w:numId w:val="3"/>
        </w:numPr>
        <w:tabs>
          <w:tab w:val="left" w:pos="426"/>
        </w:tabs>
        <w:autoSpaceDE/>
        <w:autoSpaceDN/>
        <w:ind w:left="0" w:firstLine="0"/>
        <w:contextualSpacing/>
        <w:jc w:val="both"/>
        <w:rPr>
          <w:iCs/>
          <w:lang w:val="lt-LT" w:eastAsia="lt-LT"/>
        </w:rPr>
      </w:pPr>
      <w:r w:rsidRPr="00065AFB">
        <w:rPr>
          <w:lang w:val="lt-LT" w:eastAsia="lt-LT"/>
        </w:rPr>
        <w:t>Bendradarbiavimo ir sutarties vykdymo tikslais</w:t>
      </w:r>
      <w:r w:rsidRPr="00065AFB">
        <w:rPr>
          <w:iCs/>
          <w:lang w:val="lt-LT" w:eastAsia="lt-LT"/>
        </w:rPr>
        <w:t xml:space="preserve"> Šalys skiria šiuos atsakingus asmenis:</w:t>
      </w:r>
    </w:p>
    <w:p w14:paraId="55BF7E6F" w14:textId="77777777" w:rsidR="001C1E6D" w:rsidRPr="00065AFB" w:rsidRDefault="001C1E6D" w:rsidP="001C1E6D">
      <w:pPr>
        <w:pStyle w:val="ListParagraph"/>
        <w:widowControl/>
        <w:numPr>
          <w:ilvl w:val="1"/>
          <w:numId w:val="8"/>
        </w:numPr>
        <w:tabs>
          <w:tab w:val="left" w:pos="709"/>
        </w:tabs>
        <w:autoSpaceDE/>
        <w:autoSpaceDN/>
        <w:contextualSpacing/>
        <w:jc w:val="both"/>
        <w:rPr>
          <w:iCs/>
          <w:lang w:val="lt-LT" w:eastAsia="lt-LT"/>
        </w:rPr>
      </w:pPr>
      <w:r w:rsidRPr="00065AFB">
        <w:rPr>
          <w:iCs/>
          <w:lang w:val="lt-LT" w:eastAsia="lt-LT"/>
        </w:rPr>
        <w:t xml:space="preserve"> XXX </w:t>
      </w:r>
    </w:p>
    <w:p w14:paraId="2E62465D" w14:textId="77777777" w:rsidR="001C1E6D" w:rsidRPr="00065AFB" w:rsidRDefault="001C1E6D" w:rsidP="001C1E6D">
      <w:pPr>
        <w:pStyle w:val="ListParagraph"/>
        <w:widowControl/>
        <w:numPr>
          <w:ilvl w:val="1"/>
          <w:numId w:val="8"/>
        </w:numPr>
        <w:tabs>
          <w:tab w:val="left" w:pos="709"/>
        </w:tabs>
        <w:autoSpaceDE/>
        <w:autoSpaceDN/>
        <w:contextualSpacing/>
        <w:jc w:val="both"/>
        <w:rPr>
          <w:iCs/>
          <w:lang w:val="lt-LT" w:eastAsia="lt-LT"/>
        </w:rPr>
      </w:pPr>
      <w:r w:rsidRPr="00065AFB">
        <w:rPr>
          <w:iCs/>
          <w:lang w:val="lt-LT" w:eastAsia="lt-LT"/>
        </w:rPr>
        <w:t xml:space="preserve"> ___________________________ fakulteto XXX katedros vedėjas / dėstytojas XXXX , </w:t>
      </w:r>
      <w:proofErr w:type="spellStart"/>
      <w:r w:rsidRPr="00065AFB">
        <w:rPr>
          <w:iCs/>
          <w:lang w:val="lt-LT" w:eastAsia="lt-LT"/>
        </w:rPr>
        <w:t>el.p</w:t>
      </w:r>
      <w:proofErr w:type="spellEnd"/>
      <w:r w:rsidRPr="00065AFB">
        <w:rPr>
          <w:iCs/>
          <w:lang w:val="lt-LT" w:eastAsia="lt-LT"/>
        </w:rPr>
        <w:t>.</w:t>
      </w:r>
    </w:p>
    <w:p w14:paraId="0B321B28" w14:textId="77777777" w:rsidR="001C1E6D" w:rsidRPr="00065AFB" w:rsidRDefault="001C1E6D" w:rsidP="001C1E6D">
      <w:pPr>
        <w:pStyle w:val="ListParagraph"/>
        <w:tabs>
          <w:tab w:val="left" w:pos="709"/>
        </w:tabs>
        <w:ind w:left="0" w:firstLine="851"/>
        <w:jc w:val="both"/>
        <w:rPr>
          <w:iCs/>
          <w:lang w:val="lt-LT" w:eastAsia="lt-LT"/>
        </w:rPr>
      </w:pPr>
    </w:p>
    <w:p w14:paraId="1C4877F1" w14:textId="77777777" w:rsidR="001C1E6D" w:rsidRPr="00065AFB" w:rsidRDefault="001C1E6D" w:rsidP="001C1E6D">
      <w:pPr>
        <w:jc w:val="center"/>
        <w:rPr>
          <w:b/>
          <w:sz w:val="22"/>
          <w:szCs w:val="22"/>
          <w:lang w:val="lt-LT" w:eastAsia="lt-LT"/>
        </w:rPr>
      </w:pPr>
      <w:r w:rsidRPr="00065AFB">
        <w:rPr>
          <w:b/>
          <w:sz w:val="22"/>
          <w:szCs w:val="22"/>
          <w:lang w:val="lt-LT" w:eastAsia="lt-LT"/>
        </w:rPr>
        <w:t>VI SKYRIUS</w:t>
      </w:r>
    </w:p>
    <w:p w14:paraId="232E2B0D" w14:textId="77777777" w:rsidR="001C1E6D" w:rsidRPr="00065AFB" w:rsidRDefault="001C1E6D" w:rsidP="001C1E6D">
      <w:pPr>
        <w:jc w:val="center"/>
        <w:rPr>
          <w:b/>
          <w:sz w:val="22"/>
          <w:szCs w:val="22"/>
          <w:lang w:val="lt-LT" w:eastAsia="lt-LT"/>
        </w:rPr>
      </w:pPr>
      <w:r w:rsidRPr="00065AFB">
        <w:rPr>
          <w:b/>
          <w:sz w:val="22"/>
          <w:szCs w:val="22"/>
          <w:lang w:val="lt-LT" w:eastAsia="lt-LT"/>
        </w:rPr>
        <w:t>ŠALIŲ REKVIZITAI IR PARAŠAI</w:t>
      </w:r>
    </w:p>
    <w:p w14:paraId="3D3644AD" w14:textId="77777777" w:rsidR="001C1E6D" w:rsidRPr="00065AFB" w:rsidRDefault="001C1E6D" w:rsidP="001C1E6D">
      <w:pPr>
        <w:rPr>
          <w:sz w:val="22"/>
          <w:szCs w:val="22"/>
          <w:lang w:val="lt-LT" w:eastAsia="lt-LT"/>
        </w:rPr>
      </w:pPr>
    </w:p>
    <w:tbl>
      <w:tblPr>
        <w:tblW w:w="0" w:type="auto"/>
        <w:tblLook w:val="04A0" w:firstRow="1" w:lastRow="0" w:firstColumn="1" w:lastColumn="0" w:noHBand="0" w:noVBand="1"/>
      </w:tblPr>
      <w:tblGrid>
        <w:gridCol w:w="3224"/>
        <w:gridCol w:w="3207"/>
        <w:gridCol w:w="3207"/>
      </w:tblGrid>
      <w:tr w:rsidR="001C1E6D" w:rsidRPr="00065AFB" w14:paraId="1184A020" w14:textId="77777777" w:rsidTr="00C87032">
        <w:tc>
          <w:tcPr>
            <w:tcW w:w="3285" w:type="dxa"/>
            <w:shd w:val="clear" w:color="auto" w:fill="auto"/>
          </w:tcPr>
          <w:p w14:paraId="65F5681A" w14:textId="77777777" w:rsidR="001C1E6D" w:rsidRPr="00065AFB" w:rsidRDefault="001C1E6D" w:rsidP="00C87032">
            <w:pPr>
              <w:jc w:val="center"/>
              <w:rPr>
                <w:b/>
                <w:bCs/>
                <w:sz w:val="22"/>
                <w:szCs w:val="22"/>
                <w:lang w:val="lt-LT" w:eastAsia="lt-LT"/>
              </w:rPr>
            </w:pPr>
            <w:r w:rsidRPr="00065AFB">
              <w:rPr>
                <w:b/>
                <w:bCs/>
                <w:sz w:val="22"/>
                <w:szCs w:val="22"/>
                <w:lang w:val="lt-LT" w:eastAsia="lt-LT"/>
              </w:rPr>
              <w:t>Vykdytojas</w:t>
            </w:r>
          </w:p>
          <w:p w14:paraId="12A7A3AF" w14:textId="77777777" w:rsidR="001C1E6D" w:rsidRPr="00065AFB" w:rsidRDefault="001C1E6D" w:rsidP="00C87032">
            <w:pPr>
              <w:rPr>
                <w:b/>
                <w:bCs/>
                <w:sz w:val="22"/>
                <w:szCs w:val="22"/>
                <w:lang w:val="lt-LT" w:eastAsia="lt-LT"/>
              </w:rPr>
            </w:pPr>
          </w:p>
          <w:p w14:paraId="443F3C2D" w14:textId="77777777" w:rsidR="001C1E6D" w:rsidRPr="00065AFB" w:rsidRDefault="001C1E6D" w:rsidP="00C87032">
            <w:pPr>
              <w:rPr>
                <w:bCs/>
                <w:sz w:val="22"/>
                <w:szCs w:val="22"/>
                <w:lang w:val="lt-LT" w:eastAsia="lt-LT"/>
              </w:rPr>
            </w:pPr>
            <w:r w:rsidRPr="00065AFB">
              <w:rPr>
                <w:b/>
                <w:bCs/>
                <w:sz w:val="22"/>
                <w:szCs w:val="22"/>
                <w:lang w:val="lt-LT" w:eastAsia="lt-LT"/>
              </w:rPr>
              <w:t>VšĮ Kauno kolegija</w:t>
            </w:r>
            <w:r w:rsidRPr="00065AFB">
              <w:rPr>
                <w:bCs/>
                <w:sz w:val="22"/>
                <w:szCs w:val="22"/>
                <w:lang w:val="lt-LT" w:eastAsia="lt-LT"/>
              </w:rPr>
              <w:t xml:space="preserve">                   Pramonės pr. 20, 50468 Kaunas</w:t>
            </w:r>
          </w:p>
          <w:p w14:paraId="48F46EC0" w14:textId="77777777" w:rsidR="001C1E6D" w:rsidRPr="00065AFB" w:rsidRDefault="001C1E6D" w:rsidP="00C87032">
            <w:pPr>
              <w:rPr>
                <w:bCs/>
                <w:sz w:val="22"/>
                <w:szCs w:val="22"/>
                <w:lang w:val="lt-LT" w:eastAsia="lt-LT"/>
              </w:rPr>
            </w:pPr>
            <w:r w:rsidRPr="00065AFB">
              <w:rPr>
                <w:bCs/>
                <w:sz w:val="22"/>
                <w:szCs w:val="22"/>
                <w:lang w:val="lt-LT" w:eastAsia="lt-LT"/>
              </w:rPr>
              <w:t>JA kodas 111965284</w:t>
            </w:r>
          </w:p>
          <w:p w14:paraId="6449A4DF" w14:textId="77777777" w:rsidR="001C1E6D" w:rsidRPr="00065AFB" w:rsidRDefault="001C1E6D" w:rsidP="00C87032">
            <w:pPr>
              <w:rPr>
                <w:bCs/>
                <w:sz w:val="22"/>
                <w:szCs w:val="22"/>
                <w:lang w:val="lt-LT" w:eastAsia="lt-LT"/>
              </w:rPr>
            </w:pPr>
            <w:proofErr w:type="spellStart"/>
            <w:r w:rsidRPr="00065AFB">
              <w:rPr>
                <w:bCs/>
                <w:sz w:val="22"/>
                <w:szCs w:val="22"/>
                <w:lang w:val="lt-LT" w:eastAsia="lt-LT"/>
              </w:rPr>
              <w:t>a.s</w:t>
            </w:r>
            <w:proofErr w:type="spellEnd"/>
            <w:r w:rsidRPr="00065AFB">
              <w:rPr>
                <w:bCs/>
                <w:sz w:val="22"/>
                <w:szCs w:val="22"/>
                <w:lang w:val="lt-LT" w:eastAsia="lt-LT"/>
              </w:rPr>
              <w:t>. LT 287300010002229776,</w:t>
            </w:r>
          </w:p>
          <w:p w14:paraId="7846F924" w14:textId="77777777" w:rsidR="001C1E6D" w:rsidRPr="00065AFB" w:rsidRDefault="001C1E6D" w:rsidP="00C87032">
            <w:pPr>
              <w:rPr>
                <w:bCs/>
                <w:sz w:val="22"/>
                <w:szCs w:val="22"/>
                <w:lang w:val="lt-LT" w:eastAsia="lt-LT"/>
              </w:rPr>
            </w:pPr>
            <w:r w:rsidRPr="00065AFB">
              <w:rPr>
                <w:bCs/>
                <w:sz w:val="22"/>
                <w:szCs w:val="22"/>
                <w:lang w:val="lt-LT" w:eastAsia="lt-LT"/>
              </w:rPr>
              <w:t>AB Swedbank,</w:t>
            </w:r>
          </w:p>
          <w:p w14:paraId="55D0DD20" w14:textId="77777777" w:rsidR="001C1E6D" w:rsidRPr="00065AFB" w:rsidRDefault="001C1E6D" w:rsidP="00C87032">
            <w:pPr>
              <w:rPr>
                <w:bCs/>
                <w:sz w:val="22"/>
                <w:szCs w:val="22"/>
                <w:lang w:val="lt-LT" w:eastAsia="lt-LT"/>
              </w:rPr>
            </w:pPr>
            <w:r w:rsidRPr="00065AFB">
              <w:rPr>
                <w:bCs/>
                <w:sz w:val="22"/>
                <w:szCs w:val="22"/>
                <w:lang w:val="lt-LT" w:eastAsia="lt-LT"/>
              </w:rPr>
              <w:t>banko kodas 73000</w:t>
            </w:r>
          </w:p>
          <w:p w14:paraId="48C008FD" w14:textId="77777777" w:rsidR="001C1E6D" w:rsidRPr="00065AFB" w:rsidRDefault="001C1E6D" w:rsidP="00C87032">
            <w:pPr>
              <w:rPr>
                <w:bCs/>
                <w:sz w:val="22"/>
                <w:szCs w:val="22"/>
                <w:lang w:val="lt-LT" w:eastAsia="lt-LT"/>
              </w:rPr>
            </w:pPr>
            <w:r w:rsidRPr="00065AFB">
              <w:rPr>
                <w:bCs/>
                <w:sz w:val="22"/>
                <w:szCs w:val="22"/>
                <w:lang w:val="lt-LT" w:eastAsia="lt-LT"/>
              </w:rPr>
              <w:t xml:space="preserve">El. paštas: </w:t>
            </w:r>
            <w:hyperlink r:id="rId7" w:history="1">
              <w:r w:rsidRPr="00065AFB">
                <w:rPr>
                  <w:rStyle w:val="Hyperlink"/>
                  <w:bCs/>
                  <w:sz w:val="22"/>
                  <w:szCs w:val="22"/>
                  <w:lang w:val="lt-LT" w:eastAsia="lt-LT"/>
                </w:rPr>
                <w:t>rastine@go.kauko.lt</w:t>
              </w:r>
            </w:hyperlink>
          </w:p>
          <w:p w14:paraId="0A25AF20" w14:textId="77777777" w:rsidR="001C1E6D" w:rsidRPr="00065AFB" w:rsidRDefault="001C1E6D" w:rsidP="00C87032">
            <w:pPr>
              <w:rPr>
                <w:bCs/>
                <w:sz w:val="22"/>
                <w:szCs w:val="22"/>
                <w:lang w:val="lt-LT" w:eastAsia="lt-LT"/>
              </w:rPr>
            </w:pPr>
          </w:p>
          <w:p w14:paraId="62BC109A" w14:textId="77777777" w:rsidR="001C1E6D" w:rsidRPr="00065AFB" w:rsidRDefault="001C1E6D" w:rsidP="00C87032">
            <w:pPr>
              <w:rPr>
                <w:b/>
                <w:bCs/>
                <w:sz w:val="22"/>
                <w:szCs w:val="22"/>
                <w:lang w:val="lt-LT" w:eastAsia="lt-LT"/>
              </w:rPr>
            </w:pPr>
          </w:p>
          <w:p w14:paraId="63D5C3B4" w14:textId="77777777" w:rsidR="001C1E6D" w:rsidRPr="00065AFB" w:rsidRDefault="001C1E6D" w:rsidP="00C87032">
            <w:pPr>
              <w:rPr>
                <w:bCs/>
                <w:sz w:val="22"/>
                <w:szCs w:val="22"/>
                <w:lang w:val="lt-LT" w:eastAsia="lt-LT"/>
              </w:rPr>
            </w:pPr>
          </w:p>
          <w:p w14:paraId="1AC1AF7A" w14:textId="77777777" w:rsidR="001C1E6D" w:rsidRPr="00065AFB" w:rsidRDefault="001C1E6D" w:rsidP="00C87032">
            <w:pPr>
              <w:rPr>
                <w:bCs/>
                <w:sz w:val="22"/>
                <w:szCs w:val="22"/>
                <w:lang w:val="lt-LT" w:eastAsia="lt-LT"/>
              </w:rPr>
            </w:pPr>
            <w:r w:rsidRPr="00065AFB">
              <w:rPr>
                <w:bCs/>
                <w:sz w:val="22"/>
                <w:szCs w:val="22"/>
                <w:lang w:val="lt-LT" w:eastAsia="lt-LT"/>
              </w:rPr>
              <w:t>__________________ dekanas</w:t>
            </w:r>
          </w:p>
          <w:p w14:paraId="1375A20E" w14:textId="77777777" w:rsidR="001C1E6D" w:rsidRPr="00065AFB" w:rsidRDefault="001C1E6D" w:rsidP="00C87032">
            <w:pPr>
              <w:rPr>
                <w:bCs/>
                <w:sz w:val="22"/>
                <w:szCs w:val="22"/>
                <w:lang w:val="lt-LT" w:eastAsia="lt-LT"/>
              </w:rPr>
            </w:pPr>
            <w:r w:rsidRPr="00065AFB">
              <w:rPr>
                <w:bCs/>
                <w:sz w:val="22"/>
                <w:szCs w:val="22"/>
                <w:lang w:val="lt-LT" w:eastAsia="lt-LT"/>
              </w:rPr>
              <w:t>Vardas, pavardė</w:t>
            </w:r>
          </w:p>
          <w:p w14:paraId="22D6B88C" w14:textId="77777777" w:rsidR="001C1E6D" w:rsidRPr="00065AFB" w:rsidRDefault="001C1E6D" w:rsidP="00C87032">
            <w:pPr>
              <w:rPr>
                <w:bCs/>
                <w:sz w:val="22"/>
                <w:szCs w:val="22"/>
                <w:lang w:val="lt-LT" w:eastAsia="lt-LT"/>
              </w:rPr>
            </w:pPr>
          </w:p>
          <w:p w14:paraId="227294F3" w14:textId="77777777" w:rsidR="001C1E6D" w:rsidRPr="00065AFB" w:rsidRDefault="001C1E6D" w:rsidP="00C87032">
            <w:pPr>
              <w:rPr>
                <w:bCs/>
                <w:sz w:val="22"/>
                <w:szCs w:val="22"/>
                <w:lang w:val="lt-LT" w:eastAsia="lt-LT"/>
              </w:rPr>
            </w:pPr>
            <w:r w:rsidRPr="00065AFB">
              <w:rPr>
                <w:bCs/>
                <w:sz w:val="22"/>
                <w:szCs w:val="22"/>
                <w:lang w:val="lt-LT" w:eastAsia="lt-LT"/>
              </w:rPr>
              <w:t>_______________</w:t>
            </w:r>
          </w:p>
          <w:p w14:paraId="20C8E9B3" w14:textId="77777777" w:rsidR="001C1E6D" w:rsidRPr="00065AFB" w:rsidRDefault="001C1E6D" w:rsidP="00C87032">
            <w:pPr>
              <w:rPr>
                <w:bCs/>
                <w:sz w:val="22"/>
                <w:szCs w:val="22"/>
                <w:lang w:val="lt-LT" w:eastAsia="lt-LT"/>
              </w:rPr>
            </w:pPr>
            <w:r w:rsidRPr="00065AFB">
              <w:rPr>
                <w:bCs/>
                <w:sz w:val="22"/>
                <w:szCs w:val="22"/>
                <w:lang w:val="lt-LT" w:eastAsia="lt-LT"/>
              </w:rPr>
              <w:t>(parašas)</w:t>
            </w:r>
          </w:p>
          <w:p w14:paraId="56BA2D13" w14:textId="77777777" w:rsidR="001C1E6D" w:rsidRPr="00065AFB" w:rsidRDefault="001C1E6D" w:rsidP="00C87032">
            <w:pPr>
              <w:rPr>
                <w:bCs/>
                <w:sz w:val="22"/>
                <w:szCs w:val="22"/>
                <w:lang w:val="lt-LT" w:eastAsia="lt-LT"/>
              </w:rPr>
            </w:pPr>
            <w:r w:rsidRPr="00065AFB">
              <w:rPr>
                <w:bCs/>
                <w:sz w:val="22"/>
                <w:szCs w:val="22"/>
                <w:lang w:val="lt-LT" w:eastAsia="lt-LT"/>
              </w:rPr>
              <w:t xml:space="preserve">                                  A.V.</w:t>
            </w:r>
          </w:p>
          <w:p w14:paraId="3F6022D2" w14:textId="77777777" w:rsidR="001C1E6D" w:rsidRPr="00065AFB" w:rsidRDefault="001C1E6D" w:rsidP="00C87032">
            <w:pPr>
              <w:rPr>
                <w:b/>
                <w:bCs/>
                <w:sz w:val="22"/>
                <w:szCs w:val="22"/>
                <w:lang w:val="lt-LT" w:eastAsia="lt-LT"/>
              </w:rPr>
            </w:pPr>
          </w:p>
          <w:p w14:paraId="6624A1DC" w14:textId="77777777" w:rsidR="001C1E6D" w:rsidRPr="00065AFB" w:rsidRDefault="001C1E6D" w:rsidP="00C87032">
            <w:pPr>
              <w:rPr>
                <w:sz w:val="22"/>
                <w:szCs w:val="22"/>
                <w:lang w:val="lt-LT" w:eastAsia="lt-LT"/>
              </w:rPr>
            </w:pPr>
          </w:p>
        </w:tc>
        <w:tc>
          <w:tcPr>
            <w:tcW w:w="3286" w:type="dxa"/>
            <w:shd w:val="clear" w:color="auto" w:fill="auto"/>
          </w:tcPr>
          <w:p w14:paraId="26627161" w14:textId="77777777" w:rsidR="001C1E6D" w:rsidRPr="00065AFB" w:rsidRDefault="001C1E6D" w:rsidP="00C87032">
            <w:pPr>
              <w:jc w:val="center"/>
              <w:rPr>
                <w:b/>
                <w:bCs/>
                <w:sz w:val="22"/>
                <w:szCs w:val="22"/>
                <w:lang w:val="lt-LT" w:eastAsia="lt-LT"/>
              </w:rPr>
            </w:pPr>
            <w:r w:rsidRPr="00065AFB">
              <w:rPr>
                <w:b/>
                <w:bCs/>
                <w:sz w:val="22"/>
                <w:szCs w:val="22"/>
                <w:lang w:val="lt-LT" w:eastAsia="lt-LT"/>
              </w:rPr>
              <w:t>Užsakovas</w:t>
            </w:r>
          </w:p>
          <w:p w14:paraId="29A464C4" w14:textId="77777777" w:rsidR="001C1E6D" w:rsidRPr="00065AFB" w:rsidRDefault="001C1E6D" w:rsidP="00C87032">
            <w:pPr>
              <w:rPr>
                <w:b/>
                <w:bCs/>
                <w:sz w:val="22"/>
                <w:szCs w:val="22"/>
                <w:lang w:val="lt-LT" w:eastAsia="lt-LT"/>
              </w:rPr>
            </w:pPr>
          </w:p>
          <w:p w14:paraId="22BA7478" w14:textId="77777777" w:rsidR="001C1E6D" w:rsidRPr="00065AFB" w:rsidRDefault="001C1E6D" w:rsidP="00C87032">
            <w:pPr>
              <w:rPr>
                <w:b/>
                <w:bCs/>
                <w:sz w:val="22"/>
                <w:szCs w:val="22"/>
                <w:lang w:val="lt-LT" w:eastAsia="lt-LT"/>
              </w:rPr>
            </w:pPr>
            <w:r w:rsidRPr="00065AFB">
              <w:rPr>
                <w:b/>
                <w:bCs/>
                <w:sz w:val="22"/>
                <w:szCs w:val="22"/>
                <w:lang w:val="lt-LT" w:eastAsia="lt-LT"/>
              </w:rPr>
              <w:t>Įmonės pavadinimas</w:t>
            </w:r>
          </w:p>
          <w:p w14:paraId="6612DB16" w14:textId="77777777" w:rsidR="001C1E6D" w:rsidRPr="00065AFB" w:rsidRDefault="001C1E6D" w:rsidP="00C87032">
            <w:pPr>
              <w:rPr>
                <w:bCs/>
                <w:i/>
                <w:sz w:val="22"/>
                <w:szCs w:val="22"/>
                <w:lang w:val="lt-LT" w:eastAsia="lt-LT"/>
              </w:rPr>
            </w:pPr>
            <w:r w:rsidRPr="00065AFB">
              <w:rPr>
                <w:bCs/>
                <w:i/>
                <w:sz w:val="22"/>
                <w:szCs w:val="22"/>
                <w:lang w:val="lt-LT" w:eastAsia="lt-LT"/>
              </w:rPr>
              <w:t>(Adresas)</w:t>
            </w:r>
          </w:p>
          <w:p w14:paraId="7C6BBD5F" w14:textId="77777777" w:rsidR="001C1E6D" w:rsidRPr="00065AFB" w:rsidRDefault="001C1E6D" w:rsidP="00C87032">
            <w:pPr>
              <w:rPr>
                <w:bCs/>
                <w:sz w:val="22"/>
                <w:szCs w:val="22"/>
                <w:lang w:val="lt-LT" w:eastAsia="lt-LT"/>
              </w:rPr>
            </w:pPr>
            <w:r w:rsidRPr="00065AFB">
              <w:rPr>
                <w:bCs/>
                <w:sz w:val="22"/>
                <w:szCs w:val="22"/>
                <w:lang w:val="lt-LT" w:eastAsia="lt-LT"/>
              </w:rPr>
              <w:t xml:space="preserve">JA kodas </w:t>
            </w:r>
            <w:proofErr w:type="spellStart"/>
            <w:r w:rsidRPr="00065AFB">
              <w:rPr>
                <w:bCs/>
                <w:sz w:val="22"/>
                <w:szCs w:val="22"/>
                <w:lang w:val="lt-LT" w:eastAsia="lt-LT"/>
              </w:rPr>
              <w:t>xxxxxxx</w:t>
            </w:r>
            <w:proofErr w:type="spellEnd"/>
          </w:p>
          <w:p w14:paraId="4C4CD24F" w14:textId="77777777" w:rsidR="001C1E6D" w:rsidRPr="00065AFB" w:rsidRDefault="001C1E6D" w:rsidP="00C87032">
            <w:pPr>
              <w:rPr>
                <w:bCs/>
                <w:sz w:val="22"/>
                <w:szCs w:val="22"/>
                <w:lang w:val="lt-LT" w:eastAsia="lt-LT"/>
              </w:rPr>
            </w:pPr>
            <w:proofErr w:type="spellStart"/>
            <w:r w:rsidRPr="00065AFB">
              <w:rPr>
                <w:bCs/>
                <w:sz w:val="22"/>
                <w:szCs w:val="22"/>
                <w:lang w:val="lt-LT" w:eastAsia="lt-LT"/>
              </w:rPr>
              <w:t>a.s</w:t>
            </w:r>
            <w:proofErr w:type="spellEnd"/>
            <w:r w:rsidRPr="00065AFB">
              <w:rPr>
                <w:bCs/>
                <w:sz w:val="22"/>
                <w:szCs w:val="22"/>
                <w:lang w:val="lt-LT" w:eastAsia="lt-LT"/>
              </w:rPr>
              <w:t xml:space="preserve">. LT </w:t>
            </w:r>
            <w:proofErr w:type="spellStart"/>
            <w:r w:rsidRPr="00065AFB">
              <w:rPr>
                <w:bCs/>
                <w:sz w:val="22"/>
                <w:szCs w:val="22"/>
                <w:lang w:val="lt-LT" w:eastAsia="lt-LT"/>
              </w:rPr>
              <w:t>xxxxxxxxx</w:t>
            </w:r>
            <w:proofErr w:type="spellEnd"/>
          </w:p>
          <w:p w14:paraId="3A2CF0A6" w14:textId="77777777" w:rsidR="001C1E6D" w:rsidRPr="00065AFB" w:rsidRDefault="001C1E6D" w:rsidP="00C87032">
            <w:pPr>
              <w:rPr>
                <w:bCs/>
                <w:i/>
                <w:sz w:val="22"/>
                <w:szCs w:val="22"/>
                <w:lang w:val="lt-LT" w:eastAsia="lt-LT"/>
              </w:rPr>
            </w:pPr>
            <w:r w:rsidRPr="00065AFB">
              <w:rPr>
                <w:bCs/>
                <w:i/>
                <w:sz w:val="22"/>
                <w:szCs w:val="22"/>
                <w:lang w:val="lt-LT" w:eastAsia="lt-LT"/>
              </w:rPr>
              <w:t>(Banko pavadinimas)</w:t>
            </w:r>
          </w:p>
          <w:p w14:paraId="6918E2E0" w14:textId="77777777" w:rsidR="001C1E6D" w:rsidRPr="00065AFB" w:rsidRDefault="001C1E6D" w:rsidP="00C87032">
            <w:pPr>
              <w:rPr>
                <w:bCs/>
                <w:sz w:val="22"/>
                <w:szCs w:val="22"/>
                <w:lang w:val="lt-LT" w:eastAsia="lt-LT"/>
              </w:rPr>
            </w:pPr>
            <w:r w:rsidRPr="00065AFB">
              <w:rPr>
                <w:bCs/>
                <w:sz w:val="22"/>
                <w:szCs w:val="22"/>
                <w:lang w:val="lt-LT" w:eastAsia="lt-LT"/>
              </w:rPr>
              <w:t xml:space="preserve">Banko kodas </w:t>
            </w:r>
            <w:proofErr w:type="spellStart"/>
            <w:r w:rsidRPr="00065AFB">
              <w:rPr>
                <w:bCs/>
                <w:sz w:val="22"/>
                <w:szCs w:val="22"/>
                <w:lang w:val="lt-LT" w:eastAsia="lt-LT"/>
              </w:rPr>
              <w:t>xxxxxx</w:t>
            </w:r>
            <w:proofErr w:type="spellEnd"/>
          </w:p>
          <w:p w14:paraId="7AC48BA8" w14:textId="77777777" w:rsidR="001C1E6D" w:rsidRPr="00065AFB" w:rsidRDefault="001C1E6D" w:rsidP="00C87032">
            <w:pPr>
              <w:rPr>
                <w:bCs/>
                <w:sz w:val="22"/>
                <w:szCs w:val="22"/>
                <w:lang w:val="lt-LT" w:eastAsia="lt-LT"/>
              </w:rPr>
            </w:pPr>
            <w:r w:rsidRPr="00065AFB">
              <w:rPr>
                <w:bCs/>
                <w:sz w:val="22"/>
                <w:szCs w:val="22"/>
                <w:lang w:val="lt-LT" w:eastAsia="lt-LT"/>
              </w:rPr>
              <w:t xml:space="preserve">El. p. </w:t>
            </w:r>
          </w:p>
          <w:p w14:paraId="612E9587" w14:textId="77777777" w:rsidR="001C1E6D" w:rsidRPr="00065AFB" w:rsidRDefault="001C1E6D" w:rsidP="00C87032">
            <w:pPr>
              <w:rPr>
                <w:b/>
                <w:bCs/>
                <w:sz w:val="22"/>
                <w:szCs w:val="22"/>
                <w:lang w:val="lt-LT" w:eastAsia="lt-LT"/>
              </w:rPr>
            </w:pPr>
          </w:p>
          <w:p w14:paraId="532B52A7" w14:textId="77777777" w:rsidR="001C1E6D" w:rsidRPr="00065AFB" w:rsidRDefault="001C1E6D" w:rsidP="00C87032">
            <w:pPr>
              <w:rPr>
                <w:b/>
                <w:bCs/>
                <w:sz w:val="22"/>
                <w:szCs w:val="22"/>
                <w:lang w:val="lt-LT" w:eastAsia="lt-LT"/>
              </w:rPr>
            </w:pPr>
          </w:p>
          <w:p w14:paraId="400EBF1D" w14:textId="77777777" w:rsidR="001C1E6D" w:rsidRPr="00065AFB" w:rsidRDefault="001C1E6D" w:rsidP="00C87032">
            <w:pPr>
              <w:rPr>
                <w:bCs/>
                <w:sz w:val="22"/>
                <w:szCs w:val="22"/>
                <w:lang w:val="lt-LT" w:eastAsia="lt-LT"/>
              </w:rPr>
            </w:pPr>
          </w:p>
          <w:p w14:paraId="10C68B56" w14:textId="77777777" w:rsidR="001C1E6D" w:rsidRPr="00065AFB" w:rsidRDefault="001C1E6D" w:rsidP="00C87032">
            <w:pPr>
              <w:rPr>
                <w:bCs/>
                <w:sz w:val="22"/>
                <w:szCs w:val="22"/>
                <w:lang w:val="lt-LT" w:eastAsia="lt-LT"/>
              </w:rPr>
            </w:pPr>
            <w:r w:rsidRPr="00065AFB">
              <w:rPr>
                <w:bCs/>
                <w:sz w:val="22"/>
                <w:szCs w:val="22"/>
                <w:lang w:val="lt-LT" w:eastAsia="lt-LT"/>
              </w:rPr>
              <w:t>Direktorius</w:t>
            </w:r>
          </w:p>
          <w:p w14:paraId="2BDC26E1" w14:textId="77777777" w:rsidR="001C1E6D" w:rsidRPr="00065AFB" w:rsidRDefault="001C1E6D" w:rsidP="00C87032">
            <w:pPr>
              <w:rPr>
                <w:bCs/>
                <w:sz w:val="22"/>
                <w:szCs w:val="22"/>
                <w:lang w:val="lt-LT" w:eastAsia="lt-LT"/>
              </w:rPr>
            </w:pPr>
            <w:r w:rsidRPr="00065AFB">
              <w:rPr>
                <w:bCs/>
                <w:sz w:val="22"/>
                <w:szCs w:val="22"/>
                <w:lang w:val="lt-LT" w:eastAsia="lt-LT"/>
              </w:rPr>
              <w:t>Vardas Pavardė</w:t>
            </w:r>
          </w:p>
          <w:p w14:paraId="37CC47E7" w14:textId="77777777" w:rsidR="001C1E6D" w:rsidRPr="00065AFB" w:rsidRDefault="001C1E6D" w:rsidP="00C87032">
            <w:pPr>
              <w:rPr>
                <w:b/>
                <w:bCs/>
                <w:sz w:val="22"/>
                <w:szCs w:val="22"/>
                <w:lang w:val="lt-LT" w:eastAsia="lt-LT"/>
              </w:rPr>
            </w:pPr>
          </w:p>
          <w:p w14:paraId="32EF2B4E" w14:textId="77777777" w:rsidR="001C1E6D" w:rsidRPr="00065AFB" w:rsidRDefault="001C1E6D" w:rsidP="00C87032">
            <w:pPr>
              <w:rPr>
                <w:b/>
                <w:bCs/>
                <w:sz w:val="22"/>
                <w:szCs w:val="22"/>
                <w:lang w:val="lt-LT" w:eastAsia="lt-LT"/>
              </w:rPr>
            </w:pPr>
            <w:r w:rsidRPr="00065AFB">
              <w:rPr>
                <w:b/>
                <w:bCs/>
                <w:sz w:val="22"/>
                <w:szCs w:val="22"/>
                <w:lang w:val="lt-LT" w:eastAsia="lt-LT"/>
              </w:rPr>
              <w:t>________________</w:t>
            </w:r>
          </w:p>
          <w:p w14:paraId="1C5D26A1" w14:textId="77777777" w:rsidR="001C1E6D" w:rsidRPr="00065AFB" w:rsidRDefault="001C1E6D" w:rsidP="00C87032">
            <w:pPr>
              <w:rPr>
                <w:bCs/>
                <w:sz w:val="22"/>
                <w:szCs w:val="22"/>
                <w:lang w:val="lt-LT" w:eastAsia="lt-LT"/>
              </w:rPr>
            </w:pPr>
            <w:r w:rsidRPr="00065AFB">
              <w:rPr>
                <w:bCs/>
                <w:sz w:val="22"/>
                <w:szCs w:val="22"/>
                <w:lang w:val="lt-LT" w:eastAsia="lt-LT"/>
              </w:rPr>
              <w:t>(parašas)</w:t>
            </w:r>
          </w:p>
          <w:p w14:paraId="3C9FB96B" w14:textId="77777777" w:rsidR="001C1E6D" w:rsidRPr="00065AFB" w:rsidRDefault="001C1E6D" w:rsidP="00C87032">
            <w:pPr>
              <w:rPr>
                <w:sz w:val="22"/>
                <w:szCs w:val="22"/>
                <w:lang w:val="lt-LT" w:eastAsia="lt-LT"/>
              </w:rPr>
            </w:pPr>
            <w:r w:rsidRPr="00065AFB">
              <w:rPr>
                <w:bCs/>
                <w:sz w:val="22"/>
                <w:szCs w:val="22"/>
                <w:lang w:val="lt-LT" w:eastAsia="lt-LT"/>
              </w:rPr>
              <w:t xml:space="preserve">                                  A.V.</w:t>
            </w:r>
          </w:p>
        </w:tc>
        <w:tc>
          <w:tcPr>
            <w:tcW w:w="3286" w:type="dxa"/>
            <w:shd w:val="clear" w:color="auto" w:fill="auto"/>
          </w:tcPr>
          <w:p w14:paraId="569909EC" w14:textId="77777777" w:rsidR="001C1E6D" w:rsidRPr="00065AFB" w:rsidRDefault="001C1E6D" w:rsidP="00C87032">
            <w:pPr>
              <w:jc w:val="center"/>
              <w:rPr>
                <w:b/>
                <w:sz w:val="22"/>
                <w:szCs w:val="22"/>
                <w:lang w:val="lt-LT" w:eastAsia="lt-LT"/>
              </w:rPr>
            </w:pPr>
            <w:r w:rsidRPr="00065AFB">
              <w:rPr>
                <w:b/>
                <w:sz w:val="22"/>
                <w:szCs w:val="22"/>
                <w:lang w:val="lt-LT" w:eastAsia="lt-LT"/>
              </w:rPr>
              <w:t>Tyrėjas</w:t>
            </w:r>
          </w:p>
          <w:p w14:paraId="481E8A96" w14:textId="77777777" w:rsidR="001C1E6D" w:rsidRPr="00065AFB" w:rsidRDefault="001C1E6D" w:rsidP="00C87032">
            <w:pPr>
              <w:rPr>
                <w:b/>
                <w:sz w:val="22"/>
                <w:szCs w:val="22"/>
                <w:lang w:val="lt-LT" w:eastAsia="lt-LT"/>
              </w:rPr>
            </w:pPr>
          </w:p>
          <w:p w14:paraId="56B76CE4" w14:textId="77777777" w:rsidR="001C1E6D" w:rsidRPr="00065AFB" w:rsidRDefault="001C1E6D" w:rsidP="00C87032">
            <w:pPr>
              <w:jc w:val="center"/>
              <w:rPr>
                <w:b/>
                <w:sz w:val="22"/>
                <w:szCs w:val="22"/>
                <w:lang w:val="lt-LT" w:eastAsia="lt-LT"/>
              </w:rPr>
            </w:pPr>
            <w:r w:rsidRPr="00065AFB">
              <w:rPr>
                <w:b/>
                <w:sz w:val="22"/>
                <w:szCs w:val="22"/>
                <w:lang w:val="lt-LT" w:eastAsia="lt-LT"/>
              </w:rPr>
              <w:t>_____________ fakulteto</w:t>
            </w:r>
          </w:p>
          <w:p w14:paraId="55D93CD8" w14:textId="77777777" w:rsidR="001C1E6D" w:rsidRPr="00065AFB" w:rsidRDefault="001C1E6D" w:rsidP="00C87032">
            <w:pPr>
              <w:rPr>
                <w:sz w:val="22"/>
                <w:szCs w:val="22"/>
                <w:lang w:val="lt-LT" w:eastAsia="lt-LT"/>
              </w:rPr>
            </w:pPr>
            <w:r w:rsidRPr="00065AFB">
              <w:rPr>
                <w:sz w:val="22"/>
                <w:szCs w:val="22"/>
                <w:lang w:val="lt-LT" w:eastAsia="lt-LT"/>
              </w:rPr>
              <w:t xml:space="preserve">XX-X </w:t>
            </w:r>
            <w:proofErr w:type="spellStart"/>
            <w:r w:rsidRPr="00065AFB">
              <w:rPr>
                <w:sz w:val="22"/>
                <w:szCs w:val="22"/>
                <w:lang w:val="lt-LT" w:eastAsia="lt-LT"/>
              </w:rPr>
              <w:t>gr</w:t>
            </w:r>
            <w:proofErr w:type="spellEnd"/>
            <w:r w:rsidRPr="00065AFB">
              <w:rPr>
                <w:sz w:val="22"/>
                <w:szCs w:val="22"/>
                <w:lang w:val="lt-LT" w:eastAsia="lt-LT"/>
              </w:rPr>
              <w:t>. studentas (-ė)</w:t>
            </w:r>
          </w:p>
          <w:p w14:paraId="0A001864" w14:textId="77777777" w:rsidR="001C1E6D" w:rsidRPr="00065AFB" w:rsidRDefault="001C1E6D" w:rsidP="00C87032">
            <w:pPr>
              <w:rPr>
                <w:sz w:val="22"/>
                <w:szCs w:val="22"/>
                <w:lang w:val="lt-LT" w:eastAsia="lt-LT"/>
              </w:rPr>
            </w:pPr>
            <w:r w:rsidRPr="00065AFB">
              <w:rPr>
                <w:sz w:val="22"/>
                <w:szCs w:val="22"/>
                <w:lang w:val="lt-LT" w:eastAsia="lt-LT"/>
              </w:rPr>
              <w:t>Vardas Pavardė</w:t>
            </w:r>
          </w:p>
          <w:p w14:paraId="40B479B6" w14:textId="77777777" w:rsidR="001C1E6D" w:rsidRPr="00065AFB" w:rsidRDefault="001C1E6D" w:rsidP="00C87032">
            <w:pPr>
              <w:rPr>
                <w:sz w:val="22"/>
                <w:szCs w:val="22"/>
                <w:lang w:val="lt-LT" w:eastAsia="lt-LT"/>
              </w:rPr>
            </w:pPr>
            <w:r w:rsidRPr="00065AFB">
              <w:rPr>
                <w:sz w:val="22"/>
                <w:szCs w:val="22"/>
                <w:lang w:val="lt-LT" w:eastAsia="lt-LT"/>
              </w:rPr>
              <w:t xml:space="preserve">El. p. </w:t>
            </w:r>
          </w:p>
          <w:p w14:paraId="66AE1C99" w14:textId="77777777" w:rsidR="001C1E6D" w:rsidRPr="00065AFB" w:rsidRDefault="001C1E6D" w:rsidP="00C87032">
            <w:pPr>
              <w:rPr>
                <w:sz w:val="22"/>
                <w:szCs w:val="22"/>
                <w:lang w:val="lt-LT" w:eastAsia="lt-LT"/>
              </w:rPr>
            </w:pPr>
          </w:p>
          <w:p w14:paraId="408BFF7C" w14:textId="77777777" w:rsidR="001C1E6D" w:rsidRPr="00065AFB" w:rsidRDefault="001C1E6D" w:rsidP="00C87032">
            <w:pPr>
              <w:rPr>
                <w:sz w:val="22"/>
                <w:szCs w:val="22"/>
                <w:lang w:val="lt-LT" w:eastAsia="lt-LT"/>
              </w:rPr>
            </w:pPr>
          </w:p>
          <w:p w14:paraId="55D51315" w14:textId="77777777" w:rsidR="001C1E6D" w:rsidRPr="00065AFB" w:rsidRDefault="001C1E6D" w:rsidP="00C87032">
            <w:pPr>
              <w:rPr>
                <w:sz w:val="22"/>
                <w:szCs w:val="22"/>
                <w:lang w:val="lt-LT" w:eastAsia="lt-LT"/>
              </w:rPr>
            </w:pPr>
          </w:p>
          <w:p w14:paraId="6A4A0111" w14:textId="77777777" w:rsidR="001C1E6D" w:rsidRPr="00065AFB" w:rsidRDefault="001C1E6D" w:rsidP="00C87032">
            <w:pPr>
              <w:rPr>
                <w:sz w:val="22"/>
                <w:szCs w:val="22"/>
                <w:lang w:val="lt-LT" w:eastAsia="lt-LT"/>
              </w:rPr>
            </w:pPr>
          </w:p>
          <w:p w14:paraId="3417CD5B" w14:textId="77777777" w:rsidR="001C1E6D" w:rsidRPr="00065AFB" w:rsidRDefault="001C1E6D" w:rsidP="00C87032">
            <w:pPr>
              <w:rPr>
                <w:sz w:val="22"/>
                <w:szCs w:val="22"/>
                <w:lang w:val="lt-LT" w:eastAsia="lt-LT"/>
              </w:rPr>
            </w:pPr>
          </w:p>
          <w:p w14:paraId="102DF048" w14:textId="77777777" w:rsidR="001C1E6D" w:rsidRPr="00065AFB" w:rsidRDefault="001C1E6D" w:rsidP="00C87032">
            <w:pPr>
              <w:rPr>
                <w:sz w:val="22"/>
                <w:szCs w:val="22"/>
                <w:lang w:val="lt-LT" w:eastAsia="lt-LT"/>
              </w:rPr>
            </w:pPr>
          </w:p>
          <w:p w14:paraId="4D67B3ED" w14:textId="77777777" w:rsidR="001C1E6D" w:rsidRPr="00065AFB" w:rsidRDefault="001C1E6D" w:rsidP="00C87032">
            <w:pPr>
              <w:rPr>
                <w:sz w:val="22"/>
                <w:szCs w:val="22"/>
                <w:lang w:val="lt-LT" w:eastAsia="lt-LT"/>
              </w:rPr>
            </w:pPr>
          </w:p>
          <w:p w14:paraId="1E6E66AA" w14:textId="77777777" w:rsidR="001C1E6D" w:rsidRPr="00065AFB" w:rsidRDefault="001C1E6D" w:rsidP="00C87032">
            <w:pPr>
              <w:rPr>
                <w:sz w:val="22"/>
                <w:szCs w:val="22"/>
                <w:lang w:val="lt-LT" w:eastAsia="lt-LT"/>
              </w:rPr>
            </w:pPr>
          </w:p>
          <w:p w14:paraId="0C6539E3" w14:textId="77777777" w:rsidR="001C1E6D" w:rsidRPr="00065AFB" w:rsidRDefault="001C1E6D" w:rsidP="00C87032">
            <w:pPr>
              <w:rPr>
                <w:sz w:val="22"/>
                <w:szCs w:val="22"/>
                <w:lang w:val="lt-LT" w:eastAsia="lt-LT"/>
              </w:rPr>
            </w:pPr>
          </w:p>
          <w:p w14:paraId="226A80CC" w14:textId="77777777" w:rsidR="001C1E6D" w:rsidRPr="00065AFB" w:rsidRDefault="001C1E6D" w:rsidP="00C87032">
            <w:pPr>
              <w:rPr>
                <w:sz w:val="22"/>
                <w:szCs w:val="22"/>
                <w:lang w:val="lt-LT" w:eastAsia="lt-LT"/>
              </w:rPr>
            </w:pPr>
            <w:r w:rsidRPr="00065AFB">
              <w:rPr>
                <w:sz w:val="22"/>
                <w:szCs w:val="22"/>
                <w:lang w:val="lt-LT" w:eastAsia="lt-LT"/>
              </w:rPr>
              <w:t>________________</w:t>
            </w:r>
          </w:p>
          <w:p w14:paraId="6ADBE8F3" w14:textId="77777777" w:rsidR="001C1E6D" w:rsidRPr="00065AFB" w:rsidRDefault="001C1E6D" w:rsidP="00C87032">
            <w:pPr>
              <w:rPr>
                <w:sz w:val="22"/>
                <w:szCs w:val="22"/>
                <w:lang w:val="lt-LT" w:eastAsia="lt-LT"/>
              </w:rPr>
            </w:pPr>
            <w:r w:rsidRPr="00065AFB">
              <w:rPr>
                <w:sz w:val="22"/>
                <w:szCs w:val="22"/>
                <w:lang w:val="lt-LT" w:eastAsia="lt-LT"/>
              </w:rPr>
              <w:t>(parašas)</w:t>
            </w:r>
          </w:p>
        </w:tc>
      </w:tr>
    </w:tbl>
    <w:p w14:paraId="5BA624BC" w14:textId="77777777" w:rsidR="001C1E6D" w:rsidRDefault="001C1E6D">
      <w:pPr>
        <w:spacing w:after="160" w:line="259" w:lineRule="auto"/>
      </w:pPr>
    </w:p>
    <w:p w14:paraId="7A750197" w14:textId="77777777" w:rsidR="008455F8" w:rsidRDefault="008455F8"/>
    <w:sectPr w:rsidR="008455F8">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Times New Roman Bold">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80320"/>
    <w:multiLevelType w:val="multilevel"/>
    <w:tmpl w:val="03A0683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A2A5682"/>
    <w:multiLevelType w:val="multilevel"/>
    <w:tmpl w:val="E95852B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F954B6"/>
    <w:multiLevelType w:val="multilevel"/>
    <w:tmpl w:val="D9F67398"/>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imes New Roman" w:eastAsia="Times New Roman" w:hAnsi="Times New Roman" w:cs="Times New Roman"/>
        <w:b w:val="0"/>
        <w:strike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41F2513"/>
    <w:multiLevelType w:val="multilevel"/>
    <w:tmpl w:val="1B92F3A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4A962B3C"/>
    <w:multiLevelType w:val="multilevel"/>
    <w:tmpl w:val="69181DCE"/>
    <w:lvl w:ilvl="0">
      <w:start w:val="9"/>
      <w:numFmt w:val="bullet"/>
      <w:lvlText w:val="-"/>
      <w:lvlJc w:val="left"/>
      <w:pPr>
        <w:tabs>
          <w:tab w:val="num" w:pos="1074"/>
        </w:tabs>
        <w:ind w:left="1074" w:hanging="360"/>
      </w:pPr>
      <w:rPr>
        <w:rFonts w:ascii="Times New Roman" w:eastAsia="Times New Roman" w:hAnsi="Times New Roman" w:cs="Times New Roman" w:hint="default"/>
      </w:rPr>
    </w:lvl>
    <w:lvl w:ilvl="1" w:tentative="1">
      <w:start w:val="1"/>
      <w:numFmt w:val="bullet"/>
      <w:lvlText w:val="o"/>
      <w:lvlJc w:val="left"/>
      <w:pPr>
        <w:tabs>
          <w:tab w:val="num" w:pos="1794"/>
        </w:tabs>
        <w:ind w:left="1794" w:hanging="360"/>
      </w:pPr>
      <w:rPr>
        <w:rFonts w:ascii="Courier New" w:hAnsi="Courier New" w:hint="default"/>
      </w:rPr>
    </w:lvl>
    <w:lvl w:ilvl="2" w:tentative="1">
      <w:start w:val="1"/>
      <w:numFmt w:val="bullet"/>
      <w:lvlText w:val=""/>
      <w:lvlJc w:val="left"/>
      <w:pPr>
        <w:tabs>
          <w:tab w:val="num" w:pos="2514"/>
        </w:tabs>
        <w:ind w:left="2514" w:hanging="360"/>
      </w:pPr>
      <w:rPr>
        <w:rFonts w:ascii="Wingdings" w:hAnsi="Wingdings" w:hint="default"/>
      </w:rPr>
    </w:lvl>
    <w:lvl w:ilvl="3" w:tentative="1">
      <w:start w:val="1"/>
      <w:numFmt w:val="bullet"/>
      <w:lvlText w:val=""/>
      <w:lvlJc w:val="left"/>
      <w:pPr>
        <w:tabs>
          <w:tab w:val="num" w:pos="3234"/>
        </w:tabs>
        <w:ind w:left="3234" w:hanging="360"/>
      </w:pPr>
      <w:rPr>
        <w:rFonts w:ascii="Symbol" w:hAnsi="Symbol" w:hint="default"/>
      </w:rPr>
    </w:lvl>
    <w:lvl w:ilvl="4" w:tentative="1">
      <w:start w:val="1"/>
      <w:numFmt w:val="bullet"/>
      <w:lvlText w:val="o"/>
      <w:lvlJc w:val="left"/>
      <w:pPr>
        <w:tabs>
          <w:tab w:val="num" w:pos="3954"/>
        </w:tabs>
        <w:ind w:left="3954" w:hanging="360"/>
      </w:pPr>
      <w:rPr>
        <w:rFonts w:ascii="Courier New" w:hAnsi="Courier New" w:hint="default"/>
      </w:rPr>
    </w:lvl>
    <w:lvl w:ilvl="5" w:tentative="1">
      <w:start w:val="1"/>
      <w:numFmt w:val="bullet"/>
      <w:lvlText w:val=""/>
      <w:lvlJc w:val="left"/>
      <w:pPr>
        <w:tabs>
          <w:tab w:val="num" w:pos="4674"/>
        </w:tabs>
        <w:ind w:left="4674" w:hanging="360"/>
      </w:pPr>
      <w:rPr>
        <w:rFonts w:ascii="Wingdings" w:hAnsi="Wingdings" w:hint="default"/>
      </w:rPr>
    </w:lvl>
    <w:lvl w:ilvl="6" w:tentative="1">
      <w:start w:val="1"/>
      <w:numFmt w:val="bullet"/>
      <w:lvlText w:val=""/>
      <w:lvlJc w:val="left"/>
      <w:pPr>
        <w:tabs>
          <w:tab w:val="num" w:pos="5394"/>
        </w:tabs>
        <w:ind w:left="5394" w:hanging="360"/>
      </w:pPr>
      <w:rPr>
        <w:rFonts w:ascii="Symbol" w:hAnsi="Symbol" w:hint="default"/>
      </w:rPr>
    </w:lvl>
    <w:lvl w:ilvl="7" w:tentative="1">
      <w:start w:val="1"/>
      <w:numFmt w:val="bullet"/>
      <w:lvlText w:val="o"/>
      <w:lvlJc w:val="left"/>
      <w:pPr>
        <w:tabs>
          <w:tab w:val="num" w:pos="6114"/>
        </w:tabs>
        <w:ind w:left="6114" w:hanging="360"/>
      </w:pPr>
      <w:rPr>
        <w:rFonts w:ascii="Courier New" w:hAnsi="Courier New" w:hint="default"/>
      </w:rPr>
    </w:lvl>
    <w:lvl w:ilvl="8" w:tentative="1">
      <w:start w:val="1"/>
      <w:numFmt w:val="bullet"/>
      <w:lvlText w:val=""/>
      <w:lvlJc w:val="left"/>
      <w:pPr>
        <w:tabs>
          <w:tab w:val="num" w:pos="6834"/>
        </w:tabs>
        <w:ind w:left="6834" w:hanging="360"/>
      </w:pPr>
      <w:rPr>
        <w:rFonts w:ascii="Wingdings" w:hAnsi="Wingdings" w:hint="default"/>
      </w:rPr>
    </w:lvl>
  </w:abstractNum>
  <w:abstractNum w:abstractNumId="5" w15:restartNumberingAfterBreak="0">
    <w:nsid w:val="4D0C7B53"/>
    <w:multiLevelType w:val="multilevel"/>
    <w:tmpl w:val="CB9A75D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968139E"/>
    <w:multiLevelType w:val="multilevel"/>
    <w:tmpl w:val="6B726506"/>
    <w:lvl w:ilvl="0">
      <w:start w:val="2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E6822F9"/>
    <w:multiLevelType w:val="multilevel"/>
    <w:tmpl w:val="5CCEBD6C"/>
    <w:lvl w:ilvl="0">
      <w:start w:val="14"/>
      <w:numFmt w:val="decimal"/>
      <w:lvlText w:val="%1."/>
      <w:lvlJc w:val="left"/>
      <w:pPr>
        <w:ind w:left="480" w:hanging="480"/>
      </w:pPr>
      <w:rPr>
        <w:rFonts w:hint="default"/>
        <w:b w:val="0"/>
      </w:rPr>
    </w:lvl>
    <w:lvl w:ilvl="1">
      <w:start w:val="1"/>
      <w:numFmt w:val="decimal"/>
      <w:lvlText w:val="%1.%2."/>
      <w:lvlJc w:val="left"/>
      <w:pPr>
        <w:ind w:left="480" w:hanging="480"/>
      </w:pPr>
      <w:rPr>
        <w:rFonts w:hint="default"/>
        <w:b w:val="0"/>
        <w:strike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num w:numId="1">
    <w:abstractNumId w:val="1"/>
  </w:num>
  <w:num w:numId="2">
    <w:abstractNumId w:val="4"/>
  </w:num>
  <w:num w:numId="3">
    <w:abstractNumId w:val="2"/>
  </w:num>
  <w:num w:numId="4">
    <w:abstractNumId w:val="0"/>
  </w:num>
  <w:num w:numId="5">
    <w:abstractNumId w:val="3"/>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AB6"/>
    <w:rsid w:val="001C1E6D"/>
    <w:rsid w:val="001D5A40"/>
    <w:rsid w:val="0080694C"/>
    <w:rsid w:val="008455F8"/>
    <w:rsid w:val="00913D97"/>
    <w:rsid w:val="00FE1AB6"/>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A4FCF"/>
  <w15:chartTrackingRefBased/>
  <w15:docId w15:val="{D7F1323F-BD56-41D9-B40F-67A08E0CA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AB6"/>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unhideWhenUsed/>
    <w:qFormat/>
    <w:rsid w:val="00FE1AB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8">
    <w:name w:val="heading 8"/>
    <w:basedOn w:val="Normal"/>
    <w:next w:val="Normal"/>
    <w:link w:val="Heading8Char"/>
    <w:uiPriority w:val="9"/>
    <w:semiHidden/>
    <w:unhideWhenUsed/>
    <w:qFormat/>
    <w:rsid w:val="001C1E6D"/>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E1AB6"/>
    <w:rPr>
      <w:rFonts w:asciiTheme="majorHAnsi" w:eastAsiaTheme="majorEastAsia" w:hAnsiTheme="majorHAnsi" w:cstheme="majorBidi"/>
      <w:color w:val="2F5496" w:themeColor="accent1" w:themeShade="BF"/>
      <w:sz w:val="26"/>
      <w:szCs w:val="26"/>
      <w:lang w:val="en-US"/>
    </w:rPr>
  </w:style>
  <w:style w:type="table" w:styleId="TableGrid">
    <w:name w:val="Table Grid"/>
    <w:basedOn w:val="TableNormal"/>
    <w:rsid w:val="00FE1AB6"/>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913D97"/>
  </w:style>
  <w:style w:type="paragraph" w:styleId="ListParagraph">
    <w:name w:val="List Paragraph"/>
    <w:basedOn w:val="Normal"/>
    <w:uiPriority w:val="34"/>
    <w:qFormat/>
    <w:rsid w:val="001C1E6D"/>
    <w:pPr>
      <w:widowControl w:val="0"/>
      <w:autoSpaceDE w:val="0"/>
      <w:autoSpaceDN w:val="0"/>
      <w:ind w:left="1216" w:hanging="230"/>
    </w:pPr>
    <w:rPr>
      <w:sz w:val="22"/>
      <w:szCs w:val="22"/>
    </w:rPr>
  </w:style>
  <w:style w:type="paragraph" w:customStyle="1" w:styleId="Default">
    <w:name w:val="Default"/>
    <w:rsid w:val="001C1E6D"/>
    <w:pPr>
      <w:autoSpaceDE w:val="0"/>
      <w:autoSpaceDN w:val="0"/>
      <w:adjustRightInd w:val="0"/>
      <w:spacing w:after="0" w:line="240" w:lineRule="auto"/>
    </w:pPr>
    <w:rPr>
      <w:rFonts w:ascii="Times New Roman" w:eastAsia="Times New Roman" w:hAnsi="Times New Roman" w:cs="Times New Roman"/>
      <w:color w:val="000000"/>
      <w:sz w:val="24"/>
      <w:szCs w:val="24"/>
      <w:lang w:eastAsia="lt-LT"/>
    </w:rPr>
  </w:style>
  <w:style w:type="character" w:customStyle="1" w:styleId="Heading8Char">
    <w:name w:val="Heading 8 Char"/>
    <w:basedOn w:val="DefaultParagraphFont"/>
    <w:link w:val="Heading8"/>
    <w:uiPriority w:val="9"/>
    <w:semiHidden/>
    <w:rsid w:val="001C1E6D"/>
    <w:rPr>
      <w:rFonts w:asciiTheme="majorHAnsi" w:eastAsiaTheme="majorEastAsia" w:hAnsiTheme="majorHAnsi" w:cstheme="majorBidi"/>
      <w:color w:val="272727" w:themeColor="text1" w:themeTint="D8"/>
      <w:sz w:val="21"/>
      <w:szCs w:val="21"/>
      <w:lang w:val="en-US"/>
    </w:rPr>
  </w:style>
  <w:style w:type="character" w:styleId="Hyperlink">
    <w:name w:val="Hyperlink"/>
    <w:basedOn w:val="DefaultParagraphFont"/>
    <w:uiPriority w:val="99"/>
    <w:unhideWhenUsed/>
    <w:rsid w:val="001C1E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71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astine@go.kauko.l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14</Pages>
  <Words>12217</Words>
  <Characters>6964</Characters>
  <Application>Microsoft Office Word</Application>
  <DocSecurity>0</DocSecurity>
  <Lines>58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Rence Renatas</dc:creator>
  <cp:keywords/>
  <dc:description/>
  <cp:lastModifiedBy>Rence Renatas</cp:lastModifiedBy>
  <cp:revision>3</cp:revision>
  <dcterms:created xsi:type="dcterms:W3CDTF">2023-03-14T21:26:00Z</dcterms:created>
  <dcterms:modified xsi:type="dcterms:W3CDTF">2023-03-14T21:51:00Z</dcterms:modified>
</cp:coreProperties>
</file>