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B0DC1" w14:textId="77777777" w:rsidR="003260DF" w:rsidRDefault="00D32B08">
      <w:r>
        <w:t>Test</w:t>
      </w:r>
      <w:bookmarkStart w:id="0" w:name="_GoBack"/>
      <w:bookmarkEnd w:id="0"/>
    </w:p>
    <w:sectPr w:rsidR="003260DF" w:rsidSect="005C26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08"/>
    <w:rsid w:val="004E0603"/>
    <w:rsid w:val="005C268C"/>
    <w:rsid w:val="00D3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0B949"/>
  <w15:chartTrackingRefBased/>
  <w15:docId w15:val="{E1090D27-A081-D942-9554-11DC6C8A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Daniel</dc:creator>
  <cp:keywords/>
  <dc:description/>
  <cp:lastModifiedBy>Stevens, Daniel</cp:lastModifiedBy>
  <cp:revision>1</cp:revision>
  <dcterms:created xsi:type="dcterms:W3CDTF">2018-10-16T14:52:00Z</dcterms:created>
  <dcterms:modified xsi:type="dcterms:W3CDTF">2018-10-16T14:52:00Z</dcterms:modified>
</cp:coreProperties>
</file>