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2DEC" w14:textId="77777777" w:rsidR="00CE798C" w:rsidRPr="00B9761E" w:rsidRDefault="00CE798C" w:rsidP="00CE798C">
      <w:pPr>
        <w:ind w:left="708" w:hanging="708"/>
        <w:jc w:val="center"/>
        <w:rPr>
          <w:rFonts w:ascii="Cambria" w:hAnsi="Cambria"/>
          <w:b/>
          <w:sz w:val="32"/>
          <w:szCs w:val="28"/>
          <w:u w:val="single"/>
          <w:lang w:val="pt-PT"/>
        </w:rPr>
      </w:pPr>
      <w:r w:rsidRPr="00B9761E">
        <w:rPr>
          <w:rFonts w:ascii="Cambria" w:hAnsi="Cambria"/>
          <w:b/>
          <w:sz w:val="32"/>
          <w:szCs w:val="28"/>
          <w:u w:val="single"/>
          <w:lang w:val="pt-PT"/>
        </w:rPr>
        <w:t>MEMORANDO N°          -OL-J- H.N.A.L.-2026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4"/>
        <w:gridCol w:w="418"/>
        <w:gridCol w:w="6962"/>
      </w:tblGrid>
      <w:tr w:rsidR="00CE798C" w14:paraId="3233305B" w14:textId="77777777" w:rsidTr="006C1A4C">
        <w:trPr>
          <w:trHeight w:val="784"/>
        </w:trPr>
        <w:tc>
          <w:tcPr>
            <w:tcW w:w="1124" w:type="dxa"/>
          </w:tcPr>
          <w:p w14:paraId="1EAE7C58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</w:t>
            </w:r>
          </w:p>
        </w:tc>
        <w:tc>
          <w:tcPr>
            <w:tcW w:w="418" w:type="dxa"/>
          </w:tcPr>
          <w:p w14:paraId="26E50BFE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3C09E8D0" w14:textId="77777777" w:rsidR="00CE798C" w:rsidRPr="00C06302" w:rsidRDefault="00CE798C" w:rsidP="006C1A4C">
            <w:pPr>
              <w:pStyle w:val="Sinespaciado"/>
              <w:tabs>
                <w:tab w:val="left" w:pos="993"/>
              </w:tabs>
              <w:ind w:left="709" w:hanging="709"/>
              <w:jc w:val="both"/>
              <w:rPr>
                <w:rFonts w:ascii="Arial Narrow" w:hAnsi="Arial Narrow" w:cs="Arial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FF"/>
                <w:sz w:val="24"/>
                <w:szCs w:val="24"/>
              </w:rPr>
              <w:t>ING.JORGE LUIS TAKAMI OBLITAS</w:t>
            </w:r>
          </w:p>
          <w:p w14:paraId="63354FB9" w14:textId="77777777" w:rsidR="00CE798C" w:rsidRPr="00C06302" w:rsidRDefault="00CE798C" w:rsidP="006C1A4C">
            <w:pPr>
              <w:pStyle w:val="Sinespaciado"/>
              <w:tabs>
                <w:tab w:val="left" w:pos="993"/>
              </w:tabs>
              <w:ind w:left="709" w:hanging="709"/>
              <w:jc w:val="both"/>
              <w:rPr>
                <w:rFonts w:ascii="Arial Narrow" w:hAnsi="Arial Narrow" w:cs="Arial"/>
                <w:b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Jefe</w:t>
            </w:r>
            <w:r w:rsidRPr="00C06302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de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</w:t>
            </w:r>
            <w:r w:rsidRPr="00C06302">
              <w:rPr>
                <w:rFonts w:ascii="Arial Narrow" w:hAnsi="Arial Narrow" w:cs="Arial"/>
                <w:color w:val="0000FF"/>
                <w:sz w:val="20"/>
                <w:szCs w:val="20"/>
              </w:rPr>
              <w:t>l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a</w:t>
            </w:r>
            <w:r w:rsidRPr="00C06302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Oficina de Servicios Generales y Mantenimiento</w:t>
            </w:r>
          </w:p>
          <w:p w14:paraId="0F405616" w14:textId="77777777" w:rsidR="00CE798C" w:rsidRPr="00946139" w:rsidRDefault="00CE798C" w:rsidP="006C1A4C">
            <w:pPr>
              <w:pStyle w:val="Sinespaciado"/>
              <w:tabs>
                <w:tab w:val="left" w:pos="993"/>
              </w:tabs>
              <w:ind w:left="709" w:hanging="709"/>
              <w:jc w:val="both"/>
              <w:rPr>
                <w:rFonts w:ascii="Arial Narrow" w:hAnsi="Arial Narrow" w:cs="Arial"/>
                <w:sz w:val="14"/>
                <w:szCs w:val="20"/>
              </w:rPr>
            </w:pPr>
          </w:p>
        </w:tc>
      </w:tr>
      <w:tr w:rsidR="00CE798C" w14:paraId="2786CE57" w14:textId="77777777" w:rsidTr="006C1A4C">
        <w:tc>
          <w:tcPr>
            <w:tcW w:w="1124" w:type="dxa"/>
          </w:tcPr>
          <w:p w14:paraId="70D2ECE5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DE</w:t>
            </w:r>
          </w:p>
        </w:tc>
        <w:tc>
          <w:tcPr>
            <w:tcW w:w="418" w:type="dxa"/>
          </w:tcPr>
          <w:p w14:paraId="66D70539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61F05B9C" w14:textId="77777777" w:rsidR="00CE798C" w:rsidRPr="008D794E" w:rsidRDefault="00CE798C" w:rsidP="006C1A4C">
            <w:pPr>
              <w:ind w:left="4"/>
              <w:rPr>
                <w:rFonts w:ascii="Arial" w:eastAsia="SimSun" w:hAnsi="Arial" w:cs="Arial"/>
                <w:b/>
                <w:snapToGrid w:val="0"/>
                <w:sz w:val="21"/>
                <w:szCs w:val="21"/>
                <w:lang w:eastAsia="es-ES"/>
              </w:rPr>
            </w:pPr>
            <w:r>
              <w:rPr>
                <w:rFonts w:ascii="Arial" w:eastAsia="SimSun" w:hAnsi="Arial" w:cs="Arial"/>
                <w:b/>
                <w:snapToGrid w:val="0"/>
                <w:sz w:val="21"/>
                <w:szCs w:val="21"/>
                <w:lang w:eastAsia="es-ES"/>
              </w:rPr>
              <w:t>Lic. ARTURO C. ROJAS GONZALES</w:t>
            </w:r>
          </w:p>
          <w:p w14:paraId="5CF74BD5" w14:textId="77777777" w:rsidR="00CE798C" w:rsidRPr="001F70B0" w:rsidRDefault="00CE798C" w:rsidP="006C1A4C">
            <w:pPr>
              <w:pStyle w:val="Sinespaciado"/>
              <w:rPr>
                <w:rFonts w:ascii="Arial Narrow" w:eastAsia="SimSun" w:hAnsi="Arial Narrow" w:cs="Arial"/>
                <w:bCs/>
                <w:snapToGrid w:val="0"/>
                <w:sz w:val="20"/>
                <w:szCs w:val="20"/>
                <w:lang w:eastAsia="es-ES"/>
              </w:rPr>
            </w:pPr>
            <w:r>
              <w:rPr>
                <w:rFonts w:ascii="Arial Narrow" w:eastAsia="SimSun" w:hAnsi="Arial Narrow" w:cs="Arial"/>
                <w:bCs/>
                <w:snapToGrid w:val="0"/>
                <w:sz w:val="20"/>
                <w:szCs w:val="20"/>
                <w:lang w:eastAsia="es-ES"/>
              </w:rPr>
              <w:t>Jefe</w:t>
            </w:r>
            <w:r w:rsidRPr="001F70B0">
              <w:rPr>
                <w:rFonts w:ascii="Arial Narrow" w:eastAsia="SimSun" w:hAnsi="Arial Narrow" w:cs="Arial"/>
                <w:bCs/>
                <w:snapToGrid w:val="0"/>
                <w:sz w:val="20"/>
                <w:szCs w:val="20"/>
                <w:lang w:eastAsia="es-ES"/>
              </w:rPr>
              <w:t xml:space="preserve"> de la Oficina de Logística.</w:t>
            </w:r>
          </w:p>
          <w:p w14:paraId="16251441" w14:textId="77777777" w:rsidR="00CE798C" w:rsidRPr="00C74C81" w:rsidRDefault="00CE798C" w:rsidP="006C1A4C">
            <w:pPr>
              <w:pStyle w:val="Sinespaciado"/>
              <w:rPr>
                <w:rFonts w:ascii="Cambria" w:hAnsi="Cambria" w:cs="Arial"/>
                <w:bCs/>
              </w:rPr>
            </w:pPr>
          </w:p>
        </w:tc>
      </w:tr>
      <w:tr w:rsidR="00CE798C" w:rsidRPr="009315FF" w14:paraId="79DB668C" w14:textId="77777777" w:rsidTr="006C1A4C">
        <w:tc>
          <w:tcPr>
            <w:tcW w:w="1124" w:type="dxa"/>
          </w:tcPr>
          <w:p w14:paraId="79A6B971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Asunto</w:t>
            </w:r>
          </w:p>
        </w:tc>
        <w:tc>
          <w:tcPr>
            <w:tcW w:w="418" w:type="dxa"/>
          </w:tcPr>
          <w:p w14:paraId="0C251C17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06B35189" w14:textId="77777777" w:rsidR="00CE798C" w:rsidRPr="009315FF" w:rsidRDefault="00CE798C" w:rsidP="006C1A4C">
            <w:pPr>
              <w:pStyle w:val="Sinespaciado"/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Solicitud de Revisión y Evaluación de Cumplimiento de los Términos de Referencia.</w:t>
            </w:r>
            <w:r w:rsidRPr="00C47F02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284BAA92" w14:textId="77777777" w:rsidR="00CE798C" w:rsidRPr="009315FF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12"/>
                <w:szCs w:val="20"/>
              </w:rPr>
            </w:pPr>
          </w:p>
        </w:tc>
      </w:tr>
      <w:tr w:rsidR="00CE798C" w:rsidRPr="00CE798C" w14:paraId="066E5515" w14:textId="77777777" w:rsidTr="006C1A4C">
        <w:trPr>
          <w:trHeight w:val="421"/>
        </w:trPr>
        <w:tc>
          <w:tcPr>
            <w:tcW w:w="1124" w:type="dxa"/>
          </w:tcPr>
          <w:p w14:paraId="70F9FBF2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Referencia</w:t>
            </w:r>
          </w:p>
        </w:tc>
        <w:tc>
          <w:tcPr>
            <w:tcW w:w="418" w:type="dxa"/>
          </w:tcPr>
          <w:p w14:paraId="4143731E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53A417A5" w14:textId="77777777" w:rsidR="00CE798C" w:rsidRPr="00B9761E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b/>
                <w:bCs/>
                <w:sz w:val="20"/>
                <w:szCs w:val="20"/>
                <w:lang w:val="pt-PT"/>
              </w:rPr>
            </w:pPr>
            <w:r w:rsidRPr="00B9761E">
              <w:rPr>
                <w:rFonts w:ascii="Arial Narrow" w:hAnsi="Arial Narrow" w:cs="Arial"/>
                <w:b/>
                <w:bCs/>
                <w:sz w:val="20"/>
                <w:szCs w:val="20"/>
                <w:lang w:val="pt-PT"/>
              </w:rPr>
              <w:t>NOTA INFORMATIVA N°37-2026-SCIyCC-DEyCC-HNAL</w:t>
            </w:r>
          </w:p>
          <w:p w14:paraId="592BF54C" w14:textId="77777777" w:rsidR="00CE798C" w:rsidRPr="00B9761E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b/>
                <w:bCs/>
                <w:sz w:val="20"/>
                <w:szCs w:val="20"/>
                <w:lang w:val="pt-PT"/>
              </w:rPr>
            </w:pPr>
          </w:p>
        </w:tc>
      </w:tr>
      <w:tr w:rsidR="00CE798C" w14:paraId="5D13A105" w14:textId="77777777" w:rsidTr="006C1A4C">
        <w:trPr>
          <w:trHeight w:val="413"/>
        </w:trPr>
        <w:tc>
          <w:tcPr>
            <w:tcW w:w="1124" w:type="dxa"/>
          </w:tcPr>
          <w:p w14:paraId="51C2AC64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Fecha</w:t>
            </w:r>
          </w:p>
        </w:tc>
        <w:tc>
          <w:tcPr>
            <w:tcW w:w="418" w:type="dxa"/>
          </w:tcPr>
          <w:p w14:paraId="345C6726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57EDE915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Lima, 24 de junio del 2026</w:t>
            </w:r>
          </w:p>
        </w:tc>
      </w:tr>
    </w:tbl>
    <w:p w14:paraId="55152737" w14:textId="77777777" w:rsidR="00CE798C" w:rsidRPr="00946139" w:rsidRDefault="00CE798C" w:rsidP="00CE798C">
      <w:pPr>
        <w:pStyle w:val="Sinespaciado"/>
        <w:tabs>
          <w:tab w:val="left" w:pos="993"/>
        </w:tabs>
        <w:spacing w:line="276" w:lineRule="auto"/>
        <w:jc w:val="both"/>
        <w:rPr>
          <w:rFonts w:ascii="Arial Narrow" w:hAnsi="Arial Narrow" w:cs="Arial"/>
          <w:sz w:val="2"/>
          <w:szCs w:val="20"/>
        </w:rPr>
      </w:pPr>
    </w:p>
    <w:p w14:paraId="278E4020" w14:textId="77777777" w:rsidR="00CE798C" w:rsidRDefault="00CE798C" w:rsidP="00CE798C">
      <w:pPr>
        <w:pStyle w:val="Sinespaciado"/>
        <w:jc w:val="both"/>
        <w:rPr>
          <w:rFonts w:ascii="Arial Narrow" w:hAnsi="Arial Narrow" w:cs="Arial"/>
          <w:sz w:val="20"/>
          <w:szCs w:val="20"/>
          <w:u w:val="thick"/>
        </w:rPr>
      </w:pPr>
      <w:r w:rsidRPr="00AA5C34">
        <w:rPr>
          <w:rFonts w:ascii="Arial Narrow" w:hAnsi="Arial Narrow" w:cs="Arial"/>
          <w:sz w:val="20"/>
          <w:szCs w:val="20"/>
          <w:u w:val="thick"/>
        </w:rPr>
        <w:t>_____________________________________________________________________________________________</w:t>
      </w:r>
    </w:p>
    <w:p w14:paraId="173EC89F" w14:textId="77777777" w:rsidR="00CE798C" w:rsidRPr="00EF11C8" w:rsidRDefault="00CE798C" w:rsidP="00CE798C">
      <w:pPr>
        <w:pStyle w:val="Sinespaciado"/>
        <w:jc w:val="both"/>
        <w:rPr>
          <w:rFonts w:ascii="Arial" w:hAnsi="Arial" w:cs="Arial"/>
          <w:sz w:val="16"/>
          <w:szCs w:val="16"/>
          <w:u w:val="thick"/>
        </w:rPr>
      </w:pPr>
    </w:p>
    <w:p w14:paraId="5EA329B1" w14:textId="77777777" w:rsidR="00CE798C" w:rsidRPr="00EF11C8" w:rsidRDefault="00CE798C" w:rsidP="00CE798C">
      <w:pPr>
        <w:pStyle w:val="Sinespaciado"/>
        <w:tabs>
          <w:tab w:val="left" w:pos="993"/>
        </w:tabs>
        <w:jc w:val="both"/>
        <w:rPr>
          <w:rFonts w:ascii="Arial" w:hAnsi="Arial" w:cs="Arial"/>
          <w:sz w:val="16"/>
          <w:szCs w:val="16"/>
        </w:rPr>
      </w:pPr>
      <w:r w:rsidRPr="00EF11C8">
        <w:rPr>
          <w:rFonts w:ascii="Arial" w:hAnsi="Arial" w:cs="Arial"/>
          <w:sz w:val="16"/>
          <w:szCs w:val="16"/>
        </w:rPr>
        <w:t>Por medio del presente me dirijo a usted, para saludarl</w:t>
      </w:r>
      <w:r>
        <w:rPr>
          <w:rFonts w:ascii="Arial" w:hAnsi="Arial" w:cs="Arial"/>
          <w:sz w:val="16"/>
          <w:szCs w:val="16"/>
        </w:rPr>
        <w:t>a</w:t>
      </w:r>
      <w:r w:rsidRPr="00EF11C8">
        <w:rPr>
          <w:rFonts w:ascii="Arial" w:hAnsi="Arial" w:cs="Arial"/>
          <w:sz w:val="16"/>
          <w:szCs w:val="16"/>
        </w:rPr>
        <w:t xml:space="preserve"> cordialmente, y en atención al documento de la referencia, mediante el cual se solicita el “</w:t>
      </w:r>
      <w:r>
        <w:rPr>
          <w:rFonts w:ascii="Arial" w:hAnsi="Arial" w:cs="Arial"/>
          <w:b/>
          <w:bCs/>
          <w:color w:val="0000FF"/>
          <w:sz w:val="16"/>
          <w:szCs w:val="16"/>
        </w:rPr>
        <w:t xml:space="preserve">SERVICIO DE MANTENIMIENTO CORRECTIVO DE VENTILADOR MECANICO MINDRA Y DEL SERVICIO DE CUIDADOS INTENSIVOS Y CUIDADOS INTERMEDIOS” </w:t>
      </w:r>
      <w:r w:rsidRPr="009C49A5">
        <w:rPr>
          <w:rFonts w:ascii="Arial" w:hAnsi="Arial" w:cs="Arial"/>
          <w:color w:val="000000" w:themeColor="text1"/>
          <w:sz w:val="16"/>
          <w:szCs w:val="16"/>
        </w:rPr>
        <w:t>al</w:t>
      </w:r>
      <w:r w:rsidRPr="00EF11C8">
        <w:rPr>
          <w:rFonts w:ascii="Arial" w:hAnsi="Arial" w:cs="Arial"/>
          <w:color w:val="000000" w:themeColor="text1"/>
          <w:sz w:val="16"/>
          <w:szCs w:val="16"/>
        </w:rPr>
        <w:t xml:space="preserve"> rubro en materia de </w:t>
      </w:r>
      <w:r w:rsidRPr="00EF11C8">
        <w:rPr>
          <w:rFonts w:ascii="Arial" w:hAnsi="Arial" w:cs="Arial"/>
          <w:sz w:val="16"/>
          <w:szCs w:val="16"/>
        </w:rPr>
        <w:t xml:space="preserve">convocatoria, obteniendo </w:t>
      </w:r>
      <w:r>
        <w:rPr>
          <w:rFonts w:ascii="Arial" w:hAnsi="Arial" w:cs="Arial"/>
          <w:b/>
          <w:color w:val="0000FF"/>
          <w:sz w:val="16"/>
          <w:szCs w:val="16"/>
        </w:rPr>
        <w:t>TRES (03</w:t>
      </w:r>
      <w:r w:rsidRPr="00EF11C8">
        <w:rPr>
          <w:rFonts w:ascii="Arial" w:hAnsi="Arial" w:cs="Arial"/>
          <w:b/>
          <w:color w:val="0000FF"/>
          <w:sz w:val="16"/>
          <w:szCs w:val="16"/>
        </w:rPr>
        <w:t>)</w:t>
      </w:r>
      <w:r w:rsidRPr="00EF11C8">
        <w:rPr>
          <w:rFonts w:ascii="Arial" w:hAnsi="Arial" w:cs="Arial"/>
          <w:color w:val="0000FF"/>
          <w:sz w:val="16"/>
          <w:szCs w:val="16"/>
        </w:rPr>
        <w:t xml:space="preserve"> </w:t>
      </w:r>
      <w:r w:rsidRPr="00EF11C8">
        <w:rPr>
          <w:rFonts w:ascii="Arial" w:hAnsi="Arial" w:cs="Arial"/>
          <w:b/>
          <w:bCs/>
          <w:color w:val="0000FF"/>
          <w:sz w:val="16"/>
          <w:szCs w:val="16"/>
        </w:rPr>
        <w:t>cotizaci</w:t>
      </w:r>
      <w:r>
        <w:rPr>
          <w:rFonts w:ascii="Arial" w:hAnsi="Arial" w:cs="Arial"/>
          <w:b/>
          <w:bCs/>
          <w:color w:val="0000FF"/>
          <w:sz w:val="16"/>
          <w:szCs w:val="16"/>
        </w:rPr>
        <w:t>ones</w:t>
      </w:r>
      <w:r w:rsidRPr="00EF11C8">
        <w:rPr>
          <w:rFonts w:ascii="Arial" w:hAnsi="Arial" w:cs="Arial"/>
          <w:b/>
          <w:bCs/>
          <w:color w:val="0000FF"/>
          <w:sz w:val="16"/>
          <w:szCs w:val="16"/>
        </w:rPr>
        <w:t xml:space="preserve"> </w:t>
      </w:r>
      <w:r w:rsidRPr="00EF11C8">
        <w:rPr>
          <w:rFonts w:ascii="Arial" w:hAnsi="Arial" w:cs="Arial"/>
          <w:sz w:val="16"/>
          <w:szCs w:val="16"/>
        </w:rPr>
        <w:t>a solicitud de las Especificaciones Técnicas</w:t>
      </w:r>
      <w:r w:rsidRPr="00EF11C8">
        <w:rPr>
          <w:rFonts w:ascii="Arial" w:hAnsi="Arial" w:cs="Arial"/>
          <w:bCs/>
          <w:sz w:val="16"/>
          <w:szCs w:val="16"/>
        </w:rPr>
        <w:t>,</w:t>
      </w:r>
      <w:r w:rsidRPr="00EF11C8">
        <w:rPr>
          <w:rFonts w:ascii="Arial" w:hAnsi="Arial" w:cs="Arial"/>
          <w:b/>
          <w:bCs/>
          <w:sz w:val="16"/>
          <w:szCs w:val="16"/>
        </w:rPr>
        <w:t xml:space="preserve"> </w:t>
      </w:r>
      <w:r w:rsidRPr="00EF11C8">
        <w:rPr>
          <w:rFonts w:ascii="Arial" w:hAnsi="Arial" w:cs="Arial"/>
          <w:sz w:val="16"/>
          <w:szCs w:val="16"/>
        </w:rPr>
        <w:t>según detalle</w:t>
      </w:r>
      <w:r w:rsidRPr="00EF11C8">
        <w:rPr>
          <w:rFonts w:ascii="Arial" w:hAnsi="Arial" w:cs="Arial"/>
          <w:b/>
          <w:bCs/>
          <w:sz w:val="16"/>
          <w:szCs w:val="16"/>
        </w:rPr>
        <w:t>:</w:t>
      </w:r>
    </w:p>
    <w:p w14:paraId="34835267" w14:textId="77777777" w:rsidR="00CE798C" w:rsidRPr="00EF11C8" w:rsidRDefault="00CE798C" w:rsidP="00CE798C">
      <w:pPr>
        <w:pStyle w:val="Sinespaciado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W w:w="526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3204"/>
        <w:gridCol w:w="1807"/>
        <w:gridCol w:w="3324"/>
      </w:tblGrid>
      <w:tr w:rsidR="00CE798C" w:rsidRPr="00EF11C8" w14:paraId="12D5A9C7" w14:textId="77777777" w:rsidTr="006C1A4C">
        <w:trPr>
          <w:trHeight w:val="261"/>
          <w:jc w:val="center"/>
        </w:trPr>
        <w:tc>
          <w:tcPr>
            <w:tcW w:w="336" w:type="pct"/>
            <w:shd w:val="clear" w:color="auto" w:fill="A6A6A6"/>
            <w:vAlign w:val="center"/>
          </w:tcPr>
          <w:p w14:paraId="2CFD10DC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F11C8">
              <w:rPr>
                <w:rFonts w:ascii="Arial" w:hAnsi="Arial" w:cs="Arial"/>
                <w:b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1793" w:type="pct"/>
            <w:shd w:val="clear" w:color="auto" w:fill="A6A6A6"/>
            <w:vAlign w:val="center"/>
          </w:tcPr>
          <w:p w14:paraId="037CA0CA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EMPRESA</w:t>
            </w:r>
          </w:p>
        </w:tc>
        <w:tc>
          <w:tcPr>
            <w:tcW w:w="1011" w:type="pct"/>
            <w:shd w:val="clear" w:color="auto" w:fill="A6A6A6"/>
            <w:vAlign w:val="center"/>
          </w:tcPr>
          <w:p w14:paraId="5F312931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RUC</w:t>
            </w:r>
          </w:p>
        </w:tc>
        <w:tc>
          <w:tcPr>
            <w:tcW w:w="1860" w:type="pct"/>
            <w:shd w:val="clear" w:color="auto" w:fill="A6A6A6"/>
          </w:tcPr>
          <w:p w14:paraId="7C062566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OBSERVACION</w:t>
            </w:r>
          </w:p>
        </w:tc>
      </w:tr>
      <w:tr w:rsidR="00CE798C" w:rsidRPr="00EF11C8" w14:paraId="6B9D340E" w14:textId="77777777" w:rsidTr="006C1A4C">
        <w:trPr>
          <w:trHeight w:val="267"/>
          <w:jc w:val="center"/>
        </w:trPr>
        <w:tc>
          <w:tcPr>
            <w:tcW w:w="336" w:type="pct"/>
            <w:vAlign w:val="center"/>
          </w:tcPr>
          <w:p w14:paraId="29DEE42D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01</w:t>
            </w:r>
          </w:p>
        </w:tc>
        <w:tc>
          <w:tcPr>
            <w:tcW w:w="1793" w:type="pct"/>
            <w:vAlign w:val="center"/>
          </w:tcPr>
          <w:p w14:paraId="66E4649E" w14:textId="77777777" w:rsidR="00CE798C" w:rsidRDefault="00CE798C" w:rsidP="006C1A4C">
            <w:pPr>
              <w:pStyle w:val="Sinespaciado"/>
              <w:ind w:left="708" w:hanging="708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EGUSQFARMA EIRL</w:t>
            </w:r>
          </w:p>
        </w:tc>
        <w:tc>
          <w:tcPr>
            <w:tcW w:w="1011" w:type="pct"/>
            <w:vAlign w:val="center"/>
          </w:tcPr>
          <w:p w14:paraId="62F4EC2B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20604200131</w:t>
            </w:r>
          </w:p>
        </w:tc>
        <w:tc>
          <w:tcPr>
            <w:tcW w:w="1860" w:type="pct"/>
          </w:tcPr>
          <w:p w14:paraId="6915279A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NINGUNA OBSERVACION</w:t>
            </w:r>
          </w:p>
        </w:tc>
      </w:tr>
      <w:tr w:rsidR="00CE798C" w:rsidRPr="00EF11C8" w14:paraId="6D7DAAD5" w14:textId="77777777" w:rsidTr="006C1A4C">
        <w:trPr>
          <w:trHeight w:val="267"/>
          <w:jc w:val="center"/>
        </w:trPr>
        <w:tc>
          <w:tcPr>
            <w:tcW w:w="336" w:type="pct"/>
            <w:vAlign w:val="center"/>
          </w:tcPr>
          <w:p w14:paraId="08E2F99F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02</w:t>
            </w:r>
          </w:p>
        </w:tc>
        <w:tc>
          <w:tcPr>
            <w:tcW w:w="1793" w:type="pct"/>
            <w:vAlign w:val="center"/>
          </w:tcPr>
          <w:p w14:paraId="068EF80C" w14:textId="77777777" w:rsidR="00CE798C" w:rsidRDefault="00CE798C" w:rsidP="006C1A4C">
            <w:pPr>
              <w:pStyle w:val="Sinespaciado"/>
              <w:ind w:left="708" w:hanging="708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TECNOLOGIA MEDICA CORPORATION </w:t>
            </w:r>
          </w:p>
          <w:p w14:paraId="35CE8913" w14:textId="77777777" w:rsidR="00CE798C" w:rsidRDefault="00CE798C" w:rsidP="006C1A4C">
            <w:pPr>
              <w:pStyle w:val="Sinespaciado"/>
              <w:ind w:left="708" w:hanging="708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EIRL</w:t>
            </w:r>
          </w:p>
        </w:tc>
        <w:tc>
          <w:tcPr>
            <w:tcW w:w="1011" w:type="pct"/>
            <w:vAlign w:val="center"/>
          </w:tcPr>
          <w:p w14:paraId="4F6D77E4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20546439268</w:t>
            </w:r>
          </w:p>
        </w:tc>
        <w:tc>
          <w:tcPr>
            <w:tcW w:w="1860" w:type="pct"/>
          </w:tcPr>
          <w:p w14:paraId="359D4570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NINGUNA OBSERVACION</w:t>
            </w:r>
          </w:p>
        </w:tc>
      </w:tr>
      <w:tr w:rsidR="00CE798C" w:rsidRPr="00EF11C8" w14:paraId="0F969C52" w14:textId="77777777" w:rsidTr="006C1A4C">
        <w:trPr>
          <w:trHeight w:val="267"/>
          <w:jc w:val="center"/>
        </w:trPr>
        <w:tc>
          <w:tcPr>
            <w:tcW w:w="336" w:type="pct"/>
            <w:vAlign w:val="center"/>
          </w:tcPr>
          <w:p w14:paraId="090FA2B8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103</w:t>
            </w:r>
          </w:p>
        </w:tc>
        <w:tc>
          <w:tcPr>
            <w:tcW w:w="1793" w:type="pct"/>
            <w:vAlign w:val="center"/>
          </w:tcPr>
          <w:p w14:paraId="37E231B4" w14:textId="77777777" w:rsidR="00CE798C" w:rsidRDefault="00CE798C" w:rsidP="006C1A4C">
            <w:pPr>
              <w:pStyle w:val="Sinespaciado"/>
              <w:ind w:left="708" w:hanging="708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SPECTRUM INGENIEROS SAC</w:t>
            </w:r>
          </w:p>
        </w:tc>
        <w:tc>
          <w:tcPr>
            <w:tcW w:w="1011" w:type="pct"/>
            <w:vAlign w:val="center"/>
          </w:tcPr>
          <w:p w14:paraId="7B999D74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20503650186</w:t>
            </w:r>
          </w:p>
        </w:tc>
        <w:tc>
          <w:tcPr>
            <w:tcW w:w="1860" w:type="pct"/>
          </w:tcPr>
          <w:p w14:paraId="4F3A6DE4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NINGUNA OBSERVACION</w:t>
            </w:r>
          </w:p>
        </w:tc>
      </w:tr>
    </w:tbl>
    <w:p w14:paraId="1FF7BD20" w14:textId="77777777" w:rsidR="00CE798C" w:rsidRDefault="00CE798C" w:rsidP="00CE798C">
      <w:pPr>
        <w:pStyle w:val="Sinespaciado"/>
        <w:jc w:val="both"/>
        <w:rPr>
          <w:rFonts w:ascii="Arial" w:hAnsi="Arial" w:cs="Arial"/>
          <w:sz w:val="16"/>
          <w:szCs w:val="16"/>
        </w:rPr>
      </w:pPr>
    </w:p>
    <w:p w14:paraId="7E1F251A" w14:textId="77777777" w:rsidR="00CE798C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</w:rPr>
      </w:pPr>
      <w:r w:rsidRPr="00EF11C8">
        <w:rPr>
          <w:rFonts w:ascii="Arial" w:hAnsi="Arial" w:cs="Arial"/>
          <w:sz w:val="16"/>
          <w:szCs w:val="16"/>
        </w:rPr>
        <w:t xml:space="preserve">Sobre el particular se hace de conocimiento, que se ha enviado a diferentes empresas de los cuales se obtuvo </w:t>
      </w:r>
      <w:r w:rsidRPr="00E95D83">
        <w:rPr>
          <w:rFonts w:ascii="Arial" w:hAnsi="Arial" w:cs="Arial"/>
          <w:sz w:val="16"/>
          <w:szCs w:val="16"/>
        </w:rPr>
        <w:t>cotizaciones</w:t>
      </w:r>
      <w:r w:rsidRPr="00C367A6">
        <w:rPr>
          <w:rFonts w:ascii="Arial" w:hAnsi="Arial" w:cs="Arial"/>
          <w:sz w:val="14"/>
          <w:szCs w:val="14"/>
        </w:rPr>
        <w:t>, se solicita si está de acuerdo con las especificaciones técnicas</w:t>
      </w:r>
    </w:p>
    <w:p w14:paraId="0BDF444B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</w:rPr>
      </w:pPr>
    </w:p>
    <w:p w14:paraId="0F4BAFD1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i/>
          <w:sz w:val="14"/>
          <w:szCs w:val="14"/>
        </w:rPr>
      </w:pPr>
      <w:r w:rsidRPr="00C367A6">
        <w:rPr>
          <w:rFonts w:ascii="Arial" w:hAnsi="Arial" w:cs="Arial"/>
          <w:sz w:val="14"/>
          <w:szCs w:val="14"/>
        </w:rPr>
        <w:t>De acuerdo al</w:t>
      </w:r>
      <w:r w:rsidRPr="00C367A6">
        <w:rPr>
          <w:rFonts w:ascii="Arial" w:hAnsi="Arial" w:cs="Arial"/>
          <w:b/>
          <w:sz w:val="14"/>
          <w:szCs w:val="14"/>
        </w:rPr>
        <w:t xml:space="preserve"> Numeral 44.6 del Artículo 44°</w:t>
      </w:r>
      <w:r w:rsidRPr="00C367A6">
        <w:rPr>
          <w:rFonts w:ascii="Arial" w:hAnsi="Arial" w:cs="Arial"/>
          <w:sz w:val="14"/>
          <w:szCs w:val="14"/>
        </w:rPr>
        <w:t xml:space="preserve"> del Reglamento de la Ley General de Contrataciones públicas, </w:t>
      </w:r>
      <w:r w:rsidRPr="00C367A6">
        <w:rPr>
          <w:rFonts w:ascii="Arial" w:hAnsi="Arial" w:cs="Arial"/>
          <w:b/>
          <w:sz w:val="14"/>
          <w:szCs w:val="14"/>
        </w:rPr>
        <w:t>señala lo siguiente</w:t>
      </w:r>
      <w:r w:rsidRPr="00C367A6">
        <w:rPr>
          <w:rFonts w:ascii="Arial" w:hAnsi="Arial" w:cs="Arial"/>
          <w:sz w:val="14"/>
          <w:szCs w:val="14"/>
        </w:rPr>
        <w:t xml:space="preserve">: </w:t>
      </w:r>
      <w:r w:rsidRPr="00C367A6">
        <w:rPr>
          <w:rFonts w:ascii="Arial" w:hAnsi="Arial" w:cs="Arial"/>
          <w:i/>
          <w:sz w:val="14"/>
          <w:szCs w:val="14"/>
        </w:rPr>
        <w:t>“</w:t>
      </w:r>
      <w:r w:rsidRPr="00C367A6">
        <w:rPr>
          <w:rFonts w:ascii="Arial" w:hAnsi="Arial" w:cs="Arial"/>
          <w:b/>
          <w:i/>
          <w:sz w:val="14"/>
          <w:szCs w:val="14"/>
          <w:u w:val="single"/>
        </w:rPr>
        <w:t xml:space="preserve">El requerimiento no incluye exigencias desproporcionadas e innecesarias que limiten la concurrencia o favorezcan a determinado proveedor ni hace referencia a procedencia , fabricante , marca, patente, origen o tipos de producción, ni descripción que oriente la contratación hacía ellos, </w:t>
      </w:r>
      <w:r w:rsidRPr="00C367A6">
        <w:rPr>
          <w:rFonts w:ascii="Arial" w:hAnsi="Arial" w:cs="Arial"/>
          <w:b/>
          <w:i/>
          <w:sz w:val="14"/>
          <w:szCs w:val="14"/>
        </w:rPr>
        <w:t>salvo que la autoridad de la gestión administrativa haya aprobado el correspondiente proceso de compatibilización del requerimiento, conforme a las disposiciones que establezca la DGA mediante directiva”</w:t>
      </w:r>
    </w:p>
    <w:p w14:paraId="65A48BBD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i/>
          <w:sz w:val="14"/>
          <w:szCs w:val="14"/>
        </w:rPr>
      </w:pPr>
    </w:p>
    <w:p w14:paraId="7491AEF1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i/>
          <w:sz w:val="14"/>
          <w:szCs w:val="14"/>
        </w:rPr>
      </w:pPr>
      <w:r w:rsidRPr="00C367A6">
        <w:rPr>
          <w:rFonts w:ascii="Arial" w:hAnsi="Arial" w:cs="Arial"/>
          <w:b/>
          <w:i/>
          <w:sz w:val="14"/>
          <w:szCs w:val="14"/>
        </w:rPr>
        <w:t>Así mismo, el área usuaria tiene la responsabilidad técnica en la elaboración del requerimiento, precisos y objetivos mediante una participación activa en la evaluación de las cotizaciones asegurando que estas cumplan con las especificaciones técnicas, conforme al numeral 14.2 del Artículo 14º y Articulo 20 del Reglamento de la Ley de Contrataciones Públicas.</w:t>
      </w:r>
    </w:p>
    <w:p w14:paraId="13F1593A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i/>
          <w:sz w:val="14"/>
          <w:szCs w:val="14"/>
        </w:rPr>
      </w:pPr>
    </w:p>
    <w:p w14:paraId="2CF8BB59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sz w:val="14"/>
          <w:szCs w:val="14"/>
        </w:rPr>
      </w:pPr>
      <w:r w:rsidRPr="00C367A6">
        <w:rPr>
          <w:rFonts w:ascii="Arial" w:hAnsi="Arial" w:cs="Arial"/>
          <w:bCs/>
          <w:i/>
          <w:sz w:val="14"/>
          <w:szCs w:val="14"/>
        </w:rPr>
        <w:t xml:space="preserve">De lo anterior, en caso la cotización no cumpla con los términos de referencia y/o Especificaciones Técnicas requeridos, </w:t>
      </w:r>
      <w:r w:rsidRPr="00C367A6">
        <w:rPr>
          <w:rFonts w:ascii="Arial" w:hAnsi="Arial" w:cs="Arial"/>
          <w:b/>
          <w:i/>
          <w:sz w:val="14"/>
          <w:szCs w:val="14"/>
        </w:rPr>
        <w:t>deberá indicar el motivo de manera clara y objetiva</w:t>
      </w:r>
      <w:r w:rsidRPr="00C367A6">
        <w:rPr>
          <w:rFonts w:ascii="Arial" w:hAnsi="Arial" w:cs="Arial"/>
          <w:bCs/>
          <w:i/>
          <w:sz w:val="14"/>
          <w:szCs w:val="14"/>
        </w:rPr>
        <w:t xml:space="preserve"> considerando lo consignado en el Numeral 46.4 del Artículo 46 de la LGCP, así como los principios que rigen la contratación pública contenidos en el Artículo 5 de la Ley General de las Contrataciones Públicas.</w:t>
      </w:r>
    </w:p>
    <w:p w14:paraId="5D37FE6D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  <w:u w:val="single"/>
          <w:lang w:val="es-ES"/>
        </w:rPr>
      </w:pPr>
    </w:p>
    <w:p w14:paraId="4828852C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</w:rPr>
      </w:pPr>
      <w:r w:rsidRPr="00C367A6">
        <w:rPr>
          <w:rFonts w:ascii="Arial" w:hAnsi="Arial" w:cs="Arial"/>
          <w:sz w:val="14"/>
          <w:szCs w:val="14"/>
        </w:rPr>
        <w:t>En tal sentido, se corre el traslado del expediente en original de la referencia con la finalidad de que, a través de su despacho, se sirva evaluar de acuerdo con las Especificaciones Técnicas, a fin de continuar con los trámites correspondientes y ejecución del ejercicio presupuestal de acuerdo a Ley.</w:t>
      </w:r>
    </w:p>
    <w:p w14:paraId="5589C033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</w:rPr>
      </w:pPr>
    </w:p>
    <w:p w14:paraId="209F4EDA" w14:textId="77777777" w:rsidR="00CE798C" w:rsidRPr="00C367A6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  <w:r w:rsidRPr="00C367A6">
        <w:rPr>
          <w:rFonts w:ascii="Arial" w:hAnsi="Arial" w:cs="Arial"/>
          <w:sz w:val="14"/>
          <w:szCs w:val="14"/>
        </w:rPr>
        <w:t>Atentamente,</w:t>
      </w:r>
    </w:p>
    <w:p w14:paraId="1AA0D15F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268CEAA0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0711D00C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5167209E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7C5B3971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52B7A168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69B7E846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4F56A8EF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4A9BBB0E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5363E6F2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3A9FAA1B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1A4D9FA2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45B3BB98" w14:textId="77777777" w:rsidR="00A50C99" w:rsidRDefault="00A50C99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17EA00B5" w14:textId="77777777" w:rsidR="00A50C99" w:rsidRDefault="00A50C99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2EF1CAD1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0CFE79EA" w14:textId="77777777" w:rsidR="00CE798C" w:rsidRPr="00EF11C8" w:rsidRDefault="00CE798C" w:rsidP="00CE798C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EF11C8">
        <w:rPr>
          <w:rFonts w:ascii="Arial" w:hAnsi="Arial" w:cs="Arial"/>
          <w:b/>
          <w:sz w:val="16"/>
          <w:szCs w:val="16"/>
        </w:rPr>
        <w:t xml:space="preserve">EXP. DIR.: </w:t>
      </w:r>
      <w:r>
        <w:rPr>
          <w:rFonts w:ascii="Arial" w:hAnsi="Arial" w:cs="Arial"/>
          <w:b/>
          <w:sz w:val="16"/>
          <w:szCs w:val="16"/>
        </w:rPr>
        <w:t>3557</w:t>
      </w:r>
    </w:p>
    <w:p w14:paraId="1997AC26" w14:textId="77777777" w:rsidR="00CE798C" w:rsidRPr="00EF11C8" w:rsidRDefault="00CE798C" w:rsidP="00CE798C">
      <w:pPr>
        <w:pStyle w:val="Sinespaciado"/>
        <w:rPr>
          <w:rFonts w:ascii="Arial" w:hAnsi="Arial" w:cs="Arial"/>
          <w:b/>
          <w:sz w:val="16"/>
          <w:szCs w:val="16"/>
        </w:rPr>
      </w:pPr>
      <w:r w:rsidRPr="00EF11C8">
        <w:rPr>
          <w:rFonts w:ascii="Arial" w:hAnsi="Arial" w:cs="Arial"/>
          <w:b/>
          <w:sz w:val="16"/>
          <w:szCs w:val="16"/>
        </w:rPr>
        <w:t xml:space="preserve">EXP. LOG. </w:t>
      </w:r>
      <w:r>
        <w:rPr>
          <w:rFonts w:ascii="Arial" w:hAnsi="Arial" w:cs="Arial"/>
          <w:b/>
          <w:color w:val="0000FF"/>
          <w:sz w:val="16"/>
          <w:szCs w:val="16"/>
        </w:rPr>
        <w:t>2174</w:t>
      </w:r>
    </w:p>
    <w:p w14:paraId="6AB3F2BD" w14:textId="77777777" w:rsidR="00CE798C" w:rsidRPr="00EF11C8" w:rsidRDefault="00CE798C" w:rsidP="00CE798C">
      <w:pPr>
        <w:pStyle w:val="Sinespaciado"/>
        <w:rPr>
          <w:rFonts w:ascii="Arial" w:hAnsi="Arial" w:cs="Arial"/>
          <w:b/>
          <w:sz w:val="16"/>
          <w:szCs w:val="16"/>
        </w:rPr>
      </w:pPr>
      <w:r w:rsidRPr="00BB5D18">
        <w:rPr>
          <w:rFonts w:ascii="Arial" w:hAnsi="Arial" w:cs="Arial"/>
          <w:sz w:val="16"/>
          <w:szCs w:val="16"/>
        </w:rPr>
        <w:t xml:space="preserve">Folios: </w:t>
      </w:r>
      <w:proofErr w:type="gramStart"/>
      <w:r w:rsidRPr="00BB5D18">
        <w:rPr>
          <w:rFonts w:ascii="Arial" w:hAnsi="Arial" w:cs="Arial"/>
          <w:b/>
          <w:sz w:val="16"/>
          <w:szCs w:val="16"/>
        </w:rPr>
        <w:t>(</w:t>
      </w:r>
      <w:r>
        <w:rPr>
          <w:rFonts w:ascii="Arial" w:hAnsi="Arial" w:cs="Arial"/>
          <w:b/>
          <w:sz w:val="16"/>
          <w:szCs w:val="16"/>
        </w:rPr>
        <w:t xml:space="preserve">  </w:t>
      </w:r>
      <w:proofErr w:type="gramEnd"/>
      <w:r>
        <w:rPr>
          <w:rFonts w:ascii="Arial" w:hAnsi="Arial" w:cs="Arial"/>
          <w:b/>
          <w:sz w:val="16"/>
          <w:szCs w:val="16"/>
        </w:rPr>
        <w:t xml:space="preserve">  149   </w:t>
      </w:r>
      <w:proofErr w:type="gramStart"/>
      <w:r>
        <w:rPr>
          <w:rFonts w:ascii="Arial" w:hAnsi="Arial" w:cs="Arial"/>
          <w:b/>
          <w:sz w:val="16"/>
          <w:szCs w:val="16"/>
        </w:rPr>
        <w:t xml:space="preserve">  </w:t>
      </w:r>
      <w:r w:rsidRPr="00BB5D18">
        <w:rPr>
          <w:rFonts w:ascii="Arial" w:hAnsi="Arial" w:cs="Arial"/>
          <w:b/>
          <w:sz w:val="16"/>
          <w:szCs w:val="16"/>
        </w:rPr>
        <w:t>)</w:t>
      </w:r>
      <w:proofErr w:type="gramEnd"/>
      <w:r w:rsidRPr="00BB5D18">
        <w:rPr>
          <w:rFonts w:ascii="Arial" w:hAnsi="Arial" w:cs="Arial"/>
          <w:sz w:val="16"/>
          <w:szCs w:val="16"/>
        </w:rPr>
        <w:t xml:space="preserve"> original</w:t>
      </w:r>
    </w:p>
    <w:p w14:paraId="14741AB3" w14:textId="77777777" w:rsidR="00CE798C" w:rsidRDefault="00CE798C" w:rsidP="00CE798C">
      <w:pPr>
        <w:rPr>
          <w:rFonts w:ascii="Arial" w:hAnsi="Arial" w:cs="Arial"/>
          <w:sz w:val="16"/>
          <w:szCs w:val="16"/>
        </w:rPr>
      </w:pPr>
      <w:r w:rsidRPr="00EF11C8">
        <w:rPr>
          <w:rFonts w:ascii="Arial" w:hAnsi="Arial" w:cs="Arial"/>
          <w:sz w:val="16"/>
          <w:szCs w:val="16"/>
        </w:rPr>
        <w:t>C.c.  Archivo</w:t>
      </w:r>
    </w:p>
    <w:p w14:paraId="4530F6EE" w14:textId="77777777" w:rsidR="00CE798C" w:rsidRDefault="00CE798C" w:rsidP="00CE798C">
      <w:pPr>
        <w:spacing w:after="0"/>
        <w:rPr>
          <w:rFonts w:ascii="Arial" w:hAnsi="Arial" w:cs="Arial"/>
          <w:sz w:val="16"/>
          <w:szCs w:val="16"/>
        </w:rPr>
      </w:pPr>
      <w:r w:rsidRPr="00EF11C8">
        <w:rPr>
          <w:rFonts w:ascii="Arial" w:hAnsi="Arial" w:cs="Arial"/>
          <w:b/>
          <w:bCs/>
          <w:sz w:val="16"/>
          <w:szCs w:val="16"/>
        </w:rPr>
        <w:t>Elaborado por:</w:t>
      </w:r>
      <w:r w:rsidRPr="00EF11C8">
        <w:rPr>
          <w:rFonts w:ascii="Arial" w:hAnsi="Arial" w:cs="Arial"/>
          <w:sz w:val="16"/>
          <w:szCs w:val="16"/>
        </w:rPr>
        <w:t xml:space="preserve"> Frank Tipte Ruiz</w:t>
      </w:r>
    </w:p>
    <w:p w14:paraId="32373775" w14:textId="0729E080" w:rsidR="00CE798C" w:rsidRPr="00A50C99" w:rsidRDefault="00CE798C" w:rsidP="00A50C99">
      <w:pPr>
        <w:spacing w:after="0"/>
        <w:ind w:firstLine="1134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RM</w:t>
      </w:r>
    </w:p>
    <w:p w14:paraId="3C86856B" w14:textId="77777777" w:rsidR="00CE798C" w:rsidRPr="00A50C99" w:rsidRDefault="00CE798C" w:rsidP="00CE798C">
      <w:pPr>
        <w:ind w:left="708" w:hanging="708"/>
        <w:jc w:val="center"/>
        <w:rPr>
          <w:rFonts w:ascii="Cambria" w:hAnsi="Cambria"/>
          <w:b/>
          <w:sz w:val="32"/>
          <w:szCs w:val="28"/>
          <w:u w:val="single"/>
          <w:lang w:val="pt-PT"/>
        </w:rPr>
      </w:pPr>
      <w:r w:rsidRPr="00A50C99">
        <w:rPr>
          <w:rFonts w:ascii="Cambria" w:hAnsi="Cambria"/>
          <w:b/>
          <w:sz w:val="32"/>
          <w:szCs w:val="28"/>
          <w:u w:val="single"/>
          <w:lang w:val="pt-PT"/>
        </w:rPr>
        <w:lastRenderedPageBreak/>
        <w:t>MEMORANDO N°            -OL-J- H.N.A.L.-2026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4"/>
        <w:gridCol w:w="418"/>
        <w:gridCol w:w="6962"/>
      </w:tblGrid>
      <w:tr w:rsidR="00CE798C" w14:paraId="54CF1455" w14:textId="77777777" w:rsidTr="006C1A4C">
        <w:trPr>
          <w:trHeight w:val="784"/>
        </w:trPr>
        <w:tc>
          <w:tcPr>
            <w:tcW w:w="1124" w:type="dxa"/>
          </w:tcPr>
          <w:p w14:paraId="0FB923D4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</w:t>
            </w:r>
          </w:p>
        </w:tc>
        <w:tc>
          <w:tcPr>
            <w:tcW w:w="418" w:type="dxa"/>
          </w:tcPr>
          <w:p w14:paraId="4CA03A35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39E5D3F4" w14:textId="77777777" w:rsidR="00CE798C" w:rsidRPr="00592319" w:rsidRDefault="00CE798C" w:rsidP="006C1A4C">
            <w:pPr>
              <w:ind w:left="4"/>
              <w:jc w:val="both"/>
              <w:rPr>
                <w:rFonts w:ascii="Arial" w:eastAsia="SimSun" w:hAnsi="Arial" w:cs="Arial"/>
                <w:b/>
                <w:snapToGrid w:val="0"/>
                <w:sz w:val="21"/>
                <w:szCs w:val="21"/>
                <w:lang w:eastAsia="es-ES"/>
              </w:rPr>
            </w:pPr>
            <w:r w:rsidRPr="00592319">
              <w:rPr>
                <w:rFonts w:ascii="Arial" w:eastAsia="SimSun" w:hAnsi="Arial" w:cs="Arial"/>
                <w:b/>
                <w:snapToGrid w:val="0"/>
                <w:sz w:val="21"/>
                <w:szCs w:val="21"/>
                <w:lang w:eastAsia="es-ES"/>
              </w:rPr>
              <w:t>Q. F. SONIA APAESTEGUI INFANZON</w:t>
            </w:r>
          </w:p>
          <w:p w14:paraId="4101032B" w14:textId="77777777" w:rsidR="00CE798C" w:rsidRPr="00592319" w:rsidRDefault="00CE798C" w:rsidP="006C1A4C">
            <w:pPr>
              <w:ind w:left="4"/>
              <w:jc w:val="both"/>
              <w:rPr>
                <w:rFonts w:ascii="Arial" w:eastAsia="SimSun" w:hAnsi="Arial" w:cs="Arial"/>
                <w:b/>
                <w:snapToGrid w:val="0"/>
                <w:sz w:val="21"/>
                <w:szCs w:val="21"/>
                <w:lang w:eastAsia="es-ES"/>
              </w:rPr>
            </w:pPr>
            <w:r w:rsidRPr="00592319">
              <w:rPr>
                <w:rFonts w:ascii="Arial" w:eastAsia="SimSun" w:hAnsi="Arial" w:cs="Arial"/>
                <w:b/>
                <w:snapToGrid w:val="0"/>
                <w:sz w:val="21"/>
                <w:szCs w:val="21"/>
                <w:lang w:eastAsia="es-ES"/>
              </w:rPr>
              <w:t>Jefa del Departamento de Farmacia</w:t>
            </w:r>
          </w:p>
          <w:p w14:paraId="5EE3660E" w14:textId="77777777" w:rsidR="00CE798C" w:rsidRPr="00946139" w:rsidRDefault="00CE798C" w:rsidP="006C1A4C">
            <w:pPr>
              <w:pStyle w:val="Sinespaciado"/>
              <w:tabs>
                <w:tab w:val="left" w:pos="993"/>
              </w:tabs>
              <w:ind w:left="709" w:hanging="709"/>
              <w:jc w:val="both"/>
              <w:rPr>
                <w:rFonts w:ascii="Arial Narrow" w:hAnsi="Arial Narrow" w:cs="Arial"/>
                <w:sz w:val="14"/>
                <w:szCs w:val="20"/>
              </w:rPr>
            </w:pPr>
          </w:p>
        </w:tc>
      </w:tr>
      <w:tr w:rsidR="00CE798C" w14:paraId="01EFD724" w14:textId="77777777" w:rsidTr="006C1A4C">
        <w:tc>
          <w:tcPr>
            <w:tcW w:w="1124" w:type="dxa"/>
          </w:tcPr>
          <w:p w14:paraId="274BD447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DE</w:t>
            </w:r>
          </w:p>
        </w:tc>
        <w:tc>
          <w:tcPr>
            <w:tcW w:w="418" w:type="dxa"/>
          </w:tcPr>
          <w:p w14:paraId="231B61A4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6C7D8CBE" w14:textId="77777777" w:rsidR="00CE798C" w:rsidRPr="008D794E" w:rsidRDefault="00CE798C" w:rsidP="006C1A4C">
            <w:pPr>
              <w:ind w:left="4"/>
              <w:rPr>
                <w:rFonts w:ascii="Arial" w:eastAsia="SimSun" w:hAnsi="Arial" w:cs="Arial"/>
                <w:b/>
                <w:snapToGrid w:val="0"/>
                <w:sz w:val="21"/>
                <w:szCs w:val="21"/>
                <w:lang w:eastAsia="es-ES"/>
              </w:rPr>
            </w:pPr>
            <w:r>
              <w:rPr>
                <w:rFonts w:ascii="Arial" w:eastAsia="SimSun" w:hAnsi="Arial" w:cs="Arial"/>
                <w:b/>
                <w:snapToGrid w:val="0"/>
                <w:sz w:val="21"/>
                <w:szCs w:val="21"/>
                <w:lang w:eastAsia="es-ES"/>
              </w:rPr>
              <w:t>Lic. ARTURO C. ROJAS GONZALES</w:t>
            </w:r>
          </w:p>
          <w:p w14:paraId="278D4FC2" w14:textId="77777777" w:rsidR="00CE798C" w:rsidRPr="001F70B0" w:rsidRDefault="00CE798C" w:rsidP="006C1A4C">
            <w:pPr>
              <w:pStyle w:val="Sinespaciado"/>
              <w:rPr>
                <w:rFonts w:ascii="Arial Narrow" w:eastAsia="SimSun" w:hAnsi="Arial Narrow" w:cs="Arial"/>
                <w:bCs/>
                <w:snapToGrid w:val="0"/>
                <w:sz w:val="20"/>
                <w:szCs w:val="20"/>
                <w:lang w:eastAsia="es-ES"/>
              </w:rPr>
            </w:pPr>
            <w:r>
              <w:rPr>
                <w:rFonts w:ascii="Arial Narrow" w:eastAsia="SimSun" w:hAnsi="Arial Narrow" w:cs="Arial"/>
                <w:bCs/>
                <w:snapToGrid w:val="0"/>
                <w:sz w:val="20"/>
                <w:szCs w:val="20"/>
                <w:lang w:eastAsia="es-ES"/>
              </w:rPr>
              <w:t>Jefe</w:t>
            </w:r>
            <w:r w:rsidRPr="001F70B0">
              <w:rPr>
                <w:rFonts w:ascii="Arial Narrow" w:eastAsia="SimSun" w:hAnsi="Arial Narrow" w:cs="Arial"/>
                <w:bCs/>
                <w:snapToGrid w:val="0"/>
                <w:sz w:val="20"/>
                <w:szCs w:val="20"/>
                <w:lang w:eastAsia="es-ES"/>
              </w:rPr>
              <w:t xml:space="preserve"> de la Oficina de Logística.</w:t>
            </w:r>
          </w:p>
          <w:p w14:paraId="73398D54" w14:textId="77777777" w:rsidR="00CE798C" w:rsidRPr="00C74C81" w:rsidRDefault="00CE798C" w:rsidP="006C1A4C">
            <w:pPr>
              <w:pStyle w:val="Sinespaciado"/>
              <w:rPr>
                <w:rFonts w:ascii="Cambria" w:hAnsi="Cambria" w:cs="Arial"/>
                <w:bCs/>
              </w:rPr>
            </w:pPr>
          </w:p>
        </w:tc>
      </w:tr>
      <w:tr w:rsidR="00CE798C" w:rsidRPr="009315FF" w14:paraId="7738ED41" w14:textId="77777777" w:rsidTr="006C1A4C">
        <w:tc>
          <w:tcPr>
            <w:tcW w:w="1124" w:type="dxa"/>
          </w:tcPr>
          <w:p w14:paraId="691D2ADC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Asunto</w:t>
            </w:r>
          </w:p>
        </w:tc>
        <w:tc>
          <w:tcPr>
            <w:tcW w:w="418" w:type="dxa"/>
          </w:tcPr>
          <w:p w14:paraId="1F022F44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31DBF90E" w14:textId="77777777" w:rsidR="00CE798C" w:rsidRPr="009315FF" w:rsidRDefault="00CE798C" w:rsidP="006C1A4C">
            <w:pPr>
              <w:pStyle w:val="Sinespaciado"/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Solicitud de Revisión y Evaluación de Cumplimiento de Especificaciones Técnicas</w:t>
            </w:r>
            <w:r w:rsidRPr="00C47F02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. </w:t>
            </w:r>
          </w:p>
          <w:p w14:paraId="5EEE4E26" w14:textId="77777777" w:rsidR="00CE798C" w:rsidRPr="009315FF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12"/>
                <w:szCs w:val="20"/>
              </w:rPr>
            </w:pPr>
          </w:p>
        </w:tc>
      </w:tr>
      <w:tr w:rsidR="00CE798C" w:rsidRPr="00CE798C" w14:paraId="1F16D976" w14:textId="77777777" w:rsidTr="006C1A4C">
        <w:trPr>
          <w:trHeight w:val="421"/>
        </w:trPr>
        <w:tc>
          <w:tcPr>
            <w:tcW w:w="1124" w:type="dxa"/>
          </w:tcPr>
          <w:p w14:paraId="5DF2D491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Referencia</w:t>
            </w:r>
          </w:p>
        </w:tc>
        <w:tc>
          <w:tcPr>
            <w:tcW w:w="418" w:type="dxa"/>
          </w:tcPr>
          <w:p w14:paraId="47D1A58D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50C8FB1F" w14:textId="77777777" w:rsidR="00CE798C" w:rsidRPr="00B9761E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b/>
                <w:bCs/>
                <w:sz w:val="20"/>
                <w:szCs w:val="20"/>
                <w:lang w:val="pt-PT"/>
              </w:rPr>
            </w:pPr>
            <w:r w:rsidRPr="00B9761E">
              <w:rPr>
                <w:rFonts w:ascii="Arial Narrow" w:hAnsi="Arial Narrow" w:cs="Arial"/>
                <w:b/>
                <w:bCs/>
                <w:sz w:val="20"/>
                <w:szCs w:val="20"/>
                <w:lang w:val="pt-PT"/>
              </w:rPr>
              <w:t>NOTA INFORMATIVA N°461-DF-HNAL-2025</w:t>
            </w:r>
          </w:p>
          <w:p w14:paraId="4956B97D" w14:textId="77777777" w:rsidR="00CE798C" w:rsidRPr="00B9761E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b/>
                <w:bCs/>
                <w:sz w:val="20"/>
                <w:szCs w:val="20"/>
                <w:lang w:val="pt-PT"/>
              </w:rPr>
            </w:pPr>
          </w:p>
        </w:tc>
      </w:tr>
      <w:tr w:rsidR="00CE798C" w14:paraId="56D9F4DA" w14:textId="77777777" w:rsidTr="006C1A4C">
        <w:trPr>
          <w:trHeight w:val="413"/>
        </w:trPr>
        <w:tc>
          <w:tcPr>
            <w:tcW w:w="1124" w:type="dxa"/>
          </w:tcPr>
          <w:p w14:paraId="4AA150AB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Fecha</w:t>
            </w:r>
          </w:p>
        </w:tc>
        <w:tc>
          <w:tcPr>
            <w:tcW w:w="418" w:type="dxa"/>
          </w:tcPr>
          <w:p w14:paraId="29A090EE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962" w:type="dxa"/>
          </w:tcPr>
          <w:p w14:paraId="0FE4C804" w14:textId="77777777" w:rsidR="00CE798C" w:rsidRDefault="00CE798C" w:rsidP="006C1A4C">
            <w:pPr>
              <w:pStyle w:val="Sinespaciado"/>
              <w:tabs>
                <w:tab w:val="left" w:pos="993"/>
              </w:tabs>
              <w:spacing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Lima, 24 de junio del 2026</w:t>
            </w:r>
          </w:p>
        </w:tc>
      </w:tr>
    </w:tbl>
    <w:p w14:paraId="02934044" w14:textId="77777777" w:rsidR="00CE798C" w:rsidRPr="00946139" w:rsidRDefault="00CE798C" w:rsidP="00CE798C">
      <w:pPr>
        <w:pStyle w:val="Sinespaciado"/>
        <w:tabs>
          <w:tab w:val="left" w:pos="993"/>
        </w:tabs>
        <w:spacing w:line="276" w:lineRule="auto"/>
        <w:jc w:val="both"/>
        <w:rPr>
          <w:rFonts w:ascii="Arial Narrow" w:hAnsi="Arial Narrow" w:cs="Arial"/>
          <w:sz w:val="2"/>
          <w:szCs w:val="20"/>
        </w:rPr>
      </w:pPr>
    </w:p>
    <w:p w14:paraId="661527D9" w14:textId="77777777" w:rsidR="00CE798C" w:rsidRDefault="00CE798C" w:rsidP="00CE798C">
      <w:pPr>
        <w:pStyle w:val="Sinespaciado"/>
        <w:jc w:val="both"/>
        <w:rPr>
          <w:rFonts w:ascii="Arial Narrow" w:hAnsi="Arial Narrow" w:cs="Arial"/>
          <w:sz w:val="20"/>
          <w:szCs w:val="20"/>
          <w:u w:val="thick"/>
        </w:rPr>
      </w:pPr>
      <w:r w:rsidRPr="00AA5C34">
        <w:rPr>
          <w:rFonts w:ascii="Arial Narrow" w:hAnsi="Arial Narrow" w:cs="Arial"/>
          <w:sz w:val="20"/>
          <w:szCs w:val="20"/>
          <w:u w:val="thick"/>
        </w:rPr>
        <w:t>_____________________________________________________________________________________________</w:t>
      </w:r>
    </w:p>
    <w:p w14:paraId="54A6A40C" w14:textId="77777777" w:rsidR="00CE798C" w:rsidRPr="00EF11C8" w:rsidRDefault="00CE798C" w:rsidP="00CE798C">
      <w:pPr>
        <w:pStyle w:val="Sinespaciado"/>
        <w:jc w:val="both"/>
        <w:rPr>
          <w:rFonts w:ascii="Arial" w:hAnsi="Arial" w:cs="Arial"/>
          <w:sz w:val="16"/>
          <w:szCs w:val="16"/>
          <w:u w:val="thick"/>
        </w:rPr>
      </w:pPr>
    </w:p>
    <w:p w14:paraId="17F046A4" w14:textId="77777777" w:rsidR="00CE798C" w:rsidRPr="00EF11C8" w:rsidRDefault="00CE798C" w:rsidP="00CE798C">
      <w:pPr>
        <w:pStyle w:val="Sinespaciado"/>
        <w:tabs>
          <w:tab w:val="left" w:pos="993"/>
        </w:tabs>
        <w:jc w:val="both"/>
        <w:rPr>
          <w:rFonts w:ascii="Arial" w:hAnsi="Arial" w:cs="Arial"/>
          <w:sz w:val="16"/>
          <w:szCs w:val="16"/>
        </w:rPr>
      </w:pPr>
      <w:r w:rsidRPr="00EF11C8">
        <w:rPr>
          <w:rFonts w:ascii="Arial" w:hAnsi="Arial" w:cs="Arial"/>
          <w:sz w:val="16"/>
          <w:szCs w:val="16"/>
        </w:rPr>
        <w:t>Por medio del presente me dirijo a usted, para saludarl</w:t>
      </w:r>
      <w:r>
        <w:rPr>
          <w:rFonts w:ascii="Arial" w:hAnsi="Arial" w:cs="Arial"/>
          <w:sz w:val="16"/>
          <w:szCs w:val="16"/>
        </w:rPr>
        <w:t>a</w:t>
      </w:r>
      <w:r w:rsidRPr="00EF11C8">
        <w:rPr>
          <w:rFonts w:ascii="Arial" w:hAnsi="Arial" w:cs="Arial"/>
          <w:sz w:val="16"/>
          <w:szCs w:val="16"/>
        </w:rPr>
        <w:t xml:space="preserve"> cordialmente, y en atención al documento de la referencia, mediante el cual se solicita el “</w:t>
      </w:r>
      <w:r>
        <w:rPr>
          <w:rFonts w:ascii="Arial" w:hAnsi="Arial" w:cs="Arial"/>
          <w:b/>
          <w:bCs/>
          <w:color w:val="0000FF"/>
          <w:sz w:val="16"/>
          <w:szCs w:val="16"/>
        </w:rPr>
        <w:t xml:space="preserve">REQUERIMIENTO DE ABASTECIMIENTO DE LAPIZ ELECTROCAUTERIOMONOPOLAR CON PUNTA DESCARTABLE Y POLIHEXANIDA UNDECILENAMIDOPROPIL BETAINA, SOLICITADO POR EL SERVICIO DE CIRUGIA PLASTICA Y QUEMADOS PARA EL HOSPITAL NACIONAL ARZOBISPO LOAYZA” </w:t>
      </w:r>
      <w:r w:rsidRPr="009C49A5">
        <w:rPr>
          <w:rFonts w:ascii="Arial" w:hAnsi="Arial" w:cs="Arial"/>
          <w:color w:val="000000" w:themeColor="text1"/>
          <w:sz w:val="16"/>
          <w:szCs w:val="16"/>
        </w:rPr>
        <w:t>al</w:t>
      </w:r>
      <w:r w:rsidRPr="00EF11C8">
        <w:rPr>
          <w:rFonts w:ascii="Arial" w:hAnsi="Arial" w:cs="Arial"/>
          <w:color w:val="000000" w:themeColor="text1"/>
          <w:sz w:val="16"/>
          <w:szCs w:val="16"/>
        </w:rPr>
        <w:t xml:space="preserve"> rubro en materia de </w:t>
      </w:r>
      <w:r w:rsidRPr="00EF11C8">
        <w:rPr>
          <w:rFonts w:ascii="Arial" w:hAnsi="Arial" w:cs="Arial"/>
          <w:sz w:val="16"/>
          <w:szCs w:val="16"/>
        </w:rPr>
        <w:t xml:space="preserve">convocatoria, obteniendo </w:t>
      </w:r>
      <w:r>
        <w:rPr>
          <w:rFonts w:ascii="Arial" w:hAnsi="Arial" w:cs="Arial"/>
          <w:b/>
          <w:color w:val="0000FF"/>
          <w:sz w:val="16"/>
          <w:szCs w:val="16"/>
        </w:rPr>
        <w:t>CINCO (05</w:t>
      </w:r>
      <w:r w:rsidRPr="00EF11C8">
        <w:rPr>
          <w:rFonts w:ascii="Arial" w:hAnsi="Arial" w:cs="Arial"/>
          <w:b/>
          <w:color w:val="0000FF"/>
          <w:sz w:val="16"/>
          <w:szCs w:val="16"/>
        </w:rPr>
        <w:t>)</w:t>
      </w:r>
      <w:r w:rsidRPr="00EF11C8">
        <w:rPr>
          <w:rFonts w:ascii="Arial" w:hAnsi="Arial" w:cs="Arial"/>
          <w:color w:val="0000FF"/>
          <w:sz w:val="16"/>
          <w:szCs w:val="16"/>
        </w:rPr>
        <w:t xml:space="preserve"> </w:t>
      </w:r>
      <w:r w:rsidRPr="00EF11C8">
        <w:rPr>
          <w:rFonts w:ascii="Arial" w:hAnsi="Arial" w:cs="Arial"/>
          <w:b/>
          <w:bCs/>
          <w:color w:val="0000FF"/>
          <w:sz w:val="16"/>
          <w:szCs w:val="16"/>
        </w:rPr>
        <w:t>cotizaci</w:t>
      </w:r>
      <w:r>
        <w:rPr>
          <w:rFonts w:ascii="Arial" w:hAnsi="Arial" w:cs="Arial"/>
          <w:b/>
          <w:bCs/>
          <w:color w:val="0000FF"/>
          <w:sz w:val="16"/>
          <w:szCs w:val="16"/>
        </w:rPr>
        <w:t>ones</w:t>
      </w:r>
      <w:r w:rsidRPr="00EF11C8">
        <w:rPr>
          <w:rFonts w:ascii="Arial" w:hAnsi="Arial" w:cs="Arial"/>
          <w:b/>
          <w:bCs/>
          <w:color w:val="0000FF"/>
          <w:sz w:val="16"/>
          <w:szCs w:val="16"/>
        </w:rPr>
        <w:t xml:space="preserve"> </w:t>
      </w:r>
      <w:r w:rsidRPr="00EF11C8">
        <w:rPr>
          <w:rFonts w:ascii="Arial" w:hAnsi="Arial" w:cs="Arial"/>
          <w:sz w:val="16"/>
          <w:szCs w:val="16"/>
        </w:rPr>
        <w:t>a solicitud de las Especificaciones Técnicas</w:t>
      </w:r>
      <w:r w:rsidRPr="00EF11C8">
        <w:rPr>
          <w:rFonts w:ascii="Arial" w:hAnsi="Arial" w:cs="Arial"/>
          <w:bCs/>
          <w:sz w:val="16"/>
          <w:szCs w:val="16"/>
        </w:rPr>
        <w:t>,</w:t>
      </w:r>
      <w:r w:rsidRPr="00EF11C8">
        <w:rPr>
          <w:rFonts w:ascii="Arial" w:hAnsi="Arial" w:cs="Arial"/>
          <w:b/>
          <w:bCs/>
          <w:sz w:val="16"/>
          <w:szCs w:val="16"/>
        </w:rPr>
        <w:t xml:space="preserve"> </w:t>
      </w:r>
      <w:r w:rsidRPr="00EF11C8">
        <w:rPr>
          <w:rFonts w:ascii="Arial" w:hAnsi="Arial" w:cs="Arial"/>
          <w:sz w:val="16"/>
          <w:szCs w:val="16"/>
        </w:rPr>
        <w:t>según detalle</w:t>
      </w:r>
      <w:r w:rsidRPr="00EF11C8">
        <w:rPr>
          <w:rFonts w:ascii="Arial" w:hAnsi="Arial" w:cs="Arial"/>
          <w:b/>
          <w:bCs/>
          <w:sz w:val="16"/>
          <w:szCs w:val="16"/>
        </w:rPr>
        <w:t>:</w:t>
      </w:r>
    </w:p>
    <w:p w14:paraId="77D2B2BA" w14:textId="77777777" w:rsidR="00CE798C" w:rsidRPr="00EF11C8" w:rsidRDefault="00CE798C" w:rsidP="00CE798C">
      <w:pPr>
        <w:pStyle w:val="Sinespaciado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W w:w="526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3204"/>
        <w:gridCol w:w="1807"/>
        <w:gridCol w:w="3324"/>
      </w:tblGrid>
      <w:tr w:rsidR="00CE798C" w:rsidRPr="00EF11C8" w14:paraId="64D7D0CF" w14:textId="77777777" w:rsidTr="006C1A4C">
        <w:trPr>
          <w:trHeight w:val="261"/>
          <w:jc w:val="center"/>
        </w:trPr>
        <w:tc>
          <w:tcPr>
            <w:tcW w:w="336" w:type="pct"/>
            <w:shd w:val="clear" w:color="auto" w:fill="A6A6A6"/>
            <w:vAlign w:val="center"/>
          </w:tcPr>
          <w:p w14:paraId="691F8FC4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EF11C8">
              <w:rPr>
                <w:rFonts w:ascii="Arial" w:hAnsi="Arial" w:cs="Arial"/>
                <w:b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1793" w:type="pct"/>
            <w:shd w:val="clear" w:color="auto" w:fill="A6A6A6"/>
            <w:vAlign w:val="center"/>
          </w:tcPr>
          <w:p w14:paraId="7ADB3854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EMPRESA</w:t>
            </w:r>
          </w:p>
        </w:tc>
        <w:tc>
          <w:tcPr>
            <w:tcW w:w="1011" w:type="pct"/>
            <w:shd w:val="clear" w:color="auto" w:fill="A6A6A6"/>
            <w:vAlign w:val="center"/>
          </w:tcPr>
          <w:p w14:paraId="470CDE75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RUC</w:t>
            </w:r>
          </w:p>
        </w:tc>
        <w:tc>
          <w:tcPr>
            <w:tcW w:w="1860" w:type="pct"/>
            <w:shd w:val="clear" w:color="auto" w:fill="A6A6A6"/>
          </w:tcPr>
          <w:p w14:paraId="53BF16BA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OBSERVACION</w:t>
            </w:r>
          </w:p>
        </w:tc>
      </w:tr>
      <w:tr w:rsidR="00CE798C" w:rsidRPr="00EF11C8" w14:paraId="558A767E" w14:textId="77777777" w:rsidTr="006C1A4C">
        <w:trPr>
          <w:trHeight w:val="267"/>
          <w:jc w:val="center"/>
        </w:trPr>
        <w:tc>
          <w:tcPr>
            <w:tcW w:w="336" w:type="pct"/>
            <w:vAlign w:val="center"/>
          </w:tcPr>
          <w:p w14:paraId="46727CFA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01</w:t>
            </w:r>
          </w:p>
        </w:tc>
        <w:tc>
          <w:tcPr>
            <w:tcW w:w="1793" w:type="pct"/>
            <w:vAlign w:val="center"/>
          </w:tcPr>
          <w:p w14:paraId="31314C40" w14:textId="77777777" w:rsidR="00CE798C" w:rsidRDefault="00CE798C" w:rsidP="006C1A4C">
            <w:pPr>
              <w:pStyle w:val="Sinespaciado"/>
              <w:ind w:left="708" w:hanging="708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COVIDEN PERU SA</w:t>
            </w:r>
          </w:p>
        </w:tc>
        <w:tc>
          <w:tcPr>
            <w:tcW w:w="1011" w:type="pct"/>
            <w:vAlign w:val="center"/>
          </w:tcPr>
          <w:p w14:paraId="4B470D63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20502853750</w:t>
            </w:r>
          </w:p>
        </w:tc>
        <w:tc>
          <w:tcPr>
            <w:tcW w:w="1860" w:type="pct"/>
          </w:tcPr>
          <w:p w14:paraId="7FD97C82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NINGUNA OBSERVACION</w:t>
            </w:r>
          </w:p>
        </w:tc>
      </w:tr>
      <w:tr w:rsidR="00CE798C" w:rsidRPr="00EF11C8" w14:paraId="612DE45A" w14:textId="77777777" w:rsidTr="006C1A4C">
        <w:trPr>
          <w:trHeight w:val="267"/>
          <w:jc w:val="center"/>
        </w:trPr>
        <w:tc>
          <w:tcPr>
            <w:tcW w:w="336" w:type="pct"/>
            <w:vAlign w:val="center"/>
          </w:tcPr>
          <w:p w14:paraId="3BF0B5F0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02</w:t>
            </w:r>
          </w:p>
        </w:tc>
        <w:tc>
          <w:tcPr>
            <w:tcW w:w="1793" w:type="pct"/>
            <w:vAlign w:val="center"/>
          </w:tcPr>
          <w:p w14:paraId="1C807CD3" w14:textId="77777777" w:rsidR="00CE798C" w:rsidRDefault="00CE798C" w:rsidP="006C1A4C">
            <w:pPr>
              <w:pStyle w:val="Sinespaciado"/>
              <w:ind w:left="708" w:hanging="708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FAPROMED SAC</w:t>
            </w:r>
          </w:p>
        </w:tc>
        <w:tc>
          <w:tcPr>
            <w:tcW w:w="1011" w:type="pct"/>
            <w:vAlign w:val="center"/>
          </w:tcPr>
          <w:p w14:paraId="08416CD1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20212562697</w:t>
            </w:r>
          </w:p>
        </w:tc>
        <w:tc>
          <w:tcPr>
            <w:tcW w:w="1860" w:type="pct"/>
          </w:tcPr>
          <w:p w14:paraId="50F85050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NINGUNA OBSERVACION</w:t>
            </w:r>
          </w:p>
        </w:tc>
      </w:tr>
      <w:tr w:rsidR="00CE798C" w:rsidRPr="00EF11C8" w14:paraId="04D97A0C" w14:textId="77777777" w:rsidTr="006C1A4C">
        <w:trPr>
          <w:trHeight w:val="267"/>
          <w:jc w:val="center"/>
        </w:trPr>
        <w:tc>
          <w:tcPr>
            <w:tcW w:w="336" w:type="pct"/>
            <w:vAlign w:val="center"/>
          </w:tcPr>
          <w:p w14:paraId="389E41FD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03</w:t>
            </w:r>
          </w:p>
        </w:tc>
        <w:tc>
          <w:tcPr>
            <w:tcW w:w="1793" w:type="pct"/>
            <w:vAlign w:val="center"/>
          </w:tcPr>
          <w:p w14:paraId="2A5652F7" w14:textId="77777777" w:rsidR="00CE798C" w:rsidRDefault="00CE798C" w:rsidP="006C1A4C">
            <w:pPr>
              <w:pStyle w:val="Sinespaciado"/>
              <w:ind w:left="708" w:hanging="708"/>
              <w:jc w:val="center"/>
              <w:rPr>
                <w:rFonts w:ascii="Arial" w:hAnsi="Arial" w:cs="Arial"/>
                <w:b/>
                <w:bCs/>
                <w:sz w:val="16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>B.BRAUN</w:t>
            </w:r>
            <w:proofErr w:type="gramEnd"/>
          </w:p>
        </w:tc>
        <w:tc>
          <w:tcPr>
            <w:tcW w:w="1011" w:type="pct"/>
            <w:vAlign w:val="center"/>
          </w:tcPr>
          <w:p w14:paraId="4CB98F38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20377339461</w:t>
            </w:r>
          </w:p>
        </w:tc>
        <w:tc>
          <w:tcPr>
            <w:tcW w:w="1860" w:type="pct"/>
          </w:tcPr>
          <w:p w14:paraId="05B827BF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NINGUNA OBSERVACION</w:t>
            </w:r>
          </w:p>
        </w:tc>
      </w:tr>
      <w:tr w:rsidR="00CE798C" w:rsidRPr="00EF11C8" w14:paraId="4FFD523E" w14:textId="77777777" w:rsidTr="006C1A4C">
        <w:trPr>
          <w:trHeight w:val="267"/>
          <w:jc w:val="center"/>
        </w:trPr>
        <w:tc>
          <w:tcPr>
            <w:tcW w:w="336" w:type="pct"/>
            <w:vAlign w:val="center"/>
          </w:tcPr>
          <w:p w14:paraId="262BBF8E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04</w:t>
            </w:r>
          </w:p>
        </w:tc>
        <w:tc>
          <w:tcPr>
            <w:tcW w:w="1793" w:type="pct"/>
            <w:vAlign w:val="center"/>
          </w:tcPr>
          <w:p w14:paraId="77606FF7" w14:textId="77777777" w:rsidR="00CE798C" w:rsidRDefault="00CE798C" w:rsidP="006C1A4C">
            <w:pPr>
              <w:pStyle w:val="Sinespaciado"/>
              <w:ind w:left="708" w:hanging="708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CONSULTORIA BIOMEDICA SAC</w:t>
            </w:r>
          </w:p>
        </w:tc>
        <w:tc>
          <w:tcPr>
            <w:tcW w:w="1011" w:type="pct"/>
            <w:vAlign w:val="center"/>
          </w:tcPr>
          <w:p w14:paraId="49B45E93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20548070237</w:t>
            </w:r>
          </w:p>
        </w:tc>
        <w:tc>
          <w:tcPr>
            <w:tcW w:w="1860" w:type="pct"/>
          </w:tcPr>
          <w:p w14:paraId="279D1362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NINGUNA OBSERVACION</w:t>
            </w:r>
          </w:p>
        </w:tc>
      </w:tr>
      <w:tr w:rsidR="00CE798C" w:rsidRPr="00EF11C8" w14:paraId="2E62B653" w14:textId="77777777" w:rsidTr="006C1A4C">
        <w:trPr>
          <w:trHeight w:val="267"/>
          <w:jc w:val="center"/>
        </w:trPr>
        <w:tc>
          <w:tcPr>
            <w:tcW w:w="336" w:type="pct"/>
            <w:vAlign w:val="center"/>
          </w:tcPr>
          <w:p w14:paraId="444904D7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05</w:t>
            </w:r>
          </w:p>
        </w:tc>
        <w:tc>
          <w:tcPr>
            <w:tcW w:w="1793" w:type="pct"/>
            <w:vAlign w:val="center"/>
          </w:tcPr>
          <w:p w14:paraId="404B90A9" w14:textId="77777777" w:rsidR="00CE798C" w:rsidRDefault="00CE798C" w:rsidP="006C1A4C">
            <w:pPr>
              <w:pStyle w:val="Sinespaciado"/>
              <w:ind w:left="708" w:hanging="708"/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DANAKI SAC</w:t>
            </w:r>
          </w:p>
        </w:tc>
        <w:tc>
          <w:tcPr>
            <w:tcW w:w="1011" w:type="pct"/>
            <w:vAlign w:val="center"/>
          </w:tcPr>
          <w:p w14:paraId="2DF97418" w14:textId="77777777" w:rsidR="00CE798C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20602125930</w:t>
            </w:r>
          </w:p>
        </w:tc>
        <w:tc>
          <w:tcPr>
            <w:tcW w:w="1860" w:type="pct"/>
          </w:tcPr>
          <w:p w14:paraId="55E7883F" w14:textId="77777777" w:rsidR="00CE798C" w:rsidRPr="00EF11C8" w:rsidRDefault="00CE798C" w:rsidP="006C1A4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11C8">
              <w:rPr>
                <w:rFonts w:ascii="Arial" w:hAnsi="Arial" w:cs="Arial"/>
                <w:b/>
                <w:sz w:val="16"/>
                <w:szCs w:val="16"/>
              </w:rPr>
              <w:t>NINGUNA OBSERVACION</w:t>
            </w:r>
          </w:p>
        </w:tc>
      </w:tr>
    </w:tbl>
    <w:p w14:paraId="1BF95509" w14:textId="77777777" w:rsidR="00CE798C" w:rsidRDefault="00CE798C" w:rsidP="00CE798C">
      <w:pPr>
        <w:pStyle w:val="Sinespaciado"/>
        <w:jc w:val="both"/>
        <w:rPr>
          <w:rFonts w:ascii="Arial" w:hAnsi="Arial" w:cs="Arial"/>
          <w:sz w:val="16"/>
          <w:szCs w:val="16"/>
        </w:rPr>
      </w:pPr>
    </w:p>
    <w:p w14:paraId="47400DAA" w14:textId="77777777" w:rsidR="00CE798C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</w:rPr>
      </w:pPr>
      <w:r w:rsidRPr="00EF11C8">
        <w:rPr>
          <w:rFonts w:ascii="Arial" w:hAnsi="Arial" w:cs="Arial"/>
          <w:sz w:val="16"/>
          <w:szCs w:val="16"/>
        </w:rPr>
        <w:t xml:space="preserve">Sobre el particular se hace de conocimiento, que se ha enviado a diferentes empresas de los cuales se obtuvo </w:t>
      </w:r>
      <w:r w:rsidRPr="00E95D83">
        <w:rPr>
          <w:rFonts w:ascii="Arial" w:hAnsi="Arial" w:cs="Arial"/>
          <w:sz w:val="16"/>
          <w:szCs w:val="16"/>
        </w:rPr>
        <w:t>cotizaciones</w:t>
      </w:r>
      <w:r w:rsidRPr="00C367A6">
        <w:rPr>
          <w:rFonts w:ascii="Arial" w:hAnsi="Arial" w:cs="Arial"/>
          <w:sz w:val="14"/>
          <w:szCs w:val="14"/>
        </w:rPr>
        <w:t>, se solicita si está de acuerdo con las especificaciones técnicas</w:t>
      </w:r>
    </w:p>
    <w:p w14:paraId="7F5912F6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 </w:t>
      </w:r>
    </w:p>
    <w:p w14:paraId="17397044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i/>
          <w:sz w:val="14"/>
          <w:szCs w:val="14"/>
        </w:rPr>
      </w:pPr>
      <w:r w:rsidRPr="00C367A6">
        <w:rPr>
          <w:rFonts w:ascii="Arial" w:hAnsi="Arial" w:cs="Arial"/>
          <w:sz w:val="14"/>
          <w:szCs w:val="14"/>
        </w:rPr>
        <w:t>De acuerdo al</w:t>
      </w:r>
      <w:r w:rsidRPr="00C367A6">
        <w:rPr>
          <w:rFonts w:ascii="Arial" w:hAnsi="Arial" w:cs="Arial"/>
          <w:b/>
          <w:sz w:val="14"/>
          <w:szCs w:val="14"/>
        </w:rPr>
        <w:t xml:space="preserve"> Numeral 44.6 del Artículo 44°</w:t>
      </w:r>
      <w:r w:rsidRPr="00C367A6">
        <w:rPr>
          <w:rFonts w:ascii="Arial" w:hAnsi="Arial" w:cs="Arial"/>
          <w:sz w:val="14"/>
          <w:szCs w:val="14"/>
        </w:rPr>
        <w:t xml:space="preserve"> del Reglamento de la Ley General de Contrataciones públicas, </w:t>
      </w:r>
      <w:r w:rsidRPr="00C367A6">
        <w:rPr>
          <w:rFonts w:ascii="Arial" w:hAnsi="Arial" w:cs="Arial"/>
          <w:b/>
          <w:sz w:val="14"/>
          <w:szCs w:val="14"/>
        </w:rPr>
        <w:t>señala lo siguiente</w:t>
      </w:r>
      <w:r w:rsidRPr="00C367A6">
        <w:rPr>
          <w:rFonts w:ascii="Arial" w:hAnsi="Arial" w:cs="Arial"/>
          <w:sz w:val="14"/>
          <w:szCs w:val="14"/>
        </w:rPr>
        <w:t xml:space="preserve">: </w:t>
      </w:r>
      <w:r w:rsidRPr="00C367A6">
        <w:rPr>
          <w:rFonts w:ascii="Arial" w:hAnsi="Arial" w:cs="Arial"/>
          <w:i/>
          <w:sz w:val="14"/>
          <w:szCs w:val="14"/>
        </w:rPr>
        <w:t>“</w:t>
      </w:r>
      <w:r w:rsidRPr="00C367A6">
        <w:rPr>
          <w:rFonts w:ascii="Arial" w:hAnsi="Arial" w:cs="Arial"/>
          <w:b/>
          <w:i/>
          <w:sz w:val="14"/>
          <w:szCs w:val="14"/>
          <w:u w:val="single"/>
        </w:rPr>
        <w:t xml:space="preserve">El requerimiento no incluye exigencias desproporcionadas e innecesarias que limiten la concurrencia o favorezcan a determinado proveedor ni hace referencia a procedencia , fabricante , marca, patente, origen o tipos de producción, ni descripción que oriente la contratación hacía ellos, </w:t>
      </w:r>
      <w:r w:rsidRPr="00C367A6">
        <w:rPr>
          <w:rFonts w:ascii="Arial" w:hAnsi="Arial" w:cs="Arial"/>
          <w:b/>
          <w:i/>
          <w:sz w:val="14"/>
          <w:szCs w:val="14"/>
        </w:rPr>
        <w:t>salvo que la autoridad de la gestión administrativa haya aprobado el correspondiente proceso de compatibilización del requerimiento, conforme a las disposiciones que establezca la DGA mediante directiva”</w:t>
      </w:r>
    </w:p>
    <w:p w14:paraId="11948ECA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i/>
          <w:sz w:val="14"/>
          <w:szCs w:val="14"/>
        </w:rPr>
      </w:pPr>
    </w:p>
    <w:p w14:paraId="0B3683B3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i/>
          <w:sz w:val="14"/>
          <w:szCs w:val="14"/>
        </w:rPr>
      </w:pPr>
      <w:r w:rsidRPr="00C367A6">
        <w:rPr>
          <w:rFonts w:ascii="Arial" w:hAnsi="Arial" w:cs="Arial"/>
          <w:b/>
          <w:i/>
          <w:sz w:val="14"/>
          <w:szCs w:val="14"/>
        </w:rPr>
        <w:t>Así mismo, el área usuaria tiene la responsabilidad técnica en la elaboración del requerimiento, precisos y objetivos mediante una participación activa en la evaluación de las cotizaciones asegurando que estas cumplan con las especificaciones técnicas, conforme al numeral 14.2 del Artículo 14º y Articulo 20 del Reglamento de la Ley de Contrataciones Públicas.</w:t>
      </w:r>
    </w:p>
    <w:p w14:paraId="456712DD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i/>
          <w:sz w:val="14"/>
          <w:szCs w:val="14"/>
        </w:rPr>
      </w:pPr>
    </w:p>
    <w:p w14:paraId="1E4B81E7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b/>
          <w:sz w:val="14"/>
          <w:szCs w:val="14"/>
        </w:rPr>
      </w:pPr>
      <w:r w:rsidRPr="00C367A6">
        <w:rPr>
          <w:rFonts w:ascii="Arial" w:hAnsi="Arial" w:cs="Arial"/>
          <w:bCs/>
          <w:i/>
          <w:sz w:val="14"/>
          <w:szCs w:val="14"/>
        </w:rPr>
        <w:t xml:space="preserve">De lo anterior, en caso la cotización no cumpla con los términos de referencia y/o Especificaciones Técnicas requeridos, </w:t>
      </w:r>
      <w:r w:rsidRPr="00C367A6">
        <w:rPr>
          <w:rFonts w:ascii="Arial" w:hAnsi="Arial" w:cs="Arial"/>
          <w:b/>
          <w:i/>
          <w:sz w:val="14"/>
          <w:szCs w:val="14"/>
        </w:rPr>
        <w:t>deberá indicar el motivo de manera clara y objetiva</w:t>
      </w:r>
      <w:r w:rsidRPr="00C367A6">
        <w:rPr>
          <w:rFonts w:ascii="Arial" w:hAnsi="Arial" w:cs="Arial"/>
          <w:bCs/>
          <w:i/>
          <w:sz w:val="14"/>
          <w:szCs w:val="14"/>
        </w:rPr>
        <w:t xml:space="preserve"> considerando lo consignado en el Numeral 46.4 del Artículo 46 de la LGCP, así como los principios que rigen la contratación pública contenidos en el Artículo 5 de la Ley General de las Contrataciones Públicas.</w:t>
      </w:r>
    </w:p>
    <w:p w14:paraId="51C337AF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  <w:u w:val="single"/>
          <w:lang w:val="es-ES"/>
        </w:rPr>
      </w:pPr>
    </w:p>
    <w:p w14:paraId="493C1A54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</w:rPr>
      </w:pPr>
      <w:r w:rsidRPr="00C367A6">
        <w:rPr>
          <w:rFonts w:ascii="Arial" w:hAnsi="Arial" w:cs="Arial"/>
          <w:sz w:val="14"/>
          <w:szCs w:val="14"/>
        </w:rPr>
        <w:t>En tal sentido, se corre el traslado del expediente en original de la referencia con la finalidad de que, a través de su despacho, se sirva evaluar de acuerdo con las Especificaciones Técnicas, a fin de continuar con los trámites correspondientes y ejecución del ejercicio presupuestal de acuerdo a Ley.</w:t>
      </w:r>
    </w:p>
    <w:p w14:paraId="21CAD59E" w14:textId="77777777" w:rsidR="00CE798C" w:rsidRPr="00C367A6" w:rsidRDefault="00CE798C" w:rsidP="00CE798C">
      <w:pPr>
        <w:pStyle w:val="Sinespaciado"/>
        <w:jc w:val="both"/>
        <w:rPr>
          <w:rFonts w:ascii="Arial" w:hAnsi="Arial" w:cs="Arial"/>
          <w:sz w:val="14"/>
          <w:szCs w:val="14"/>
        </w:rPr>
      </w:pPr>
    </w:p>
    <w:p w14:paraId="7D71E4B6" w14:textId="77777777" w:rsidR="00CE798C" w:rsidRPr="00C367A6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  <w:r w:rsidRPr="00C367A6">
        <w:rPr>
          <w:rFonts w:ascii="Arial" w:hAnsi="Arial" w:cs="Arial"/>
          <w:sz w:val="14"/>
          <w:szCs w:val="14"/>
        </w:rPr>
        <w:t>Atentamente,</w:t>
      </w:r>
    </w:p>
    <w:p w14:paraId="156023EA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244E7CFC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721D9321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73A2530B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3558C927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2A29B642" w14:textId="77777777" w:rsidR="00CE798C" w:rsidRPr="00C367A6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1D41DAB2" w14:textId="77777777" w:rsidR="00CE798C" w:rsidRDefault="00CE798C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58C4A424" w14:textId="77777777" w:rsidR="00A50C99" w:rsidRDefault="00A50C99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6412754C" w14:textId="77777777" w:rsidR="00A50C99" w:rsidRDefault="00A50C99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0B7700D4" w14:textId="77777777" w:rsidR="00A50C99" w:rsidRDefault="00A50C99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7E7A5C12" w14:textId="77777777" w:rsidR="00A50C99" w:rsidRPr="00C367A6" w:rsidRDefault="00A50C99" w:rsidP="00CE798C">
      <w:pPr>
        <w:pStyle w:val="Sinespaciado"/>
        <w:rPr>
          <w:rFonts w:ascii="Arial" w:hAnsi="Arial" w:cs="Arial"/>
          <w:sz w:val="14"/>
          <w:szCs w:val="14"/>
        </w:rPr>
      </w:pPr>
    </w:p>
    <w:p w14:paraId="026F948B" w14:textId="77777777" w:rsidR="00CE798C" w:rsidRDefault="00CE798C" w:rsidP="00CE798C">
      <w:pPr>
        <w:pStyle w:val="Sinespaciado"/>
        <w:rPr>
          <w:rFonts w:ascii="Arial" w:hAnsi="Arial" w:cs="Arial"/>
          <w:sz w:val="16"/>
          <w:szCs w:val="16"/>
        </w:rPr>
      </w:pPr>
    </w:p>
    <w:p w14:paraId="0DA23C9D" w14:textId="77777777" w:rsidR="00CE798C" w:rsidRPr="00EF11C8" w:rsidRDefault="00CE798C" w:rsidP="00CE798C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EF11C8">
        <w:rPr>
          <w:rFonts w:ascii="Arial" w:hAnsi="Arial" w:cs="Arial"/>
          <w:b/>
          <w:sz w:val="16"/>
          <w:szCs w:val="16"/>
        </w:rPr>
        <w:t xml:space="preserve">EXP. DIR.: </w:t>
      </w:r>
      <w:r>
        <w:rPr>
          <w:rFonts w:ascii="Arial" w:hAnsi="Arial" w:cs="Arial"/>
          <w:b/>
          <w:sz w:val="16"/>
          <w:szCs w:val="16"/>
        </w:rPr>
        <w:t>4898</w:t>
      </w:r>
    </w:p>
    <w:p w14:paraId="23FC1BA5" w14:textId="77777777" w:rsidR="00CE798C" w:rsidRPr="00EF11C8" w:rsidRDefault="00CE798C" w:rsidP="00CE798C">
      <w:pPr>
        <w:pStyle w:val="Sinespaciado"/>
        <w:rPr>
          <w:rFonts w:ascii="Arial" w:hAnsi="Arial" w:cs="Arial"/>
          <w:b/>
          <w:sz w:val="16"/>
          <w:szCs w:val="16"/>
        </w:rPr>
      </w:pPr>
      <w:r w:rsidRPr="00EF11C8">
        <w:rPr>
          <w:rFonts w:ascii="Arial" w:hAnsi="Arial" w:cs="Arial"/>
          <w:b/>
          <w:sz w:val="16"/>
          <w:szCs w:val="16"/>
        </w:rPr>
        <w:t xml:space="preserve">EXP. LOG. </w:t>
      </w:r>
      <w:r>
        <w:rPr>
          <w:rFonts w:ascii="Arial" w:hAnsi="Arial" w:cs="Arial"/>
          <w:b/>
          <w:color w:val="0000FF"/>
          <w:sz w:val="16"/>
          <w:szCs w:val="16"/>
        </w:rPr>
        <w:t>3294</w:t>
      </w:r>
    </w:p>
    <w:p w14:paraId="19BD53CC" w14:textId="77777777" w:rsidR="00CE798C" w:rsidRPr="00EF11C8" w:rsidRDefault="00CE798C" w:rsidP="00CE798C">
      <w:pPr>
        <w:pStyle w:val="Sinespaciado"/>
        <w:rPr>
          <w:rFonts w:ascii="Arial" w:hAnsi="Arial" w:cs="Arial"/>
          <w:b/>
          <w:sz w:val="16"/>
          <w:szCs w:val="16"/>
        </w:rPr>
      </w:pPr>
      <w:r w:rsidRPr="00BB5D18">
        <w:rPr>
          <w:rFonts w:ascii="Arial" w:hAnsi="Arial" w:cs="Arial"/>
          <w:sz w:val="16"/>
          <w:szCs w:val="16"/>
        </w:rPr>
        <w:t xml:space="preserve">Folios: </w:t>
      </w:r>
      <w:proofErr w:type="gramStart"/>
      <w:r w:rsidRPr="00BB5D18">
        <w:rPr>
          <w:rFonts w:ascii="Arial" w:hAnsi="Arial" w:cs="Arial"/>
          <w:b/>
          <w:sz w:val="16"/>
          <w:szCs w:val="16"/>
        </w:rPr>
        <w:t>(</w:t>
      </w:r>
      <w:r>
        <w:rPr>
          <w:rFonts w:ascii="Arial" w:hAnsi="Arial" w:cs="Arial"/>
          <w:b/>
          <w:sz w:val="16"/>
          <w:szCs w:val="16"/>
        </w:rPr>
        <w:t xml:space="preserve">  </w:t>
      </w:r>
      <w:proofErr w:type="gramEnd"/>
      <w:r>
        <w:rPr>
          <w:rFonts w:ascii="Arial" w:hAnsi="Arial" w:cs="Arial"/>
          <w:b/>
          <w:sz w:val="16"/>
          <w:szCs w:val="16"/>
        </w:rPr>
        <w:t xml:space="preserve">  123   </w:t>
      </w:r>
      <w:proofErr w:type="gramStart"/>
      <w:r>
        <w:rPr>
          <w:rFonts w:ascii="Arial" w:hAnsi="Arial" w:cs="Arial"/>
          <w:b/>
          <w:sz w:val="16"/>
          <w:szCs w:val="16"/>
        </w:rPr>
        <w:t xml:space="preserve">  </w:t>
      </w:r>
      <w:r w:rsidRPr="00BB5D18">
        <w:rPr>
          <w:rFonts w:ascii="Arial" w:hAnsi="Arial" w:cs="Arial"/>
          <w:b/>
          <w:sz w:val="16"/>
          <w:szCs w:val="16"/>
        </w:rPr>
        <w:t>)</w:t>
      </w:r>
      <w:proofErr w:type="gramEnd"/>
      <w:r w:rsidRPr="00BB5D18">
        <w:rPr>
          <w:rFonts w:ascii="Arial" w:hAnsi="Arial" w:cs="Arial"/>
          <w:sz w:val="16"/>
          <w:szCs w:val="16"/>
        </w:rPr>
        <w:t xml:space="preserve"> original</w:t>
      </w:r>
    </w:p>
    <w:p w14:paraId="0F447E32" w14:textId="77777777" w:rsidR="00CE798C" w:rsidRDefault="00CE798C" w:rsidP="00CE798C">
      <w:pPr>
        <w:rPr>
          <w:rFonts w:ascii="Arial" w:hAnsi="Arial" w:cs="Arial"/>
          <w:sz w:val="16"/>
          <w:szCs w:val="16"/>
        </w:rPr>
      </w:pPr>
      <w:r w:rsidRPr="00EF11C8">
        <w:rPr>
          <w:rFonts w:ascii="Arial" w:hAnsi="Arial" w:cs="Arial"/>
          <w:sz w:val="16"/>
          <w:szCs w:val="16"/>
        </w:rPr>
        <w:t>C.c.  Archivo</w:t>
      </w:r>
    </w:p>
    <w:p w14:paraId="51AA09C6" w14:textId="77777777" w:rsidR="00CE798C" w:rsidRDefault="00CE798C" w:rsidP="00CE798C">
      <w:pPr>
        <w:spacing w:after="0"/>
        <w:rPr>
          <w:rFonts w:ascii="Arial" w:hAnsi="Arial" w:cs="Arial"/>
          <w:sz w:val="16"/>
          <w:szCs w:val="16"/>
        </w:rPr>
      </w:pPr>
      <w:r w:rsidRPr="00EF11C8">
        <w:rPr>
          <w:rFonts w:ascii="Arial" w:hAnsi="Arial" w:cs="Arial"/>
          <w:b/>
          <w:bCs/>
          <w:sz w:val="16"/>
          <w:szCs w:val="16"/>
        </w:rPr>
        <w:t>Elaborado por:</w:t>
      </w:r>
      <w:r w:rsidRPr="00EF11C8">
        <w:rPr>
          <w:rFonts w:ascii="Arial" w:hAnsi="Arial" w:cs="Arial"/>
          <w:sz w:val="16"/>
          <w:szCs w:val="16"/>
        </w:rPr>
        <w:t xml:space="preserve"> Frank Tipte Ruiz</w:t>
      </w:r>
    </w:p>
    <w:p w14:paraId="559B884A" w14:textId="372B0797" w:rsidR="00043E44" w:rsidRPr="00A50C99" w:rsidRDefault="00CE798C" w:rsidP="00A50C99">
      <w:pPr>
        <w:spacing w:after="0"/>
        <w:ind w:firstLine="1134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RM</w:t>
      </w:r>
    </w:p>
    <w:sectPr w:rsidR="00043E44" w:rsidRPr="00A50C9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58A4" w14:textId="77777777" w:rsidR="00856354" w:rsidRDefault="00856354" w:rsidP="00CE798C">
      <w:pPr>
        <w:spacing w:after="0" w:line="240" w:lineRule="auto"/>
      </w:pPr>
      <w:r>
        <w:separator/>
      </w:r>
    </w:p>
  </w:endnote>
  <w:endnote w:type="continuationSeparator" w:id="0">
    <w:p w14:paraId="2497C6A1" w14:textId="77777777" w:rsidR="00856354" w:rsidRDefault="00856354" w:rsidP="00CE7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5D28" w14:textId="77777777" w:rsidR="00CE798C" w:rsidRDefault="00CE798C" w:rsidP="00CE798C">
    <w:pPr>
      <w:pStyle w:val="Piedepgina"/>
    </w:pPr>
    <w:bookmarkStart w:id="3" w:name="_Hlk142500863"/>
    <w:bookmarkStart w:id="4" w:name="_Hlk142500864"/>
    <w:r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0FDAE8" wp14:editId="4A4DC1CF">
              <wp:simplePos x="0" y="0"/>
              <wp:positionH relativeFrom="page">
                <wp:posOffset>3312160</wp:posOffset>
              </wp:positionH>
              <wp:positionV relativeFrom="paragraph">
                <wp:posOffset>172626</wp:posOffset>
              </wp:positionV>
              <wp:extent cx="3538220" cy="710565"/>
              <wp:effectExtent l="0" t="0" r="5080" b="0"/>
              <wp:wrapNone/>
              <wp:docPr id="745683864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38220" cy="710565"/>
                        <a:chOff x="-11548" y="438"/>
                        <a:chExt cx="46512" cy="7130"/>
                      </a:xfrm>
                    </wpg:grpSpPr>
                    <wps:wsp>
                      <wps:cNvPr id="1261109142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18961" y="539"/>
                          <a:ext cx="16002" cy="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DE87B3" w14:textId="77777777" w:rsidR="00CE798C" w:rsidRPr="00B9761E" w:rsidRDefault="00CE798C" w:rsidP="00CE798C">
                            <w:pPr>
                              <w:pStyle w:val="Piedepgina"/>
                              <w:rPr>
                                <w:b/>
                                <w:sz w:val="14"/>
                                <w:lang w:val="pt-PT"/>
                              </w:rPr>
                            </w:pPr>
                            <w:r w:rsidRPr="00B9761E">
                              <w:rPr>
                                <w:b/>
                                <w:sz w:val="14"/>
                                <w:lang w:val="pt-PT"/>
                              </w:rPr>
                              <w:t>Av. Alfonso Ugarte 848</w:t>
                            </w:r>
                          </w:p>
                          <w:p w14:paraId="7708CF64" w14:textId="77777777" w:rsidR="00CE798C" w:rsidRPr="00B9761E" w:rsidRDefault="00CE798C" w:rsidP="00CE798C">
                            <w:pPr>
                              <w:pStyle w:val="Piedepgina"/>
                              <w:rPr>
                                <w:b/>
                                <w:sz w:val="14"/>
                                <w:lang w:val="pt-PT"/>
                              </w:rPr>
                            </w:pPr>
                            <w:r w:rsidRPr="00B9761E">
                              <w:rPr>
                                <w:b/>
                                <w:sz w:val="14"/>
                                <w:lang w:val="pt-PT"/>
                              </w:rPr>
                              <w:t>Lima 01, Perú</w:t>
                            </w:r>
                          </w:p>
                          <w:p w14:paraId="280928B7" w14:textId="77777777" w:rsidR="00CE798C" w:rsidRPr="00B9761E" w:rsidRDefault="00CE798C" w:rsidP="00CE798C">
                            <w:pPr>
                              <w:pStyle w:val="Piedepgina"/>
                              <w:rPr>
                                <w:b/>
                                <w:sz w:val="14"/>
                                <w:lang w:val="pt-PT"/>
                              </w:rPr>
                            </w:pPr>
                            <w:r w:rsidRPr="00B9761E">
                              <w:rPr>
                                <w:b/>
                                <w:color w:val="CC0000"/>
                                <w:sz w:val="14"/>
                                <w:lang w:val="pt-PT"/>
                              </w:rPr>
                              <w:t>T</w:t>
                            </w:r>
                            <w:r w:rsidRPr="00B9761E">
                              <w:rPr>
                                <w:b/>
                                <w:sz w:val="14"/>
                                <w:lang w:val="pt-PT"/>
                              </w:rPr>
                              <w:t xml:space="preserve"> (01 – 5094800) Anexo 1301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223519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-11548" y="2105"/>
                          <a:ext cx="26940" cy="29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92A29A" w14:textId="77777777" w:rsidR="00CE798C" w:rsidRPr="00C24A3F" w:rsidRDefault="00CE798C" w:rsidP="00CE798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righ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24A3F">
                              <w:rPr>
                                <w:color w:val="FF0000"/>
                                <w:sz w:val="18"/>
                                <w:szCs w:val="18"/>
                              </w:rPr>
                              <w:t>www.gob.pe/hospitalloayza</w:t>
                            </w:r>
                            <w:bookmarkStart w:id="5" w:name="_Hlk135839854"/>
                            <w:r w:rsidRPr="00C24A3F">
                              <w:rPr>
                                <w:color w:val="FF0000"/>
                                <w:sz w:val="18"/>
                                <w:szCs w:val="18"/>
                              </w:rPr>
                              <w:t>.</w:t>
                            </w:r>
                            <w:bookmarkEnd w:id="5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7765400" name="Line 3"/>
                      <wps:cNvCnPr>
                        <a:cxnSpLocks noChangeShapeType="1"/>
                      </wps:cNvCnPr>
                      <wps:spPr bwMode="auto">
                        <a:xfrm>
                          <a:off x="16532" y="438"/>
                          <a:ext cx="0" cy="57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C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0FDAE8" id="Grupo 2" o:spid="_x0000_s1027" style="position:absolute;margin-left:260.8pt;margin-top:13.6pt;width:278.6pt;height:55.95pt;z-index:251659264;mso-position-horizontal-relative:page;mso-width-relative:margin;mso-height-relative:margin" coordorigin="-11548,438" coordsize="46512,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18961;top:539;width:16002;height:7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" stroked="f">
                <v:textbox>
                  <w:txbxContent>
                    <w:p w14:paraId="5FDE87B3" w14:textId="77777777" w:rsidR="00CE798C" w:rsidRPr="00B9761E" w:rsidRDefault="00CE798C" w:rsidP="00CE798C">
                      <w:pPr>
                        <w:pStyle w:val="Piedepgina"/>
                        <w:rPr>
                          <w:b/>
                          <w:sz w:val="14"/>
                          <w:lang w:val="pt-PT"/>
                        </w:rPr>
                      </w:pPr>
                      <w:r w:rsidRPr="00B9761E">
                        <w:rPr>
                          <w:b/>
                          <w:sz w:val="14"/>
                          <w:lang w:val="pt-PT"/>
                        </w:rPr>
                        <w:t>Av. Alfonso Ugarte 848</w:t>
                      </w:r>
                    </w:p>
                    <w:p w14:paraId="7708CF64" w14:textId="77777777" w:rsidR="00CE798C" w:rsidRPr="00B9761E" w:rsidRDefault="00CE798C" w:rsidP="00CE798C">
                      <w:pPr>
                        <w:pStyle w:val="Piedepgina"/>
                        <w:rPr>
                          <w:b/>
                          <w:sz w:val="14"/>
                          <w:lang w:val="pt-PT"/>
                        </w:rPr>
                      </w:pPr>
                      <w:r w:rsidRPr="00B9761E">
                        <w:rPr>
                          <w:b/>
                          <w:sz w:val="14"/>
                          <w:lang w:val="pt-PT"/>
                        </w:rPr>
                        <w:t>Lima 01, Perú</w:t>
                      </w:r>
                    </w:p>
                    <w:p w14:paraId="280928B7" w14:textId="77777777" w:rsidR="00CE798C" w:rsidRPr="00B9761E" w:rsidRDefault="00CE798C" w:rsidP="00CE798C">
                      <w:pPr>
                        <w:pStyle w:val="Piedepgina"/>
                        <w:rPr>
                          <w:b/>
                          <w:sz w:val="14"/>
                          <w:lang w:val="pt-PT"/>
                        </w:rPr>
                      </w:pPr>
                      <w:r w:rsidRPr="00B9761E">
                        <w:rPr>
                          <w:b/>
                          <w:color w:val="CC0000"/>
                          <w:sz w:val="14"/>
                          <w:lang w:val="pt-PT"/>
                        </w:rPr>
                        <w:t>T</w:t>
                      </w:r>
                      <w:r w:rsidRPr="00B9761E">
                        <w:rPr>
                          <w:b/>
                          <w:sz w:val="14"/>
                          <w:lang w:val="pt-PT"/>
                        </w:rPr>
                        <w:t xml:space="preserve"> (01 – 5094800) Anexo 1301</w:t>
                      </w:r>
                    </w:p>
                  </w:txbxContent>
                </v:textbox>
              </v:shape>
              <v:shape id="Text Box 2" o:spid="_x0000_s1029" type="#_x0000_t202" style="position:absolute;left:-11548;top:2105;width:26940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" stroked="f">
                <v:textbox>
                  <w:txbxContent>
                    <w:p w14:paraId="7892A29A" w14:textId="77777777" w:rsidR="00CE798C" w:rsidRPr="00C24A3F" w:rsidRDefault="00CE798C" w:rsidP="00CE798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right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C24A3F">
                        <w:rPr>
                          <w:color w:val="FF0000"/>
                          <w:sz w:val="18"/>
                          <w:szCs w:val="18"/>
                        </w:rPr>
                        <w:t>www.gob.pe/hospitalloayza</w:t>
                      </w:r>
                      <w:bookmarkStart w:id="6" w:name="_Hlk135839854"/>
                      <w:r w:rsidRPr="00C24A3F">
                        <w:rPr>
                          <w:color w:val="FF0000"/>
                          <w:sz w:val="18"/>
                          <w:szCs w:val="18"/>
                        </w:rPr>
                        <w:t>.</w:t>
                      </w:r>
                      <w:bookmarkEnd w:id="6"/>
                    </w:p>
                  </w:txbxContent>
                </v:textbox>
              </v:shape>
              <v:line id="Line 3" o:spid="_x0000_s1030" style="position:absolute;visibility:visible;mso-wrap-style:square" from="16532,438" to="16532,6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" strokecolor="#c00"/>
              <w10:wrap anchorx="page"/>
            </v:group>
          </w:pict>
        </mc:Fallback>
      </mc:AlternateContent>
    </w:r>
  </w:p>
  <w:bookmarkEnd w:id="3"/>
  <w:bookmarkEnd w:id="4"/>
  <w:p w14:paraId="4A4D85B9" w14:textId="77777777" w:rsidR="00CE798C" w:rsidRDefault="00CE798C" w:rsidP="00CE798C">
    <w:pPr>
      <w:pStyle w:val="Piedepgina"/>
    </w:pPr>
  </w:p>
  <w:p w14:paraId="2DB106E4" w14:textId="77777777" w:rsidR="00CE798C" w:rsidRDefault="00CE79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119FE" w14:textId="77777777" w:rsidR="00856354" w:rsidRDefault="00856354" w:rsidP="00CE798C">
      <w:pPr>
        <w:spacing w:after="0" w:line="240" w:lineRule="auto"/>
      </w:pPr>
      <w:r>
        <w:separator/>
      </w:r>
    </w:p>
  </w:footnote>
  <w:footnote w:type="continuationSeparator" w:id="0">
    <w:p w14:paraId="106BA5C8" w14:textId="77777777" w:rsidR="00856354" w:rsidRDefault="00856354" w:rsidP="00CE7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3706" w14:textId="77777777" w:rsidR="00CE798C" w:rsidRDefault="00CE798C" w:rsidP="00CE798C">
    <w:pPr>
      <w:pStyle w:val="Encabezado"/>
      <w:tabs>
        <w:tab w:val="clear" w:pos="4252"/>
        <w:tab w:val="clear" w:pos="8504"/>
        <w:tab w:val="left" w:pos="6450"/>
      </w:tabs>
    </w:pPr>
    <w:bookmarkStart w:id="0" w:name="_Hlk157609978"/>
    <w:bookmarkStart w:id="1" w:name="_Hlk157609979"/>
    <w:bookmarkStart w:id="2" w:name="_Hlk203385926"/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4FF9A33" wp14:editId="1CCB7923">
              <wp:simplePos x="0" y="0"/>
              <wp:positionH relativeFrom="page">
                <wp:posOffset>3676650</wp:posOffset>
              </wp:positionH>
              <wp:positionV relativeFrom="paragraph">
                <wp:posOffset>-230505</wp:posOffset>
              </wp:positionV>
              <wp:extent cx="3876675" cy="666750"/>
              <wp:effectExtent l="0" t="0" r="9525" b="0"/>
              <wp:wrapTight wrapText="bothSides">
                <wp:wrapPolygon edited="0">
                  <wp:start x="0" y="0"/>
                  <wp:lineTo x="0" y="20983"/>
                  <wp:lineTo x="21547" y="20983"/>
                  <wp:lineTo x="21547" y="0"/>
                  <wp:lineTo x="0" y="0"/>
                </wp:wrapPolygon>
              </wp:wrapTight>
              <wp:docPr id="126021796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667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9BF774" w14:textId="77777777" w:rsidR="00CE798C" w:rsidRPr="002A1EA5" w:rsidRDefault="00CE798C" w:rsidP="00CE798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</w:pPr>
                          <w:r w:rsidRPr="002A1EA5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“Decenio de Igualdad de Oportunidades para Mujeres y Hombres”</w:t>
                          </w:r>
                        </w:p>
                        <w:p w14:paraId="58711241" w14:textId="77777777" w:rsidR="00CE798C" w:rsidRPr="00513FD8" w:rsidRDefault="00CE798C" w:rsidP="00CE798C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  <w:lang w:val="es-ES"/>
                            </w:rPr>
                          </w:pPr>
                          <w:r w:rsidRPr="002A1EA5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“Año de Recuperación y Consolidación de la Economía Peruana”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FF9A3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89.5pt;margin-top:-18.15pt;width:305.25pt;height:52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" stroked="f">
              <v:textbox>
                <w:txbxContent>
                  <w:p w14:paraId="769BF774" w14:textId="77777777" w:rsidR="00CE798C" w:rsidRPr="002A1EA5" w:rsidRDefault="00CE798C" w:rsidP="00CE798C">
                    <w:pPr>
                      <w:jc w:val="center"/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</w:pPr>
                    <w:r w:rsidRPr="002A1EA5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“Decenio de Igualdad de Oportunidades para Mujeres y Hombres”</w:t>
                    </w:r>
                  </w:p>
                  <w:p w14:paraId="58711241" w14:textId="77777777" w:rsidR="00CE798C" w:rsidRPr="00513FD8" w:rsidRDefault="00CE798C" w:rsidP="00CE798C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  <w:lang w:val="es-ES"/>
                      </w:rPr>
                    </w:pPr>
                    <w:r w:rsidRPr="002A1EA5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“Año de Recuperación y Consolidación de la Economía Peruana”</w:t>
                    </w:r>
                  </w:p>
                </w:txbxContent>
              </v:textbox>
              <w10:wrap type="tight" anchorx="page"/>
            </v:shape>
          </w:pict>
        </mc:Fallback>
      </mc:AlternateContent>
    </w:r>
    <w:r w:rsidRPr="00D36100">
      <w:rPr>
        <w:noProof/>
        <w:lang w:eastAsia="es-PE"/>
      </w:rPr>
      <w:drawing>
        <wp:anchor distT="0" distB="0" distL="114300" distR="114300" simplePos="0" relativeHeight="251662336" behindDoc="0" locked="0" layoutInCell="1" allowOverlap="1" wp14:anchorId="44F2E8B0" wp14:editId="35D591E3">
          <wp:simplePos x="0" y="0"/>
          <wp:positionH relativeFrom="column">
            <wp:posOffset>-441960</wp:posOffset>
          </wp:positionH>
          <wp:positionV relativeFrom="paragraph">
            <wp:posOffset>-220980</wp:posOffset>
          </wp:positionV>
          <wp:extent cx="2905125" cy="380301"/>
          <wp:effectExtent l="0" t="0" r="0" b="127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sa de trabajo 1@2x-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6888" cy="388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bookmarkEnd w:id="1"/>
  </w:p>
  <w:bookmarkEnd w:id="2"/>
  <w:p w14:paraId="206371C8" w14:textId="77777777" w:rsidR="00CE798C" w:rsidRDefault="00CE79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B3753"/>
    <w:multiLevelType w:val="hybridMultilevel"/>
    <w:tmpl w:val="784696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05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8C"/>
    <w:rsid w:val="00043E44"/>
    <w:rsid w:val="00565F12"/>
    <w:rsid w:val="00856354"/>
    <w:rsid w:val="00934FE9"/>
    <w:rsid w:val="00A50C99"/>
    <w:rsid w:val="00CE798C"/>
    <w:rsid w:val="00E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68C30"/>
  <w15:chartTrackingRefBased/>
  <w15:docId w15:val="{60CBFC34-8C3D-4400-BCA6-01B1551C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8C"/>
    <w:pPr>
      <w:spacing w:line="259" w:lineRule="auto"/>
    </w:pPr>
    <w:rPr>
      <w:rFonts w:ascii="Calibri" w:eastAsia="Calibri" w:hAnsi="Calibri" w:cs="Times New Roman"/>
      <w:kern w:val="0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E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7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9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9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9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98C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Cita Pie de Página,titulo,Titulo de Fígura,TITULO A,Lista media 2 - Énfasis 41,Iz - Párrafo de lista,Sivsa Parrafo,List Paragraph,Cuadro 2-1,Párrafo de lista2,Titulo parrafo,Punto"/>
    <w:basedOn w:val="Normal"/>
    <w:link w:val="PrrafodelistaCar"/>
    <w:uiPriority w:val="34"/>
    <w:qFormat/>
    <w:rsid w:val="00CE79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9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9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98C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E798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</w:rPr>
  </w:style>
  <w:style w:type="character" w:customStyle="1" w:styleId="SinespaciadoCar">
    <w:name w:val="Sin espaciado Car"/>
    <w:link w:val="Sinespaciado"/>
    <w:uiPriority w:val="1"/>
    <w:locked/>
    <w:rsid w:val="00CE798C"/>
    <w:rPr>
      <w:rFonts w:ascii="Calibri" w:eastAsia="Calibri" w:hAnsi="Calibri" w:cs="Times New Roman"/>
      <w:kern w:val="0"/>
      <w:sz w:val="22"/>
      <w:szCs w:val="22"/>
    </w:rPr>
  </w:style>
  <w:style w:type="table" w:styleId="Tablaconcuadrcula">
    <w:name w:val="Table Grid"/>
    <w:basedOn w:val="Tablanormal"/>
    <w:uiPriority w:val="39"/>
    <w:rsid w:val="00CE798C"/>
    <w:pPr>
      <w:spacing w:after="0" w:line="240" w:lineRule="auto"/>
    </w:pPr>
    <w:rPr>
      <w:kern w:val="0"/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E7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798C"/>
    <w:rPr>
      <w:rFonts w:ascii="Calibri" w:eastAsia="Calibri" w:hAnsi="Calibri" w:cs="Times New Roman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CE7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798C"/>
    <w:rPr>
      <w:rFonts w:ascii="Calibri" w:eastAsia="Calibri" w:hAnsi="Calibri" w:cs="Times New Roman"/>
      <w:kern w:val="0"/>
      <w:sz w:val="22"/>
      <w:szCs w:val="22"/>
    </w:rPr>
  </w:style>
  <w:style w:type="character" w:customStyle="1" w:styleId="PrrafodelistaCar">
    <w:name w:val="Párrafo de lista Car"/>
    <w:aliases w:val="Bulleted List Car,Fundamentacion Car,Lista vistosa - Énfasis 11 Car,Cita Pie de Página Car,titulo Car,Titulo de Fígura Car,TITULO A Car,Lista media 2 - Énfasis 41 Car,Iz - Párrafo de lista Car,Sivsa Parrafo Car,List Paragraph Car"/>
    <w:link w:val="Prrafodelista"/>
    <w:uiPriority w:val="34"/>
    <w:qFormat/>
    <w:locked/>
    <w:rsid w:val="00CE7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981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Miguel Moran Sam Phan</dc:creator>
  <cp:keywords/>
  <dc:description/>
  <cp:lastModifiedBy>Renzo Miguel Moran Sam Phan</cp:lastModifiedBy>
  <cp:revision>2</cp:revision>
  <dcterms:created xsi:type="dcterms:W3CDTF">2026-07-16T12:57:00Z</dcterms:created>
  <dcterms:modified xsi:type="dcterms:W3CDTF">2026-07-16T13:08:00Z</dcterms:modified>
</cp:coreProperties>
</file>