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04/18/2026</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Ransomware Incident at a small U.S health care clinic which causes several employees lost access to their files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 group of unethical who targets in Healthcare and Transportation industries</w:t>
            </w:r>
          </w:p>
          <w:p w:rsidR="00000000" w:rsidDel="00000000" w:rsidP="00000000" w:rsidRDefault="00000000" w:rsidRPr="00000000" w14:paraId="0000001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A Ransomware incident through phishing email</w:t>
            </w:r>
          </w:p>
          <w:p w:rsidR="00000000" w:rsidDel="00000000" w:rsidP="00000000" w:rsidRDefault="00000000" w:rsidRPr="00000000" w14:paraId="0000001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Tuesday morning at 9:00 AM</w:t>
            </w:r>
          </w:p>
          <w:p w:rsidR="00000000" w:rsidDel="00000000" w:rsidP="00000000" w:rsidRDefault="00000000" w:rsidRPr="00000000" w14:paraId="0000001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Small U.S. health care clinic.</w:t>
            </w:r>
          </w:p>
          <w:p w:rsidR="00000000" w:rsidDel="00000000" w:rsidP="00000000" w:rsidRDefault="00000000" w:rsidRPr="00000000" w14:paraId="0000001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The incident happened when several employees were targeted with a phishing email, in which the attacker gained access to the critical company files  and deployed a Ransomware to the company’s system. The attacker demanded money in return for the decryption key for the critical files.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How could the company prevent this incident from ever happening again?</w:t>
            </w:r>
          </w:p>
          <w:p w:rsidR="00000000" w:rsidDel="00000000" w:rsidP="00000000" w:rsidRDefault="00000000" w:rsidRPr="00000000" w14:paraId="0000001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Should the company pay the ransom to retrieve the data or are there any countermeasures for this kind of incident?</w:t>
            </w:r>
          </w:p>
        </w:tc>
      </w:tr>
    </w:tbl>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04/21/2026</w:t>
            </w:r>
          </w:p>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Entry:#2</w:t>
            </w:r>
          </w:p>
          <w:p w:rsidR="00000000" w:rsidDel="00000000" w:rsidP="00000000" w:rsidRDefault="00000000" w:rsidRPr="00000000" w14:paraId="00000025">
            <w:pPr>
              <w:widowControl w:val="0"/>
              <w:spacing w:line="360" w:lineRule="auto"/>
              <w:rPr>
                <w:rFonts w:ascii="Google Sans" w:cs="Google Sans" w:eastAsia="Google Sans" w:hAnsi="Google Sans"/>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Phishing email that contains a Malware Payload at a Financial Service Company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VirusTotal</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 suspicious sender</w:t>
            </w:r>
          </w:p>
          <w:p w:rsidR="00000000" w:rsidDel="00000000" w:rsidP="00000000" w:rsidRDefault="00000000" w:rsidRPr="00000000" w14:paraId="0000003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A Phishing email that contains a Malware payload</w:t>
            </w:r>
          </w:p>
          <w:p w:rsidR="00000000" w:rsidDel="00000000" w:rsidP="00000000" w:rsidRDefault="00000000" w:rsidRPr="00000000" w14:paraId="0000003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Afternoon at 1:13 PM</w:t>
            </w:r>
          </w:p>
          <w:p w:rsidR="00000000" w:rsidDel="00000000" w:rsidP="00000000" w:rsidRDefault="00000000" w:rsidRPr="00000000" w14:paraId="0000003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At the Financial Service Company</w:t>
            </w:r>
          </w:p>
          <w:p w:rsidR="00000000" w:rsidDel="00000000" w:rsidP="00000000" w:rsidRDefault="00000000" w:rsidRPr="00000000" w14:paraId="0000003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The Incident happened when an Employee received an email containing a Password-protected spreadsheet that the user downloaded. Once opened the a Malware attack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After reviewing the Hash the file is indeed a Malicious File.</w:t>
            </w:r>
          </w:p>
          <w:p w:rsidR="00000000" w:rsidDel="00000000" w:rsidP="00000000" w:rsidRDefault="00000000" w:rsidRPr="00000000" w14:paraId="0000003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How can the company know if the file they’re receiving is a Phishing email or a Legit Email?</w:t>
            </w:r>
          </w:p>
          <w:p w:rsidR="00000000" w:rsidDel="00000000" w:rsidP="00000000" w:rsidRDefault="00000000" w:rsidRPr="00000000" w14:paraId="0000003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What patterns should each employee know if the email is a malicious file?</w:t>
            </w:r>
          </w:p>
        </w:tc>
      </w:tr>
    </w:tbl>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04/23/2026</w:t>
            </w:r>
          </w:p>
          <w:p w:rsidR="00000000" w:rsidDel="00000000" w:rsidP="00000000" w:rsidRDefault="00000000" w:rsidRPr="00000000" w14:paraId="00000043">
            <w:pPr>
              <w:widowControl w:val="0"/>
              <w:spacing w:line="360" w:lineRule="auto"/>
              <w:rPr>
                <w:rFonts w:ascii="Google Sans" w:cs="Google Sans" w:eastAsia="Google Sans" w:hAnsi="Google Sans"/>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#3</w:t>
            </w:r>
          </w:p>
          <w:p w:rsidR="00000000" w:rsidDel="00000000" w:rsidP="00000000" w:rsidRDefault="00000000" w:rsidRPr="00000000" w14:paraId="00000045">
            <w:pPr>
              <w:widowControl w:val="0"/>
              <w:spacing w:line="360" w:lineRule="auto"/>
              <w:rPr>
                <w:rFonts w:ascii="Google Sans" w:cs="Google Sans" w:eastAsia="Google Sans" w:hAnsi="Google Sans"/>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suspicious email sent by Def Communications containing a Malicious file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VirusTotal, Phishing  Playbook </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 suspicious sender applying as a Infrastructure Engineer</w:t>
            </w:r>
          </w:p>
          <w:p w:rsidR="00000000" w:rsidDel="00000000" w:rsidP="00000000" w:rsidRDefault="00000000" w:rsidRPr="00000000" w14:paraId="0000005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The sender sent a Phishing email which creates an Alert Ticket with medium severity.</w:t>
            </w:r>
          </w:p>
          <w:p w:rsidR="00000000" w:rsidDel="00000000" w:rsidP="00000000" w:rsidRDefault="00000000" w:rsidRPr="00000000" w14:paraId="0000005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January 20 2022</w:t>
            </w:r>
          </w:p>
          <w:p w:rsidR="00000000" w:rsidDel="00000000" w:rsidP="00000000" w:rsidRDefault="00000000" w:rsidRPr="00000000" w14:paraId="0000005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The Company Inergy</w:t>
            </w:r>
          </w:p>
          <w:p w:rsidR="00000000" w:rsidDel="00000000" w:rsidP="00000000" w:rsidRDefault="00000000" w:rsidRPr="00000000" w14:paraId="0000005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The incident happened when the user sent an email to express their interest as an Infrastructure Engineer in their company, containing a Malicious File that contains their “Resume and Cover Letter” with a password to access the file.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ticket is now escalated to the L2 SOC analyst per instruction in the Phishing Playbook due to the file being malicious after inspecting through VirusTotal using the File’s Hash.</w:t>
            </w:r>
          </w:p>
        </w:tc>
      </w:tr>
    </w:tbl>
    <w:p w:rsidR="00000000" w:rsidDel="00000000" w:rsidP="00000000" w:rsidRDefault="00000000" w:rsidRPr="00000000" w14:paraId="0000005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04/23/2026</w:t>
            </w:r>
          </w:p>
          <w:p w:rsidR="00000000" w:rsidDel="00000000" w:rsidP="00000000" w:rsidRDefault="00000000" w:rsidRPr="00000000" w14:paraId="00000061">
            <w:pPr>
              <w:widowControl w:val="0"/>
              <w:spacing w:line="360" w:lineRule="auto"/>
              <w:rPr>
                <w:rFonts w:ascii="Google Sans" w:cs="Google Sans" w:eastAsia="Google Sans" w:hAnsi="Google Sans"/>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Entry:#4</w:t>
            </w:r>
          </w:p>
          <w:p w:rsidR="00000000" w:rsidDel="00000000" w:rsidP="00000000" w:rsidRDefault="00000000" w:rsidRPr="00000000" w14:paraId="00000063">
            <w:pPr>
              <w:widowControl w:val="0"/>
              <w:spacing w:line="360" w:lineRule="auto"/>
              <w:rPr>
                <w:rFonts w:ascii="Google Sans" w:cs="Google Sans" w:eastAsia="Google Sans" w:hAnsi="Google Sans"/>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Data Theft Incident on the Organization which caused them $100,000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 Theft Actor who sent an email demanding Cryptocurrency payment for the data they have stolen</w:t>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The Theft Actor stole data through forced browsing attack through the Organization’s website</w:t>
            </w:r>
          </w:p>
          <w:p w:rsidR="00000000" w:rsidDel="00000000" w:rsidP="00000000" w:rsidRDefault="00000000" w:rsidRPr="00000000" w14:paraId="0000007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December 28, 2022 7:20 PM PT</w:t>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Mid-sized retail company Onsite of the company </w:t>
            </w:r>
          </w:p>
          <w:p w:rsidR="00000000" w:rsidDel="00000000" w:rsidP="00000000" w:rsidRDefault="00000000" w:rsidRPr="00000000" w14:paraId="0000007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A vulnerability on the company’s e-commerce application, which the theft actor exploited through the use of forced browsing attacks on the application. This causes the actor to gain information regarding the company’s Personal Identifiable Information (PII). The theft actor then sends an email to the employee twice demanding payment through Cryptocurrency to not release the file in the public.</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employee should not delete the first email and ask the security team regarding the email for them to investigate as soon as possible.</w:t>
            </w:r>
          </w:p>
        </w:tc>
      </w:tr>
    </w:tbl>
    <w:p w:rsidR="00000000" w:rsidDel="00000000" w:rsidP="00000000" w:rsidRDefault="00000000" w:rsidRPr="00000000" w14:paraId="0000007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8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8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9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9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A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A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A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A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B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B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B8">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9">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BA">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BB">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p>
          <w:p w:rsidR="00000000" w:rsidDel="00000000" w:rsidP="00000000" w:rsidRDefault="00000000" w:rsidRPr="00000000" w14:paraId="000000BE">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tool that is most challenging to me  is the VirusTotal since there is a lot of information thrown at you which takes time to analyze each and every information, and knowing which information is important for detection.</w:t>
            </w:r>
          </w:p>
          <w:p w:rsidR="00000000" w:rsidDel="00000000" w:rsidP="00000000" w:rsidRDefault="00000000" w:rsidRPr="00000000" w14:paraId="000000BF">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 The Course has changed me in a way to analyze each of the alerts taking in SIEM tool and use tools like the Playbook for guidance on how to handle alerts and VirusTotal to check whether or not the file or payload is malicious or not.</w:t>
            </w:r>
          </w:p>
          <w:p w:rsidR="00000000" w:rsidDel="00000000" w:rsidP="00000000" w:rsidRDefault="00000000" w:rsidRPr="00000000" w14:paraId="000000C0">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 The tool that I enjoy using is the tcpdump to check and analyze the network traffic which gives me more understanding of the use of linux commands.</w:t>
            </w:r>
          </w:p>
        </w:tc>
      </w:tr>
    </w:tbl>
    <w:p w:rsidR="00000000" w:rsidDel="00000000" w:rsidP="00000000" w:rsidRDefault="00000000" w:rsidRPr="00000000" w14:paraId="000000C1">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