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0E67C" w14:textId="1F3FF9C5" w:rsidR="00C81621" w:rsidRPr="00C81621" w:rsidRDefault="00C81621" w:rsidP="00C81621">
      <w:pPr>
        <w:spacing w:after="0" w:line="240" w:lineRule="auto"/>
        <w:rPr>
          <w:rFonts w:ascii="Times New Roman" w:eastAsia="Times New Roman" w:hAnsi="Times New Roman" w:cs="Times New Roman"/>
          <w:sz w:val="24"/>
          <w:szCs w:val="24"/>
          <w:lang w:eastAsia="de-DE"/>
        </w:rPr>
      </w:pPr>
      <w:r w:rsidRPr="00C81621">
        <w:rPr>
          <w:rFonts w:ascii="Arial" w:eastAsia="Times New Roman" w:hAnsi="Arial" w:cs="Arial"/>
          <w:color w:val="434344"/>
          <w:sz w:val="21"/>
          <w:szCs w:val="21"/>
          <w:shd w:val="clear" w:color="auto" w:fill="FEFEFE"/>
          <w:lang w:eastAsia="de-DE"/>
        </w:rPr>
        <w:t>Wie sieht es mi</w:t>
      </w:r>
      <w:bookmarkStart w:id="0" w:name="_GoBack"/>
      <w:bookmarkEnd w:id="0"/>
      <w:r w:rsidRPr="00C81621">
        <w:rPr>
          <w:rFonts w:ascii="Arial" w:eastAsia="Times New Roman" w:hAnsi="Arial" w:cs="Arial"/>
          <w:color w:val="434344"/>
          <w:sz w:val="21"/>
          <w:szCs w:val="21"/>
          <w:shd w:val="clear" w:color="auto" w:fill="FEFEFE"/>
          <w:lang w:eastAsia="de-DE"/>
        </w:rPr>
        <w:t>t LEDs an den Eingängen / Ausgängen aus ("Status LED"). Sollte ich da welche vorsehen? In der Software wird es mir zwar signalisiert, aber als Option in Hardware wäre es auch nicht schlecht. Unter anderem zur Fehlersuche. Wie wäre das am geschicktesten zu verschalten?</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Es gibt ja folgende Möglichkeiten:</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Für Eingänge (Annahme, dass Status LED immer funktioniert):</w:t>
      </w:r>
      <w:r w:rsidRPr="00C81621">
        <w:rPr>
          <w:rFonts w:ascii="Arial" w:eastAsia="Times New Roman" w:hAnsi="Arial" w:cs="Arial"/>
          <w:color w:val="434344"/>
          <w:sz w:val="21"/>
          <w:szCs w:val="21"/>
          <w:lang w:eastAsia="de-DE"/>
        </w:rPr>
        <w:br/>
      </w:r>
    </w:p>
    <w:p w14:paraId="19E7116B" w14:textId="77777777" w:rsidR="00C81621" w:rsidRPr="00C81621" w:rsidRDefault="00C81621" w:rsidP="00C81621">
      <w:pPr>
        <w:numPr>
          <w:ilvl w:val="0"/>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aus Sicht des Eingangs </w:t>
      </w:r>
      <w:r w:rsidRPr="00C81621">
        <w:rPr>
          <w:rFonts w:ascii="Arial" w:eastAsia="Times New Roman" w:hAnsi="Arial" w:cs="Arial"/>
          <w:b/>
          <w:bCs/>
          <w:color w:val="434344"/>
          <w:sz w:val="21"/>
          <w:szCs w:val="21"/>
          <w:lang w:eastAsia="de-DE"/>
        </w:rPr>
        <w:t>vor </w:t>
      </w:r>
      <w:r w:rsidRPr="00C81621">
        <w:rPr>
          <w:rFonts w:ascii="Arial" w:eastAsia="Times New Roman" w:hAnsi="Arial" w:cs="Arial"/>
          <w:color w:val="434344"/>
          <w:sz w:val="21"/>
          <w:szCs w:val="21"/>
          <w:lang w:eastAsia="de-DE"/>
        </w:rPr>
        <w:t>den Optokoppler </w:t>
      </w:r>
      <w:r w:rsidRPr="00C81621">
        <w:rPr>
          <w:rFonts w:ascii="Arial" w:eastAsia="Times New Roman" w:hAnsi="Arial" w:cs="Arial"/>
          <w:b/>
          <w:bCs/>
          <w:color w:val="434344"/>
          <w:sz w:val="21"/>
          <w:szCs w:val="21"/>
          <w:lang w:eastAsia="de-DE"/>
        </w:rPr>
        <w:t>in Reihe</w:t>
      </w:r>
      <w:r w:rsidRPr="00C81621">
        <w:rPr>
          <w:rFonts w:ascii="Arial" w:eastAsia="Times New Roman" w:hAnsi="Arial" w:cs="Arial"/>
          <w:color w:val="434344"/>
          <w:sz w:val="21"/>
          <w:szCs w:val="21"/>
          <w:lang w:eastAsia="de-DE"/>
        </w:rPr>
        <w:t> zu der LED im Optokoppler</w:t>
      </w:r>
    </w:p>
    <w:p w14:paraId="5093FEB3" w14:textId="77777777" w:rsidR="00C81621" w:rsidRPr="00C81621" w:rsidRDefault="00C81621" w:rsidP="00C81621">
      <w:pPr>
        <w:numPr>
          <w:ilvl w:val="1"/>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Vorteil:</w:t>
      </w:r>
    </w:p>
    <w:p w14:paraId="589F0825"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Strombegrenzung ist durch Widerstand schon vorhanden (müsste auf den Wert für 2 LEDs angepasst werden)</w:t>
      </w:r>
    </w:p>
    <w:p w14:paraId="68085B97"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Defekte LED im Optokoppler wird erkannt, falls man weiß, dass die Status LED funktioniert.</w:t>
      </w:r>
    </w:p>
    <w:p w14:paraId="23AE9C21" w14:textId="77777777" w:rsidR="00C81621" w:rsidRPr="00C81621" w:rsidRDefault="00C81621" w:rsidP="00C81621">
      <w:pPr>
        <w:numPr>
          <w:ilvl w:val="1"/>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Nachteil:</w:t>
      </w:r>
    </w:p>
    <w:p w14:paraId="7CA86385"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Defekter </w:t>
      </w:r>
      <w:proofErr w:type="spellStart"/>
      <w:r w:rsidRPr="00C81621">
        <w:rPr>
          <w:rFonts w:ascii="Arial" w:eastAsia="Times New Roman" w:hAnsi="Arial" w:cs="Arial"/>
          <w:color w:val="434344"/>
          <w:sz w:val="21"/>
          <w:szCs w:val="21"/>
          <w:lang w:eastAsia="de-DE"/>
        </w:rPr>
        <w:t>Phototransistor</w:t>
      </w:r>
      <w:proofErr w:type="spellEnd"/>
      <w:r w:rsidRPr="00C81621">
        <w:rPr>
          <w:rFonts w:ascii="Arial" w:eastAsia="Times New Roman" w:hAnsi="Arial" w:cs="Arial"/>
          <w:color w:val="434344"/>
          <w:sz w:val="21"/>
          <w:szCs w:val="21"/>
          <w:lang w:eastAsia="de-DE"/>
        </w:rPr>
        <w:t xml:space="preserve"> im  Optokoppler wird nicht erkannt. Es kann an diesem oder am Eingang des Arduino µC liegen.</w:t>
      </w:r>
    </w:p>
    <w:p w14:paraId="62FED4BC"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ist zwingend zu bestücken oder es muss eine Lötbrücke gesetzt werden.</w:t>
      </w:r>
    </w:p>
    <w:p w14:paraId="65340E08"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Kann auch schon unabhängig von der Platine extern so beschaltet werden (Also LED in Leitung mit Sensorschalter)</w:t>
      </w:r>
    </w:p>
    <w:p w14:paraId="190B2BAA" w14:textId="77777777" w:rsidR="00C81621" w:rsidRPr="00C81621" w:rsidRDefault="00C81621" w:rsidP="00C81621">
      <w:pPr>
        <w:numPr>
          <w:ilvl w:val="0"/>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aus Sicht des Eingangs </w:t>
      </w:r>
      <w:r w:rsidRPr="00C81621">
        <w:rPr>
          <w:rFonts w:ascii="Arial" w:eastAsia="Times New Roman" w:hAnsi="Arial" w:cs="Arial"/>
          <w:b/>
          <w:bCs/>
          <w:color w:val="434344"/>
          <w:sz w:val="21"/>
          <w:szCs w:val="21"/>
          <w:lang w:eastAsia="de-DE"/>
        </w:rPr>
        <w:t>vor </w:t>
      </w:r>
      <w:r w:rsidRPr="00C81621">
        <w:rPr>
          <w:rFonts w:ascii="Arial" w:eastAsia="Times New Roman" w:hAnsi="Arial" w:cs="Arial"/>
          <w:color w:val="434344"/>
          <w:sz w:val="21"/>
          <w:szCs w:val="21"/>
          <w:lang w:eastAsia="de-DE"/>
        </w:rPr>
        <w:t>den Optokoppler </w:t>
      </w:r>
      <w:r w:rsidRPr="00C81621">
        <w:rPr>
          <w:rFonts w:ascii="Arial" w:eastAsia="Times New Roman" w:hAnsi="Arial" w:cs="Arial"/>
          <w:b/>
          <w:bCs/>
          <w:color w:val="434344"/>
          <w:sz w:val="21"/>
          <w:szCs w:val="21"/>
          <w:lang w:eastAsia="de-DE"/>
        </w:rPr>
        <w:t>parallel </w:t>
      </w:r>
      <w:r w:rsidRPr="00C81621">
        <w:rPr>
          <w:rFonts w:ascii="Arial" w:eastAsia="Times New Roman" w:hAnsi="Arial" w:cs="Arial"/>
          <w:color w:val="434344"/>
          <w:sz w:val="21"/>
          <w:szCs w:val="21"/>
          <w:lang w:eastAsia="de-DE"/>
        </w:rPr>
        <w:t>zur LED im Optokoppler</w:t>
      </w:r>
    </w:p>
    <w:p w14:paraId="5C96DBAB" w14:textId="77777777" w:rsidR="00C81621" w:rsidRPr="00C81621" w:rsidRDefault="00C81621" w:rsidP="00C81621">
      <w:pPr>
        <w:numPr>
          <w:ilvl w:val="1"/>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Vorteil:</w:t>
      </w:r>
    </w:p>
    <w:p w14:paraId="227610D4"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Muss nicht zwingend bestückt werden.</w:t>
      </w:r>
    </w:p>
    <w:p w14:paraId="26706976" w14:textId="77777777" w:rsidR="00C81621" w:rsidRPr="00C81621" w:rsidRDefault="00C81621" w:rsidP="00C81621">
      <w:pPr>
        <w:numPr>
          <w:ilvl w:val="1"/>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Nachteil:</w:t>
      </w:r>
    </w:p>
    <w:p w14:paraId="418AA28B"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Defekte LED im Optokoppler wird nicht erkannt. Es kann an allen Komponenten hinter der Status LED liegen, dass Eingang softwareseitig nicht </w:t>
      </w:r>
      <w:proofErr w:type="spellStart"/>
      <w:r w:rsidRPr="00C81621">
        <w:rPr>
          <w:rFonts w:ascii="Arial" w:eastAsia="Times New Roman" w:hAnsi="Arial" w:cs="Arial"/>
          <w:color w:val="434344"/>
          <w:sz w:val="21"/>
          <w:szCs w:val="21"/>
          <w:lang w:eastAsia="de-DE"/>
        </w:rPr>
        <w:t>toggelt</w:t>
      </w:r>
      <w:proofErr w:type="spellEnd"/>
      <w:r w:rsidRPr="00C81621">
        <w:rPr>
          <w:rFonts w:ascii="Arial" w:eastAsia="Times New Roman" w:hAnsi="Arial" w:cs="Arial"/>
          <w:color w:val="434344"/>
          <w:sz w:val="21"/>
          <w:szCs w:val="21"/>
          <w:lang w:eastAsia="de-DE"/>
        </w:rPr>
        <w:t>.</w:t>
      </w:r>
    </w:p>
    <w:p w14:paraId="7E8A7DB1" w14:textId="77777777" w:rsidR="00C81621" w:rsidRPr="00C81621" w:rsidRDefault="00C81621" w:rsidP="00C81621">
      <w:pPr>
        <w:numPr>
          <w:ilvl w:val="2"/>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Zusätzlicher Vorwiderstand notwendig</w:t>
      </w:r>
    </w:p>
    <w:p w14:paraId="2204EF48"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Kann auch schon unabhängig von der Platine extern so beschaltet werden (Also LED mit Vorwiderstand </w:t>
      </w:r>
      <w:proofErr w:type="spellStart"/>
      <w:r w:rsidRPr="00C81621">
        <w:rPr>
          <w:rFonts w:ascii="Arial" w:eastAsia="Times New Roman" w:hAnsi="Arial" w:cs="Arial"/>
          <w:color w:val="434344"/>
          <w:sz w:val="21"/>
          <w:szCs w:val="21"/>
          <w:lang w:eastAsia="de-DE"/>
        </w:rPr>
        <w:t>z.b.</w:t>
      </w:r>
      <w:proofErr w:type="spellEnd"/>
      <w:r w:rsidRPr="00C81621">
        <w:rPr>
          <w:rFonts w:ascii="Arial" w:eastAsia="Times New Roman" w:hAnsi="Arial" w:cs="Arial"/>
          <w:color w:val="434344"/>
          <w:sz w:val="21"/>
          <w:szCs w:val="21"/>
          <w:lang w:eastAsia="de-DE"/>
        </w:rPr>
        <w:t xml:space="preserve"> mit Kabel zwischen Ex und GND)</w:t>
      </w:r>
    </w:p>
    <w:p w14:paraId="325C59ED" w14:textId="77777777" w:rsidR="00C81621" w:rsidRPr="00C81621" w:rsidRDefault="00C81621" w:rsidP="00C81621">
      <w:pPr>
        <w:numPr>
          <w:ilvl w:val="0"/>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aus Sicht des Eingangs </w:t>
      </w:r>
      <w:r w:rsidRPr="00C81621">
        <w:rPr>
          <w:rFonts w:ascii="Arial" w:eastAsia="Times New Roman" w:hAnsi="Arial" w:cs="Arial"/>
          <w:b/>
          <w:bCs/>
          <w:color w:val="434344"/>
          <w:sz w:val="21"/>
          <w:szCs w:val="21"/>
          <w:lang w:eastAsia="de-DE"/>
        </w:rPr>
        <w:t>hinter</w:t>
      </w:r>
      <w:r w:rsidRPr="00C81621">
        <w:rPr>
          <w:rFonts w:ascii="Arial" w:eastAsia="Times New Roman" w:hAnsi="Arial" w:cs="Arial"/>
          <w:color w:val="434344"/>
          <w:sz w:val="21"/>
          <w:szCs w:val="21"/>
          <w:lang w:eastAsia="de-DE"/>
        </w:rPr>
        <w:t> den Optokoppler. Anode an µC-</w:t>
      </w:r>
      <w:proofErr w:type="spellStart"/>
      <w:r w:rsidRPr="00C81621">
        <w:rPr>
          <w:rFonts w:ascii="Arial" w:eastAsia="Times New Roman" w:hAnsi="Arial" w:cs="Arial"/>
          <w:color w:val="434344"/>
          <w:sz w:val="21"/>
          <w:szCs w:val="21"/>
          <w:lang w:eastAsia="de-DE"/>
        </w:rPr>
        <w:t>Eingangspin</w:t>
      </w:r>
      <w:proofErr w:type="spellEnd"/>
      <w:r w:rsidRPr="00C81621">
        <w:rPr>
          <w:rFonts w:ascii="Arial" w:eastAsia="Times New Roman" w:hAnsi="Arial" w:cs="Arial"/>
          <w:color w:val="434344"/>
          <w:sz w:val="21"/>
          <w:szCs w:val="21"/>
          <w:lang w:eastAsia="de-DE"/>
        </w:rPr>
        <w:t xml:space="preserve">, Kathode an </w:t>
      </w:r>
      <w:proofErr w:type="spellStart"/>
      <w:r w:rsidRPr="00C81621">
        <w:rPr>
          <w:rFonts w:ascii="Arial" w:eastAsia="Times New Roman" w:hAnsi="Arial" w:cs="Arial"/>
          <w:color w:val="434344"/>
          <w:sz w:val="21"/>
          <w:szCs w:val="21"/>
          <w:lang w:eastAsia="de-DE"/>
        </w:rPr>
        <w:t>Collector</w:t>
      </w:r>
      <w:proofErr w:type="spellEnd"/>
      <w:r w:rsidRPr="00C81621">
        <w:rPr>
          <w:rFonts w:ascii="Arial" w:eastAsia="Times New Roman" w:hAnsi="Arial" w:cs="Arial"/>
          <w:color w:val="434344"/>
          <w:sz w:val="21"/>
          <w:szCs w:val="21"/>
          <w:lang w:eastAsia="de-DE"/>
        </w:rPr>
        <w:t xml:space="preserve">-Anschluss des </w:t>
      </w:r>
      <w:proofErr w:type="spellStart"/>
      <w:r w:rsidRPr="00C81621">
        <w:rPr>
          <w:rFonts w:ascii="Arial" w:eastAsia="Times New Roman" w:hAnsi="Arial" w:cs="Arial"/>
          <w:color w:val="434344"/>
          <w:sz w:val="21"/>
          <w:szCs w:val="21"/>
          <w:lang w:eastAsia="de-DE"/>
        </w:rPr>
        <w:t>Phototransistors</w:t>
      </w:r>
      <w:proofErr w:type="spellEnd"/>
      <w:r w:rsidRPr="00C81621">
        <w:rPr>
          <w:rFonts w:ascii="Arial" w:eastAsia="Times New Roman" w:hAnsi="Arial" w:cs="Arial"/>
          <w:color w:val="434344"/>
          <w:sz w:val="21"/>
          <w:szCs w:val="21"/>
          <w:lang w:eastAsia="de-DE"/>
        </w:rPr>
        <w:t xml:space="preserve"> vom Optokoppler</w:t>
      </w:r>
    </w:p>
    <w:p w14:paraId="1BF2987D" w14:textId="77777777" w:rsidR="00C81621" w:rsidRPr="00C81621" w:rsidRDefault="00C81621" w:rsidP="00C81621">
      <w:pPr>
        <w:numPr>
          <w:ilvl w:val="1"/>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Vorteil:</w:t>
      </w:r>
    </w:p>
    <w:p w14:paraId="44D0C083"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Strombegrenzung durch </w:t>
      </w:r>
      <w:proofErr w:type="spellStart"/>
      <w:r w:rsidRPr="00C81621">
        <w:rPr>
          <w:rFonts w:ascii="Arial" w:eastAsia="Times New Roman" w:hAnsi="Arial" w:cs="Arial"/>
          <w:color w:val="434344"/>
          <w:sz w:val="21"/>
          <w:szCs w:val="21"/>
          <w:lang w:eastAsia="de-DE"/>
        </w:rPr>
        <w:t>Pullup</w:t>
      </w:r>
      <w:proofErr w:type="spellEnd"/>
      <w:r w:rsidRPr="00C81621">
        <w:rPr>
          <w:rFonts w:ascii="Arial" w:eastAsia="Times New Roman" w:hAnsi="Arial" w:cs="Arial"/>
          <w:color w:val="434344"/>
          <w:sz w:val="21"/>
          <w:szCs w:val="21"/>
          <w:lang w:eastAsia="de-DE"/>
        </w:rPr>
        <w:t>-Widerstand im Arduino µC. Kein zusätzlicher Vorwiderstand notwendig.</w:t>
      </w:r>
    </w:p>
    <w:p w14:paraId="177637E9" w14:textId="77777777" w:rsidR="00C81621" w:rsidRPr="00C81621" w:rsidRDefault="00C81621" w:rsidP="00C81621">
      <w:pPr>
        <w:numPr>
          <w:ilvl w:val="1"/>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Nachteil:</w:t>
      </w:r>
    </w:p>
    <w:p w14:paraId="2D4BA2B6"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Keine Ortung bei Defekt möglich. Es kann µC Eingang oder Optokoppler (LED oder Transistor sein). Man weiß nur, ob alles funktioniert oder etwas nicht funktioniert.</w:t>
      </w:r>
    </w:p>
    <w:p w14:paraId="49ADFB61" w14:textId="77777777" w:rsidR="00C81621" w:rsidRPr="00C81621" w:rsidRDefault="00C81621" w:rsidP="00C81621">
      <w:pPr>
        <w:numPr>
          <w:ilvl w:val="0"/>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Status LED aus Sicht des Eingangs </w:t>
      </w:r>
      <w:r w:rsidRPr="00C81621">
        <w:rPr>
          <w:rFonts w:ascii="Arial" w:eastAsia="Times New Roman" w:hAnsi="Arial" w:cs="Arial"/>
          <w:b/>
          <w:bCs/>
          <w:color w:val="434344"/>
          <w:sz w:val="21"/>
          <w:szCs w:val="21"/>
          <w:lang w:eastAsia="de-DE"/>
        </w:rPr>
        <w:t>hinter</w:t>
      </w:r>
      <w:r w:rsidRPr="00C81621">
        <w:rPr>
          <w:rFonts w:ascii="Arial" w:eastAsia="Times New Roman" w:hAnsi="Arial" w:cs="Arial"/>
          <w:color w:val="434344"/>
          <w:sz w:val="21"/>
          <w:szCs w:val="21"/>
          <w:lang w:eastAsia="de-DE"/>
        </w:rPr>
        <w:t xml:space="preserve"> den Optokoppler. Anode an 5V, Kathode der Status LED an Vorwiderstand, anderer Anschuss des Vorwiderstand an </w:t>
      </w:r>
      <w:proofErr w:type="spellStart"/>
      <w:r w:rsidRPr="00C81621">
        <w:rPr>
          <w:rFonts w:ascii="Arial" w:eastAsia="Times New Roman" w:hAnsi="Arial" w:cs="Arial"/>
          <w:color w:val="434344"/>
          <w:sz w:val="21"/>
          <w:szCs w:val="21"/>
          <w:lang w:eastAsia="de-DE"/>
        </w:rPr>
        <w:t>Collector</w:t>
      </w:r>
      <w:proofErr w:type="spellEnd"/>
      <w:r w:rsidRPr="00C81621">
        <w:rPr>
          <w:rFonts w:ascii="Arial" w:eastAsia="Times New Roman" w:hAnsi="Arial" w:cs="Arial"/>
          <w:color w:val="434344"/>
          <w:sz w:val="21"/>
          <w:szCs w:val="21"/>
          <w:lang w:eastAsia="de-DE"/>
        </w:rPr>
        <w:t xml:space="preserve">-Anschluss des </w:t>
      </w:r>
      <w:proofErr w:type="spellStart"/>
      <w:r w:rsidRPr="00C81621">
        <w:rPr>
          <w:rFonts w:ascii="Arial" w:eastAsia="Times New Roman" w:hAnsi="Arial" w:cs="Arial"/>
          <w:color w:val="434344"/>
          <w:sz w:val="21"/>
          <w:szCs w:val="21"/>
          <w:lang w:eastAsia="de-DE"/>
        </w:rPr>
        <w:t>Phototransistors</w:t>
      </w:r>
      <w:proofErr w:type="spellEnd"/>
      <w:r w:rsidRPr="00C81621">
        <w:rPr>
          <w:rFonts w:ascii="Arial" w:eastAsia="Times New Roman" w:hAnsi="Arial" w:cs="Arial"/>
          <w:color w:val="434344"/>
          <w:sz w:val="21"/>
          <w:szCs w:val="21"/>
          <w:lang w:eastAsia="de-DE"/>
        </w:rPr>
        <w:t xml:space="preserve"> vom Optokoppler bzw. den µC-</w:t>
      </w:r>
      <w:proofErr w:type="spellStart"/>
      <w:r w:rsidRPr="00C81621">
        <w:rPr>
          <w:rFonts w:ascii="Arial" w:eastAsia="Times New Roman" w:hAnsi="Arial" w:cs="Arial"/>
          <w:color w:val="434344"/>
          <w:sz w:val="21"/>
          <w:szCs w:val="21"/>
          <w:lang w:eastAsia="de-DE"/>
        </w:rPr>
        <w:t>Eingangspin</w:t>
      </w:r>
      <w:proofErr w:type="spellEnd"/>
      <w:r w:rsidRPr="00C81621">
        <w:rPr>
          <w:rFonts w:ascii="Arial" w:eastAsia="Times New Roman" w:hAnsi="Arial" w:cs="Arial"/>
          <w:color w:val="434344"/>
          <w:sz w:val="21"/>
          <w:szCs w:val="21"/>
          <w:lang w:eastAsia="de-DE"/>
        </w:rPr>
        <w:t xml:space="preserve"> (Bei Aktivierung wird dieses Signal auf GND gezogen und die Status LED leuchtet.</w:t>
      </w:r>
    </w:p>
    <w:p w14:paraId="32919B38" w14:textId="77777777" w:rsidR="00C81621" w:rsidRPr="00C81621" w:rsidRDefault="00C81621" w:rsidP="00C81621">
      <w:pPr>
        <w:numPr>
          <w:ilvl w:val="1"/>
          <w:numId w:val="1"/>
        </w:numPr>
        <w:shd w:val="clear" w:color="auto" w:fill="FEFEFE"/>
        <w:spacing w:before="100" w:beforeAutospacing="1" w:after="100" w:afterAutospacing="1"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Vorteil: Fehlerursache auf Optokoppler </w:t>
      </w:r>
      <w:proofErr w:type="spellStart"/>
      <w:r w:rsidRPr="00C81621">
        <w:rPr>
          <w:rFonts w:ascii="Arial" w:eastAsia="Times New Roman" w:hAnsi="Arial" w:cs="Arial"/>
          <w:color w:val="434344"/>
          <w:sz w:val="21"/>
          <w:szCs w:val="21"/>
          <w:lang w:eastAsia="de-DE"/>
        </w:rPr>
        <w:t>bzw</w:t>
      </w:r>
      <w:proofErr w:type="spellEnd"/>
      <w:r w:rsidRPr="00C81621">
        <w:rPr>
          <w:rFonts w:ascii="Arial" w:eastAsia="Times New Roman" w:hAnsi="Arial" w:cs="Arial"/>
          <w:color w:val="434344"/>
          <w:sz w:val="21"/>
          <w:szCs w:val="21"/>
          <w:lang w:eastAsia="de-DE"/>
        </w:rPr>
        <w:t xml:space="preserve"> µC Eingang eingrenzbar (Wenn Status LED bei Aktivierung leuchtet, ist der Optokoppler i. O.)</w:t>
      </w:r>
    </w:p>
    <w:p w14:paraId="16FC8B2A"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 xml:space="preserve">Fehlerursache auf Optokoppler </w:t>
      </w:r>
      <w:proofErr w:type="spellStart"/>
      <w:r w:rsidRPr="00C81621">
        <w:rPr>
          <w:rFonts w:ascii="Arial" w:eastAsia="Times New Roman" w:hAnsi="Arial" w:cs="Arial"/>
          <w:color w:val="434344"/>
          <w:sz w:val="21"/>
          <w:szCs w:val="21"/>
          <w:lang w:eastAsia="de-DE"/>
        </w:rPr>
        <w:t>bzw</w:t>
      </w:r>
      <w:proofErr w:type="spellEnd"/>
      <w:r w:rsidRPr="00C81621">
        <w:rPr>
          <w:rFonts w:ascii="Arial" w:eastAsia="Times New Roman" w:hAnsi="Arial" w:cs="Arial"/>
          <w:color w:val="434344"/>
          <w:sz w:val="21"/>
          <w:szCs w:val="21"/>
          <w:lang w:eastAsia="de-DE"/>
        </w:rPr>
        <w:t xml:space="preserve"> µC Eingang eingrenzbar (Wenn Status LED bei Aktivierung leuchtet, ist der Optokoppler i. O.)</w:t>
      </w:r>
    </w:p>
    <w:p w14:paraId="7173793C" w14:textId="77777777" w:rsidR="00C81621" w:rsidRPr="00C81621" w:rsidRDefault="00C81621" w:rsidP="00C81621">
      <w:pPr>
        <w:numPr>
          <w:ilvl w:val="1"/>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Nachteil:</w:t>
      </w:r>
    </w:p>
    <w:p w14:paraId="75FEEEBA" w14:textId="77777777" w:rsidR="00C81621" w:rsidRPr="00C81621" w:rsidRDefault="00C81621" w:rsidP="00C81621">
      <w:pPr>
        <w:numPr>
          <w:ilvl w:val="2"/>
          <w:numId w:val="1"/>
        </w:numPr>
        <w:shd w:val="clear" w:color="auto" w:fill="FEFEFE"/>
        <w:spacing w:before="100" w:beforeAutospacing="1" w:after="120" w:line="240" w:lineRule="auto"/>
        <w:rPr>
          <w:rFonts w:ascii="Arial" w:eastAsia="Times New Roman" w:hAnsi="Arial" w:cs="Arial"/>
          <w:color w:val="434344"/>
          <w:sz w:val="21"/>
          <w:szCs w:val="21"/>
          <w:lang w:eastAsia="de-DE"/>
        </w:rPr>
      </w:pPr>
      <w:r w:rsidRPr="00C81621">
        <w:rPr>
          <w:rFonts w:ascii="Arial" w:eastAsia="Times New Roman" w:hAnsi="Arial" w:cs="Arial"/>
          <w:color w:val="434344"/>
          <w:sz w:val="21"/>
          <w:szCs w:val="21"/>
          <w:lang w:eastAsia="de-DE"/>
        </w:rPr>
        <w:t>Zusätzlicher Vorwiderstand notwendig.</w:t>
      </w:r>
    </w:p>
    <w:p w14:paraId="0768A0FE" w14:textId="50194031" w:rsidR="00A772AF" w:rsidRDefault="00C81621" w:rsidP="00C81621">
      <w:r w:rsidRPr="00C81621">
        <w:rPr>
          <w:rFonts w:ascii="Arial" w:eastAsia="Times New Roman" w:hAnsi="Arial" w:cs="Arial"/>
          <w:color w:val="434344"/>
          <w:sz w:val="21"/>
          <w:szCs w:val="21"/>
          <w:lang w:eastAsia="de-DE"/>
        </w:rPr>
        <w:lastRenderedPageBreak/>
        <w:br/>
      </w:r>
      <w:r w:rsidRPr="00C81621">
        <w:rPr>
          <w:rFonts w:ascii="Arial" w:eastAsia="Times New Roman" w:hAnsi="Arial" w:cs="Arial"/>
          <w:color w:val="434344"/>
          <w:sz w:val="21"/>
          <w:szCs w:val="21"/>
          <w:shd w:val="clear" w:color="auto" w:fill="FEFEFE"/>
          <w:lang w:eastAsia="de-DE"/>
        </w:rPr>
        <w:t>Für Ausgänge (Annahme, dass Status LED immer funktioniert):</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 xml:space="preserve">Hier ergibt für mich eigentlich nur eine Status LED vor den Ausgangstreiber an den Ausgang des µC Sinn, da hier das Spannungslevel gleich bleibt (im Gegensatz zum (5V, 12V oder Open </w:t>
      </w:r>
      <w:proofErr w:type="spellStart"/>
      <w:r w:rsidRPr="00C81621">
        <w:rPr>
          <w:rFonts w:ascii="Arial" w:eastAsia="Times New Roman" w:hAnsi="Arial" w:cs="Arial"/>
          <w:color w:val="434344"/>
          <w:sz w:val="21"/>
          <w:szCs w:val="21"/>
          <w:shd w:val="clear" w:color="auto" w:fill="FEFEFE"/>
          <w:lang w:eastAsia="de-DE"/>
        </w:rPr>
        <w:t>Collector</w:t>
      </w:r>
      <w:proofErr w:type="spellEnd"/>
      <w:r w:rsidRPr="00C81621">
        <w:rPr>
          <w:rFonts w:ascii="Arial" w:eastAsia="Times New Roman" w:hAnsi="Arial" w:cs="Arial"/>
          <w:color w:val="434344"/>
          <w:sz w:val="21"/>
          <w:szCs w:val="21"/>
          <w:shd w:val="clear" w:color="auto" w:fill="FEFEFE"/>
          <w:lang w:eastAsia="de-DE"/>
        </w:rPr>
        <w:t xml:space="preserve"> Ausgang des Relaistreibers ULN2003A).</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Dann natürlich wieder mit Vorwiderstand gegen GND (leuchtet bei Aktivierung). Bei 2 digitalen Ausgängen sollte die Strombelastung für den µC auch nicht all zu hoch sein, wenn dann die Ausgänge des µC die LEDs speisen müssen.</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In Reihe der Ausgänge hinter die Treiber geht nicht, wegen dem Strom, der für Relais hoch sein muss.</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 xml:space="preserve">Parallel zu der den </w:t>
      </w:r>
      <w:proofErr w:type="spellStart"/>
      <w:r w:rsidRPr="00C81621">
        <w:rPr>
          <w:rFonts w:ascii="Arial" w:eastAsia="Times New Roman" w:hAnsi="Arial" w:cs="Arial"/>
          <w:color w:val="434344"/>
          <w:sz w:val="21"/>
          <w:szCs w:val="21"/>
          <w:shd w:val="clear" w:color="auto" w:fill="FEFEFE"/>
          <w:lang w:eastAsia="de-DE"/>
        </w:rPr>
        <w:t>Ausängen</w:t>
      </w:r>
      <w:proofErr w:type="spellEnd"/>
      <w:r w:rsidRPr="00C81621">
        <w:rPr>
          <w:rFonts w:ascii="Arial" w:eastAsia="Times New Roman" w:hAnsi="Arial" w:cs="Arial"/>
          <w:color w:val="434344"/>
          <w:sz w:val="21"/>
          <w:szCs w:val="21"/>
          <w:shd w:val="clear" w:color="auto" w:fill="FEFEFE"/>
          <w:lang w:eastAsia="de-DE"/>
        </w:rPr>
        <w:t xml:space="preserve"> (</w:t>
      </w:r>
      <w:proofErr w:type="spellStart"/>
      <w:r w:rsidRPr="00C81621">
        <w:rPr>
          <w:rFonts w:ascii="Arial" w:eastAsia="Times New Roman" w:hAnsi="Arial" w:cs="Arial"/>
          <w:color w:val="434344"/>
          <w:sz w:val="21"/>
          <w:szCs w:val="21"/>
          <w:shd w:val="clear" w:color="auto" w:fill="FEFEFE"/>
          <w:lang w:eastAsia="de-DE"/>
        </w:rPr>
        <w:t>zweischen</w:t>
      </w:r>
      <w:proofErr w:type="spellEnd"/>
      <w:r w:rsidRPr="00C81621">
        <w:rPr>
          <w:rFonts w:ascii="Arial" w:eastAsia="Times New Roman" w:hAnsi="Arial" w:cs="Arial"/>
          <w:color w:val="434344"/>
          <w:sz w:val="21"/>
          <w:szCs w:val="21"/>
          <w:shd w:val="clear" w:color="auto" w:fill="FEFEFE"/>
          <w:lang w:eastAsia="de-DE"/>
        </w:rPr>
        <w:t xml:space="preserve"> COM und den einzelnen Ausgängen) würde bedeuten, dass man den Vorwiderstand (falls er denn fest beschrieben ist) am höchsten Spannungslevel ausrichten muss und dadurch die LED bei kleinen Spannungen nur mit relativ geringem Strom betrieben wird. Außerdem gilt auch hier: An den Ausgang kann jeder noch selbst parallel eine LED mit Vorwiderstand extern schalten.</w:t>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lang w:eastAsia="de-DE"/>
        </w:rPr>
        <w:br/>
      </w:r>
      <w:r w:rsidRPr="00C81621">
        <w:rPr>
          <w:rFonts w:ascii="Arial" w:eastAsia="Times New Roman" w:hAnsi="Arial" w:cs="Arial"/>
          <w:color w:val="434344"/>
          <w:sz w:val="21"/>
          <w:szCs w:val="21"/>
          <w:shd w:val="clear" w:color="auto" w:fill="FEFEFE"/>
          <w:lang w:eastAsia="de-DE"/>
        </w:rPr>
        <w:t xml:space="preserve">Hab ich irgendwo einen Denkfehler? Es gibt so viele </w:t>
      </w:r>
      <w:proofErr w:type="spellStart"/>
      <w:r w:rsidRPr="00C81621">
        <w:rPr>
          <w:rFonts w:ascii="Arial" w:eastAsia="Times New Roman" w:hAnsi="Arial" w:cs="Arial"/>
          <w:color w:val="434344"/>
          <w:sz w:val="21"/>
          <w:szCs w:val="21"/>
          <w:shd w:val="clear" w:color="auto" w:fill="FEFEFE"/>
          <w:lang w:eastAsia="de-DE"/>
        </w:rPr>
        <w:t>Möglichekten</w:t>
      </w:r>
      <w:proofErr w:type="spellEnd"/>
      <w:r w:rsidRPr="00C81621">
        <w:rPr>
          <w:rFonts w:ascii="Arial" w:eastAsia="Times New Roman" w:hAnsi="Arial" w:cs="Arial"/>
          <w:color w:val="434344"/>
          <w:sz w:val="21"/>
          <w:szCs w:val="21"/>
          <w:shd w:val="clear" w:color="auto" w:fill="FEFEFE"/>
          <w:lang w:eastAsia="de-DE"/>
        </w:rPr>
        <w:t>, da dreht sich der Kopf bei mir.</w:t>
      </w:r>
    </w:p>
    <w:sectPr w:rsidR="00A772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0708F"/>
    <w:multiLevelType w:val="multilevel"/>
    <w:tmpl w:val="EF5AE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4769F"/>
    <w:rsid w:val="004B70A4"/>
    <w:rsid w:val="00A772AF"/>
    <w:rsid w:val="00A774CC"/>
    <w:rsid w:val="00C81621"/>
    <w:rsid w:val="00F476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B92E"/>
  <w15:chartTrackingRefBased/>
  <w15:docId w15:val="{0253B9AD-E01D-4635-9F09-1DBA02299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ycodeb">
    <w:name w:val="mycode_b"/>
    <w:basedOn w:val="Absatz-Standardschriftart"/>
    <w:rsid w:val="00C81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3132</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Nenz</dc:creator>
  <cp:keywords/>
  <dc:description/>
  <cp:lastModifiedBy>Till Nenz</cp:lastModifiedBy>
  <cp:revision>3</cp:revision>
  <dcterms:created xsi:type="dcterms:W3CDTF">2019-03-05T22:59:00Z</dcterms:created>
  <dcterms:modified xsi:type="dcterms:W3CDTF">2019-03-06T01:29:00Z</dcterms:modified>
</cp:coreProperties>
</file>