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D054" w14:textId="5446F140" w:rsidR="00D554DC" w:rsidRDefault="00D554DC" w:rsidP="00D554DC">
      <w:pPr>
        <w:jc w:val="center"/>
      </w:pPr>
      <w:r>
        <w:t>FUSION CONFUSION MATRIX</w:t>
      </w:r>
    </w:p>
    <w:p w14:paraId="23B9F1B7" w14:textId="77777777" w:rsidR="00D554DC" w:rsidRDefault="00D554DC"/>
    <w:p w14:paraId="53F1A29A" w14:textId="48F734D6" w:rsidR="004A6D41" w:rsidRDefault="00D554DC">
      <w:r w:rsidRPr="00D554DC">
        <w:drawing>
          <wp:inline distT="0" distB="0" distL="0" distR="0" wp14:anchorId="1401205C" wp14:editId="41753822">
            <wp:extent cx="5943600" cy="5030470"/>
            <wp:effectExtent l="0" t="0" r="0" b="0"/>
            <wp:docPr id="15752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3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44"/>
    <w:rsid w:val="000A5B9F"/>
    <w:rsid w:val="000E79B9"/>
    <w:rsid w:val="00275589"/>
    <w:rsid w:val="004A6D41"/>
    <w:rsid w:val="009A0E8C"/>
    <w:rsid w:val="00A97303"/>
    <w:rsid w:val="00C16CCD"/>
    <w:rsid w:val="00D00D4C"/>
    <w:rsid w:val="00D554DC"/>
    <w:rsid w:val="00F6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55B0"/>
  <w15:chartTrackingRefBased/>
  <w15:docId w15:val="{3ABD8B89-572A-47D0-BDCC-E4123CB1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2</cp:revision>
  <dcterms:created xsi:type="dcterms:W3CDTF">2026-05-27T13:35:00Z</dcterms:created>
  <dcterms:modified xsi:type="dcterms:W3CDTF">2026-05-27T13:35:00Z</dcterms:modified>
</cp:coreProperties>
</file>