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40" w:firstLineChars="300"/>
        <w:rPr>
          <w:rFonts w:hint="eastAsia"/>
        </w:rPr>
      </w:pPr>
      <w:r>
        <w:rPr>
          <w:rFonts w:hint="eastAsia"/>
          <w:sz w:val="28"/>
          <w:szCs w:val="28"/>
        </w:rPr>
        <w:t>A Survey on Latent Dirichlet Allocation for Text Classification</w:t>
      </w:r>
    </w:p>
    <w:p>
      <w:pPr>
        <w:rPr>
          <w:rFonts w:hint="default" w:eastAsiaTheme="minorEastAsia"/>
          <w:b/>
          <w:bCs/>
          <w:sz w:val="32"/>
          <w:szCs w:val="32"/>
          <w:lang w:val="en-US" w:eastAsia="zh-CN"/>
        </w:rPr>
      </w:pPr>
      <w:r>
        <w:rPr>
          <w:rFonts w:hint="eastAsia"/>
          <w:b/>
          <w:bCs/>
          <w:sz w:val="32"/>
          <w:szCs w:val="32"/>
          <w:lang w:val="en-US" w:eastAsia="zh-CN"/>
        </w:rPr>
        <w:t>1 Abstract</w:t>
      </w:r>
    </w:p>
    <w:p>
      <w:pPr>
        <w:ind w:firstLine="420" w:firstLineChars="0"/>
        <w:rPr>
          <w:rFonts w:hint="eastAsia"/>
          <w:lang w:val="en-US" w:eastAsia="zh-CN"/>
        </w:rPr>
      </w:pPr>
      <w:r>
        <w:rPr>
          <w:rFonts w:hint="eastAsia"/>
        </w:rPr>
        <w:t>Text classification plays a crucial role in various applications, such as sentiment analysis, topic modeling, and spam detection. One popular approach for text classification is the Latent Dirichlet Allocation (LDA) model.</w:t>
      </w:r>
      <w:r>
        <w:rPr>
          <w:rFonts w:hint="eastAsia"/>
          <w:lang w:val="en-US" w:eastAsia="zh-CN"/>
        </w:rPr>
        <w:t xml:space="preserve"> </w:t>
      </w:r>
    </w:p>
    <w:p>
      <w:pPr>
        <w:ind w:firstLine="420" w:firstLineChars="0"/>
        <w:rPr>
          <w:rFonts w:hint="eastAsia"/>
          <w:lang w:val="en-US" w:eastAsia="zh-CN"/>
        </w:rPr>
      </w:pPr>
      <w:r>
        <w:rPr>
          <w:rFonts w:hint="eastAsia"/>
          <w:lang w:val="en-US" w:eastAsia="zh-CN"/>
        </w:rPr>
        <w:t>This survey aims to provide an overview of the LDA model and its applications in text classification tasks. We discuss the fundamental concepts behind LDA, explore its probabilistic framework, and examine how it can be effectively utilized for text classification.</w:t>
      </w:r>
    </w:p>
    <w:p>
      <w:pPr>
        <w:ind w:firstLine="420" w:firstLineChars="0"/>
        <w:rPr>
          <w:rFonts w:hint="eastAsia"/>
          <w:lang w:val="en-US" w:eastAsia="zh-CN"/>
        </w:rPr>
      </w:pPr>
    </w:p>
    <w:p>
      <w:pPr>
        <w:rPr>
          <w:rFonts w:hint="default"/>
          <w:b/>
          <w:bCs/>
          <w:sz w:val="32"/>
          <w:szCs w:val="32"/>
          <w:lang w:val="en-US" w:eastAsia="zh-CN"/>
        </w:rPr>
      </w:pPr>
      <w:r>
        <w:rPr>
          <w:rFonts w:hint="eastAsia"/>
          <w:b/>
          <w:bCs/>
          <w:sz w:val="32"/>
          <w:szCs w:val="32"/>
          <w:lang w:val="en-US" w:eastAsia="zh-CN"/>
        </w:rPr>
        <w:t>2 Background</w:t>
      </w:r>
    </w:p>
    <w:p>
      <w:pPr>
        <w:rPr>
          <w:rFonts w:hint="default"/>
          <w:lang w:val="en-US" w:eastAsia="zh-CN"/>
        </w:rPr>
      </w:pPr>
      <w:r>
        <w:rPr>
          <w:rFonts w:hint="default"/>
          <w:lang w:val="en-US" w:eastAsia="zh-CN"/>
        </w:rPr>
        <w:t>In traditional text classification approaches, the Bag-of-Words model is often employed for feature representation, combined with classical machine learning algorithms such as Naive Bayes or Support Vector Machines for classification. However, these methods have certain limitations, such as the inability to capture the hidden thematic structure and semantic information within the text. LDA addresses this issue by introducing the concept of latent topics, enabling a better reflection of the inherent structure and semantic information of textual data.</w:t>
      </w:r>
    </w:p>
    <w:p>
      <w:pPr>
        <w:rPr>
          <w:rFonts w:hint="default"/>
          <w:lang w:val="en-US" w:eastAsia="zh-CN"/>
        </w:rPr>
      </w:pPr>
      <w:bookmarkStart w:id="0" w:name="_GoBack"/>
      <w:bookmarkEnd w:id="0"/>
    </w:p>
    <w:p>
      <w:pPr>
        <w:rPr>
          <w:rFonts w:hint="eastAsia"/>
          <w:b/>
          <w:bCs/>
          <w:sz w:val="32"/>
          <w:szCs w:val="32"/>
          <w:lang w:val="en-US" w:eastAsia="zh-CN"/>
        </w:rPr>
      </w:pPr>
      <w:r>
        <w:rPr>
          <w:rFonts w:hint="eastAsia"/>
          <w:b/>
          <w:bCs/>
          <w:sz w:val="32"/>
          <w:szCs w:val="32"/>
          <w:lang w:val="en-US" w:eastAsia="zh-CN"/>
        </w:rPr>
        <w:t>3 Introduction</w:t>
      </w:r>
    </w:p>
    <w:p>
      <w:pPr>
        <w:rPr>
          <w:rFonts w:hint="default"/>
          <w:lang w:val="en-US" w:eastAsia="zh-CN"/>
        </w:rPr>
      </w:pPr>
      <w:r>
        <w:rPr>
          <w:rFonts w:hint="default"/>
          <w:lang w:val="en-US" w:eastAsia="zh-CN"/>
        </w:rPr>
        <w:t>LDA model is primarily based on the following observations and assumptions</w:t>
      </w:r>
      <w:r>
        <w:rPr>
          <w:rFonts w:hint="eastAsia"/>
          <w:vertAlign w:val="superscript"/>
          <w:lang w:val="en-US" w:eastAsia="zh-CN"/>
        </w:rPr>
        <w:t>[1]</w:t>
      </w:r>
      <w:r>
        <w:rPr>
          <w:rFonts w:hint="default"/>
          <w:lang w:val="en-US" w:eastAsia="zh-CN"/>
        </w:rPr>
        <w:t>:</w:t>
      </w:r>
    </w:p>
    <w:p>
      <w:pPr>
        <w:numPr>
          <w:ilvl w:val="0"/>
          <w:numId w:val="1"/>
        </w:numPr>
        <w:rPr>
          <w:rFonts w:hint="default"/>
          <w:lang w:val="en-US" w:eastAsia="zh-CN"/>
        </w:rPr>
      </w:pPr>
      <w:r>
        <w:rPr>
          <w:rFonts w:hint="default"/>
          <w:lang w:val="en-US" w:eastAsia="zh-CN"/>
        </w:rPr>
        <w:t>Documents consist of multiple latent topics: Each document can be regarded as a mixture of multiple latent topics. This implies that a document is not exclusively associated with a single category but rather composed of multiple topics.</w:t>
      </w:r>
    </w:p>
    <w:p>
      <w:pPr>
        <w:numPr>
          <w:ilvl w:val="0"/>
          <w:numId w:val="1"/>
        </w:numPr>
        <w:ind w:left="0" w:leftChars="0" w:firstLine="0" w:firstLineChars="0"/>
        <w:rPr>
          <w:rFonts w:hint="default"/>
          <w:lang w:val="en-US" w:eastAsia="zh-CN"/>
        </w:rPr>
      </w:pPr>
      <w:r>
        <w:rPr>
          <w:rFonts w:hint="default"/>
          <w:lang w:val="en-US" w:eastAsia="zh-CN"/>
        </w:rPr>
        <w:t>Topics are represented by probability distributions over words: Each topic can be viewed as a probability distribution over words. This means that each topic has certain common words, and the probability of encountering these words is higher in documents related to that topic.</w:t>
      </w:r>
    </w:p>
    <w:p>
      <w:pPr>
        <w:numPr>
          <w:ilvl w:val="0"/>
          <w:numId w:val="0"/>
        </w:numPr>
        <w:ind w:leftChars="0"/>
        <w:rPr>
          <w:rFonts w:hint="default"/>
          <w:lang w:val="en-US" w:eastAsia="zh-CN"/>
        </w:rPr>
      </w:pPr>
    </w:p>
    <w:p>
      <w:pPr>
        <w:rPr>
          <w:rFonts w:hint="eastAsia"/>
          <w:b/>
          <w:bCs/>
          <w:sz w:val="32"/>
          <w:szCs w:val="32"/>
          <w:lang w:val="en-US" w:eastAsia="zh-CN"/>
        </w:rPr>
      </w:pPr>
      <w:r>
        <w:rPr>
          <w:rFonts w:hint="eastAsia"/>
          <w:b/>
          <w:bCs/>
          <w:sz w:val="32"/>
          <w:szCs w:val="32"/>
          <w:lang w:val="en-US" w:eastAsia="zh-CN"/>
        </w:rPr>
        <w:t>4 Methods</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401695" cy="2046605"/>
            <wp:effectExtent l="0" t="0" r="1905" b="10795"/>
            <wp:docPr id="1" name="图片 1" descr="1685656579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5656579983"/>
                    <pic:cNvPicPr>
                      <a:picLocks noChangeAspect="1"/>
                    </pic:cNvPicPr>
                  </pic:nvPicPr>
                  <pic:blipFill>
                    <a:blip r:embed="rId4"/>
                    <a:stretch>
                      <a:fillRect/>
                    </a:stretch>
                  </pic:blipFill>
                  <pic:spPr>
                    <a:xfrm>
                      <a:off x="0" y="0"/>
                      <a:ext cx="3401695" cy="2046605"/>
                    </a:xfrm>
                    <a:prstGeom prst="rect">
                      <a:avLst/>
                    </a:prstGeom>
                  </pic:spPr>
                </pic:pic>
              </a:graphicData>
            </a:graphic>
          </wp:inline>
        </w:drawing>
      </w:r>
    </w:p>
    <w:p>
      <w:pPr>
        <w:numPr>
          <w:ilvl w:val="0"/>
          <w:numId w:val="0"/>
        </w:numPr>
        <w:ind w:leftChars="0" w:firstLine="3150" w:firstLineChars="1500"/>
        <w:rPr>
          <w:rFonts w:hint="default"/>
          <w:lang w:val="en-US" w:eastAsia="zh-CN"/>
        </w:rPr>
      </w:pPr>
      <w:r>
        <w:rPr>
          <w:rFonts w:hint="eastAsia"/>
          <w:lang w:val="en-US" w:eastAsia="zh-CN"/>
        </w:rPr>
        <w:t>Figure 1. LDA structure</w:t>
      </w:r>
      <w:r>
        <w:rPr>
          <w:rFonts w:hint="eastAsia"/>
          <w:vertAlign w:val="superscript"/>
          <w:lang w:val="en-US" w:eastAsia="zh-CN"/>
        </w:rPr>
        <w:t>[2]</w:t>
      </w:r>
    </w:p>
    <w:p>
      <w:pPr>
        <w:numPr>
          <w:ilvl w:val="0"/>
          <w:numId w:val="0"/>
        </w:numPr>
        <w:ind w:leftChars="0"/>
        <w:rPr>
          <w:rFonts w:hint="eastAsia"/>
          <w:lang w:val="en-US" w:eastAsia="zh-CN"/>
        </w:rPr>
      </w:pPr>
      <w:r>
        <w:rPr>
          <w:rFonts w:hint="eastAsia"/>
          <w:lang w:val="en-US" w:eastAsia="zh-CN"/>
        </w:rPr>
        <w:t>At the first, the LDA model can be as a machine which can produce the document. In LDA, the process of generating documents is as follows</w:t>
      </w:r>
      <w:r>
        <w:rPr>
          <w:rFonts w:hint="eastAsia"/>
          <w:vertAlign w:val="superscript"/>
          <w:lang w:val="en-US" w:eastAsia="zh-CN"/>
        </w:rPr>
        <w:t>[1]</w:t>
      </w:r>
      <w:r>
        <w:rPr>
          <w:rFonts w:hint="eastAsia"/>
          <w:lang w:val="en-US" w:eastAsia="zh-CN"/>
        </w:rPr>
        <w:t>:</w:t>
      </w:r>
    </w:p>
    <w:p>
      <w:pPr>
        <w:numPr>
          <w:ilvl w:val="0"/>
          <w:numId w:val="2"/>
        </w:numPr>
        <w:ind w:leftChars="0"/>
        <w:rPr>
          <w:rFonts w:hint="default"/>
          <w:lang w:val="en-US" w:eastAsia="zh-CN"/>
        </w:rPr>
      </w:pPr>
      <w:r>
        <w:rPr>
          <w:rFonts w:hint="default"/>
          <w:lang w:val="en-US" w:eastAsia="zh-CN"/>
        </w:rPr>
        <w:t>Initializ</w:t>
      </w:r>
      <w:r>
        <w:rPr>
          <w:rFonts w:hint="eastAsia"/>
          <w:lang w:val="en-US" w:eastAsia="zh-CN"/>
        </w:rPr>
        <w:t>e</w:t>
      </w:r>
      <w:r>
        <w:rPr>
          <w:rFonts w:hint="default"/>
          <w:lang w:val="en-US" w:eastAsia="zh-CN"/>
        </w:rPr>
        <w:t xml:space="preserve"> parameters</w:t>
      </w:r>
      <w:r>
        <w:rPr>
          <w:rFonts w:hint="eastAsia"/>
          <w:lang w:val="en-US" w:eastAsia="zh-CN"/>
        </w:rPr>
        <w:t xml:space="preserve"> (hyper-parameter):</w:t>
      </w:r>
    </w:p>
    <w:p>
      <w:pPr>
        <w:numPr>
          <w:ilvl w:val="0"/>
          <w:numId w:val="0"/>
        </w:numPr>
        <w:ind w:firstLine="420" w:firstLineChars="0"/>
        <w:rPr>
          <w:rFonts w:hint="default"/>
          <w:lang w:val="en-US" w:eastAsia="zh-CN"/>
        </w:rPr>
      </w:pPr>
      <w:r>
        <w:rPr>
          <w:rFonts w:hint="default"/>
          <w:lang w:val="en-US" w:eastAsia="zh-CN"/>
        </w:rPr>
        <w:t>K：</w:t>
      </w:r>
      <w:r>
        <w:rPr>
          <w:rFonts w:hint="eastAsia"/>
          <w:lang w:val="en-US" w:eastAsia="zh-CN"/>
        </w:rPr>
        <w:t>The number of topics</w:t>
      </w:r>
    </w:p>
    <w:p>
      <w:pPr>
        <w:numPr>
          <w:ilvl w:val="0"/>
          <w:numId w:val="0"/>
        </w:numPr>
        <w:ind w:firstLine="420" w:firstLineChars="0"/>
        <w:rPr>
          <w:rFonts w:hint="default"/>
          <w:lang w:val="en-US" w:eastAsia="zh-CN"/>
        </w:rPr>
      </w:pPr>
      <w:r>
        <w:rPr>
          <w:rFonts w:hint="default"/>
          <w:lang w:val="en-US" w:eastAsia="zh-CN"/>
        </w:rPr>
        <w:t>α：</w:t>
      </w:r>
      <w:r>
        <w:rPr>
          <w:rFonts w:hint="eastAsia"/>
          <w:lang w:val="en-US" w:eastAsia="zh-CN"/>
        </w:rPr>
        <w:t>doc</w:t>
      </w:r>
      <w:r>
        <w:rPr>
          <w:rFonts w:hint="default"/>
          <w:lang w:val="en-US" w:eastAsia="zh-CN"/>
        </w:rPr>
        <w:t>-</w:t>
      </w:r>
      <w:r>
        <w:rPr>
          <w:rFonts w:hint="eastAsia"/>
          <w:lang w:val="en-US" w:eastAsia="zh-CN"/>
        </w:rPr>
        <w:t>topic Dirichlet distribution</w:t>
      </w:r>
    </w:p>
    <w:p>
      <w:pPr>
        <w:numPr>
          <w:ilvl w:val="0"/>
          <w:numId w:val="0"/>
        </w:numPr>
        <w:ind w:firstLine="420" w:firstLineChars="0"/>
        <w:rPr>
          <w:rFonts w:hint="eastAsia"/>
          <w:lang w:val="en-US" w:eastAsia="zh-CN"/>
        </w:rPr>
      </w:pPr>
      <w:r>
        <w:rPr>
          <w:rFonts w:hint="default"/>
          <w:lang w:val="en-US" w:eastAsia="zh-CN"/>
        </w:rPr>
        <w:t>β：</w:t>
      </w:r>
      <w:r>
        <w:rPr>
          <w:rFonts w:hint="eastAsia"/>
          <w:lang w:val="en-US" w:eastAsia="zh-CN"/>
        </w:rPr>
        <w:t>topic</w:t>
      </w:r>
      <w:r>
        <w:rPr>
          <w:rFonts w:hint="default"/>
          <w:lang w:val="en-US" w:eastAsia="zh-CN"/>
        </w:rPr>
        <w:t>-</w:t>
      </w:r>
      <w:r>
        <w:rPr>
          <w:rFonts w:hint="eastAsia"/>
          <w:lang w:val="en-US" w:eastAsia="zh-CN"/>
        </w:rPr>
        <w:t>word Dirichlet distribution</w:t>
      </w:r>
    </w:p>
    <w:p>
      <w:pPr>
        <w:numPr>
          <w:ilvl w:val="0"/>
          <w:numId w:val="0"/>
        </w:numPr>
        <w:rPr>
          <w:rFonts w:hint="eastAsia"/>
          <w:lang w:val="en-US" w:eastAsia="zh-CN"/>
        </w:rPr>
      </w:pPr>
      <w:r>
        <w:rPr>
          <w:rFonts w:hint="default"/>
          <w:lang w:val="en-US" w:eastAsia="zh-CN"/>
        </w:rPr>
        <w:t>α</w:t>
      </w:r>
      <w:r>
        <w:rPr>
          <w:rFonts w:hint="eastAsia"/>
          <w:lang w:val="en-US" w:eastAsia="zh-CN"/>
        </w:rPr>
        <w:t xml:space="preserve"> represents the distribution that each article may be about each topic.</w:t>
      </w:r>
    </w:p>
    <w:p>
      <w:pPr>
        <w:numPr>
          <w:ilvl w:val="0"/>
          <w:numId w:val="0"/>
        </w:numPr>
        <w:rPr>
          <w:rFonts w:hint="eastAsia"/>
          <w:lang w:val="en-US" w:eastAsia="zh-CN"/>
        </w:rPr>
      </w:pPr>
      <w:r>
        <w:rPr>
          <w:rFonts w:hint="default"/>
          <w:lang w:val="en-US" w:eastAsia="zh-CN"/>
        </w:rPr>
        <w:t>β</w:t>
      </w:r>
      <w:r>
        <w:rPr>
          <w:rFonts w:hint="eastAsia"/>
          <w:lang w:val="en-US" w:eastAsia="zh-CN"/>
        </w:rPr>
        <w:t xml:space="preserve"> represents the distribution of each word in each topic.</w:t>
      </w:r>
    </w:p>
    <w:p>
      <w:pPr>
        <w:numPr>
          <w:ilvl w:val="0"/>
          <w:numId w:val="0"/>
        </w:numPr>
        <w:rPr>
          <w:rFonts w:hint="default"/>
          <w:lang w:val="en-US" w:eastAsia="zh-CN"/>
        </w:rPr>
      </w:pPr>
    </w:p>
    <w:p>
      <w:pPr>
        <w:numPr>
          <w:ilvl w:val="0"/>
          <w:numId w:val="2"/>
        </w:numPr>
        <w:ind w:leftChars="0"/>
        <w:rPr>
          <w:rFonts w:hint="eastAsia"/>
          <w:lang w:val="en-US" w:eastAsia="zh-CN"/>
        </w:rPr>
      </w:pPr>
      <w:r>
        <w:rPr>
          <w:rFonts w:hint="eastAsia"/>
          <w:lang w:val="en-US" w:eastAsia="zh-CN"/>
        </w:rPr>
        <w:t>Generate multinomial distribution:</w:t>
      </w:r>
    </w:p>
    <w:p>
      <w:pPr>
        <w:numPr>
          <w:ilvl w:val="0"/>
          <w:numId w:val="0"/>
        </w:numPr>
        <w:rPr>
          <w:rFonts w:hint="eastAsia"/>
          <w:lang w:val="en-US" w:eastAsia="zh-CN"/>
        </w:rPr>
      </w:pPr>
      <w:r>
        <w:rPr>
          <w:rFonts w:hint="eastAsia"/>
          <w:lang w:val="en-US" w:eastAsia="zh-CN"/>
        </w:rPr>
        <w:t>Θ is the distribution of topics of each document.</w:t>
      </w:r>
    </w:p>
    <w:p>
      <w:pPr>
        <w:numPr>
          <w:ilvl w:val="0"/>
          <w:numId w:val="0"/>
        </w:numPr>
        <w:rPr>
          <w:rFonts w:hint="default"/>
          <w:lang w:val="en-US" w:eastAsia="zh-CN"/>
        </w:rPr>
      </w:pPr>
      <w:r>
        <w:rPr>
          <w:rFonts w:hint="default"/>
          <w:lang w:val="en-US" w:eastAsia="zh-CN"/>
        </w:rPr>
        <w:t>Φ</w:t>
      </w:r>
      <w:r>
        <w:rPr>
          <w:rFonts w:hint="eastAsia"/>
          <w:lang w:val="en-US" w:eastAsia="zh-CN"/>
        </w:rPr>
        <w:t xml:space="preserve"> is the distribution of words in every topic.</w:t>
      </w:r>
    </w:p>
    <w:p>
      <w:pPr>
        <w:numPr>
          <w:ilvl w:val="0"/>
          <w:numId w:val="0"/>
        </w:numPr>
        <w:rPr>
          <w:rFonts w:hint="default"/>
          <w:lang w:val="en-US" w:eastAsia="zh-CN"/>
        </w:rPr>
      </w:pPr>
    </w:p>
    <w:p>
      <w:pPr>
        <w:numPr>
          <w:ilvl w:val="0"/>
          <w:numId w:val="2"/>
        </w:numPr>
        <w:ind w:leftChars="0"/>
        <w:rPr>
          <w:rFonts w:hint="default"/>
          <w:lang w:val="en-US" w:eastAsia="zh-CN"/>
        </w:rPr>
      </w:pPr>
      <w:r>
        <w:rPr>
          <w:rFonts w:hint="eastAsia"/>
          <w:lang w:val="en-US" w:eastAsia="zh-CN"/>
        </w:rPr>
        <w:t>Generate some topics and words:</w:t>
      </w:r>
    </w:p>
    <w:p>
      <w:pPr>
        <w:numPr>
          <w:ilvl w:val="0"/>
          <w:numId w:val="0"/>
        </w:numPr>
        <w:rPr>
          <w:rFonts w:hint="eastAsia"/>
          <w:lang w:val="en-US" w:eastAsia="zh-CN"/>
        </w:rPr>
      </w:pPr>
      <w:r>
        <w:rPr>
          <w:rFonts w:hint="eastAsia"/>
          <w:lang w:val="en-US" w:eastAsia="zh-CN"/>
        </w:rPr>
        <w:t>According to Θ distribution, there are n topics generated.</w:t>
      </w:r>
    </w:p>
    <w:p>
      <w:pPr>
        <w:numPr>
          <w:ilvl w:val="0"/>
          <w:numId w:val="0"/>
        </w:numPr>
        <w:rPr>
          <w:rFonts w:hint="eastAsia"/>
          <w:lang w:val="en-US" w:eastAsia="zh-CN"/>
        </w:rPr>
      </w:pPr>
      <w:r>
        <w:rPr>
          <w:rFonts w:hint="eastAsia"/>
          <w:lang w:val="en-US" w:eastAsia="zh-CN"/>
        </w:rPr>
        <w:t xml:space="preserve">Then for each topics generated, there is one word will be selected according to </w:t>
      </w:r>
      <w:r>
        <w:rPr>
          <w:rFonts w:hint="default"/>
          <w:lang w:val="en-US" w:eastAsia="zh-CN"/>
        </w:rPr>
        <w:t>Φ</w:t>
      </w:r>
      <w:r>
        <w:rPr>
          <w:rFonts w:hint="eastAsia"/>
          <w:lang w:val="en-US" w:eastAsia="zh-CN"/>
        </w:rPr>
        <w:t xml:space="preserve"> distribution.</w:t>
      </w:r>
    </w:p>
    <w:p>
      <w:pPr>
        <w:numPr>
          <w:ilvl w:val="0"/>
          <w:numId w:val="0"/>
        </w:numPr>
        <w:rPr>
          <w:rFonts w:hint="default"/>
          <w:lang w:val="en-US" w:eastAsia="zh-CN"/>
        </w:rPr>
      </w:pPr>
      <w:r>
        <w:rPr>
          <w:rFonts w:hint="eastAsia"/>
          <w:lang w:val="en-US" w:eastAsia="zh-CN"/>
        </w:rPr>
        <w:t>Therefore, there is a document which contain n words.</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LDA uses </w:t>
      </w:r>
      <w:r>
        <w:rPr>
          <w:rFonts w:hint="eastAsia"/>
          <w:b/>
          <w:bCs/>
          <w:lang w:val="en-US" w:eastAsia="zh-CN"/>
        </w:rPr>
        <w:t>Gibbs sampling</w:t>
      </w:r>
      <w:r>
        <w:rPr>
          <w:rFonts w:hint="eastAsia"/>
          <w:lang w:val="en-US" w:eastAsia="zh-CN"/>
        </w:rPr>
        <w:t xml:space="preserve"> for training, which is an iterative random sampling method used to approximate the posterior of the probability distribution</w:t>
      </w:r>
      <w:r>
        <w:rPr>
          <w:rFonts w:hint="eastAsia"/>
          <w:vertAlign w:val="superscript"/>
          <w:lang w:val="en-US" w:eastAsia="zh-CN"/>
        </w:rPr>
        <w:t>[2]</w:t>
      </w:r>
      <w:r>
        <w:rPr>
          <w:rFonts w:hint="eastAsia"/>
          <w:lang w:val="en-US" w:eastAsia="zh-CN"/>
        </w:rPr>
        <w:t xml:space="preserve">. </w:t>
      </w:r>
    </w:p>
    <w:p>
      <w:pPr>
        <w:numPr>
          <w:ilvl w:val="0"/>
          <w:numId w:val="0"/>
        </w:numPr>
        <w:rPr>
          <w:rFonts w:hint="eastAsia"/>
          <w:lang w:val="en-US" w:eastAsia="zh-CN"/>
        </w:rPr>
      </w:pPr>
      <w:r>
        <w:rPr>
          <w:rFonts w:hint="eastAsia"/>
          <w:lang w:val="en-US" w:eastAsia="zh-CN"/>
        </w:rPr>
        <w:t>There are two properties:</w:t>
      </w:r>
    </w:p>
    <w:p>
      <w:pPr>
        <w:numPr>
          <w:ilvl w:val="0"/>
          <w:numId w:val="3"/>
        </w:numPr>
        <w:rPr>
          <w:rFonts w:hint="default"/>
          <w:lang w:val="en-US" w:eastAsia="zh-CN"/>
        </w:rPr>
      </w:pPr>
      <w:r>
        <w:rPr>
          <w:rFonts w:hint="eastAsia"/>
          <w:lang w:val="en-US" w:eastAsia="zh-CN"/>
        </w:rPr>
        <w:t>Each document is as single topic as possible</w:t>
      </w:r>
    </w:p>
    <w:p>
      <w:pPr>
        <w:numPr>
          <w:ilvl w:val="0"/>
          <w:numId w:val="3"/>
        </w:numPr>
        <w:rPr>
          <w:rFonts w:hint="default"/>
          <w:lang w:val="en-US" w:eastAsia="zh-CN"/>
        </w:rPr>
      </w:pPr>
      <w:r>
        <w:rPr>
          <w:rFonts w:hint="eastAsia"/>
          <w:lang w:val="en-US" w:eastAsia="zh-CN"/>
        </w:rPr>
        <w:t>Each word is as single topic as possible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Steps:</w:t>
      </w:r>
    </w:p>
    <w:p>
      <w:pPr>
        <w:numPr>
          <w:ilvl w:val="0"/>
          <w:numId w:val="4"/>
        </w:numPr>
        <w:rPr>
          <w:rFonts w:hint="default"/>
          <w:lang w:val="en-US" w:eastAsia="zh-CN"/>
        </w:rPr>
      </w:pPr>
      <w:r>
        <w:rPr>
          <w:rFonts w:hint="eastAsia"/>
          <w:lang w:val="en-US" w:eastAsia="zh-CN"/>
        </w:rPr>
        <w:t>Set the number of topics K</w:t>
      </w:r>
    </w:p>
    <w:p>
      <w:pPr>
        <w:numPr>
          <w:ilvl w:val="0"/>
          <w:numId w:val="4"/>
        </w:numPr>
        <w:rPr>
          <w:rFonts w:hint="default"/>
          <w:lang w:val="en-US" w:eastAsia="zh-CN"/>
        </w:rPr>
      </w:pPr>
      <w:r>
        <w:rPr>
          <w:rFonts w:hint="default"/>
          <w:lang w:val="en-US" w:eastAsia="zh-CN"/>
        </w:rPr>
        <w:t>Randomly assign a topic to each word in each document.</w:t>
      </w:r>
    </w:p>
    <w:p>
      <w:pPr>
        <w:numPr>
          <w:ilvl w:val="0"/>
          <w:numId w:val="4"/>
        </w:numPr>
        <w:rPr>
          <w:rFonts w:hint="default"/>
          <w:lang w:val="en-US" w:eastAsia="zh-CN"/>
        </w:rPr>
      </w:pPr>
      <w:r>
        <w:rPr>
          <w:rFonts w:hint="default"/>
          <w:lang w:val="en-US" w:eastAsia="zh-CN"/>
        </w:rPr>
        <w:t>Count variables, including document topic count, topic word count, and the total number of vocabulary for each topic.</w:t>
      </w:r>
    </w:p>
    <w:p>
      <w:pPr>
        <w:numPr>
          <w:ilvl w:val="0"/>
          <w:numId w:val="4"/>
        </w:numPr>
        <w:rPr>
          <w:rFonts w:hint="default"/>
          <w:lang w:val="en-US" w:eastAsia="zh-CN"/>
        </w:rPr>
      </w:pPr>
      <w:r>
        <w:rPr>
          <w:rFonts w:hint="default"/>
          <w:lang w:val="en-US" w:eastAsia="zh-CN"/>
        </w:rPr>
        <w:t>For each word w in document d</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For each topic t:</w:t>
      </w:r>
    </w:p>
    <w:p>
      <w:pPr>
        <w:numPr>
          <w:ilvl w:val="0"/>
          <w:numId w:val="5"/>
        </w:numPr>
        <w:ind w:left="420" w:leftChars="0" w:firstLine="420" w:firstLineChars="0"/>
        <w:rPr>
          <w:rFonts w:hint="default"/>
          <w:lang w:val="en-US" w:eastAsia="zh-CN"/>
        </w:rPr>
      </w:pPr>
      <w:r>
        <w:rPr>
          <w:rFonts w:hint="eastAsia"/>
          <w:lang w:val="en-US" w:eastAsia="zh-CN"/>
        </w:rPr>
        <w:t>Count words with topic t in document d (document-topic count)</w:t>
      </w:r>
    </w:p>
    <w:p>
      <w:pPr>
        <w:numPr>
          <w:ilvl w:val="0"/>
          <w:numId w:val="5"/>
        </w:numPr>
        <w:ind w:left="420" w:leftChars="0" w:firstLine="420" w:firstLineChars="0"/>
        <w:rPr>
          <w:rFonts w:hint="default"/>
          <w:lang w:val="en-US" w:eastAsia="zh-CN"/>
        </w:rPr>
      </w:pPr>
      <w:r>
        <w:rPr>
          <w:rFonts w:hint="eastAsia"/>
          <w:lang w:val="en-US" w:eastAsia="zh-CN"/>
        </w:rPr>
        <w:t>Count word w in topic t (topic-word count)</w:t>
      </w:r>
    </w:p>
    <w:p>
      <w:pPr>
        <w:numPr>
          <w:ilvl w:val="0"/>
          <w:numId w:val="5"/>
        </w:numPr>
        <w:ind w:left="420" w:leftChars="0" w:firstLine="420" w:firstLineChars="0"/>
        <w:rPr>
          <w:rFonts w:hint="default"/>
          <w:lang w:val="en-US" w:eastAsia="zh-CN"/>
        </w:rPr>
      </w:pPr>
      <w:r>
        <w:rPr>
          <w:rFonts w:hint="eastAsia"/>
          <w:lang w:val="en-US" w:eastAsia="zh-CN"/>
        </w:rPr>
        <w:t>Calculate th</w:t>
      </w:r>
      <m:oMath>
        <m:r>
          <m:rPr>
            <m:sty m:val="p"/>
          </m:rPr>
          <w:rPr>
            <w:rFonts w:hint="eastAsia" w:ascii="Cambria Math" w:hAnsi="Cambria Math" w:cstheme="minorBidi"/>
            <w:kern w:val="2"/>
            <w:sz w:val="21"/>
            <w:szCs w:val="24"/>
            <w:lang w:val="en-US" w:eastAsia="zh-CN" w:bidi="ar-SA"/>
          </w:rPr>
          <m:t xml:space="preserve">e distribution </m:t>
        </m:r>
        <m:r>
          <m:rPr>
            <m:sty m:val="p"/>
          </m:rPr>
          <w:rPr>
            <w:rFonts w:hint="eastAsia" w:ascii="Cambria Math" w:hAnsi="Cambria Math" w:cstheme="minorBidi"/>
            <w:kern w:val="2"/>
            <w:sz w:val="21"/>
            <w:szCs w:val="24"/>
            <w:lang w:val="en-US" w:eastAsia="zh-CN" w:bidi="ar-SA"/>
          </w:rPr>
          <m:t>P(t |d, w) ∝</m:t>
        </m:r>
        <m:r>
          <m:rPr>
            <m:sty m:val="p"/>
          </m:rPr>
          <w:rPr>
            <w:rFonts w:hint="default" w:ascii="Cambria Math" w:hAnsi="Cambria Math" w:cstheme="minorBidi"/>
            <w:kern w:val="2"/>
            <w:sz w:val="21"/>
            <w:szCs w:val="24"/>
            <w:lang w:val="en-US" w:eastAsia="zh-CN" w:bidi="ar-SA"/>
          </w:rPr>
          <m:t xml:space="preserve"> </m:t>
        </m:r>
        <m:f>
          <m:fPr>
            <m:ctrlPr>
              <w:rPr>
                <w:rFonts w:hint="eastAsia" w:ascii="Cambria Math" w:hAnsi="Cambria Math" w:cstheme="minorBidi"/>
                <w:kern w:val="2"/>
                <w:sz w:val="21"/>
                <w:szCs w:val="24"/>
                <w:lang w:val="en-US" w:eastAsia="zh-CN" w:bidi="ar-SA"/>
              </w:rPr>
            </m:ctrlPr>
          </m:fPr>
          <m:num>
            <m:r>
              <m:rPr>
                <m:sty m:val="p"/>
              </m:rPr>
              <w:rPr>
                <w:rFonts w:hint="eastAsia" w:ascii="Cambria Math" w:hAnsi="Cambria Math" w:cstheme="minorBidi"/>
                <w:kern w:val="2"/>
                <w:sz w:val="21"/>
                <w:szCs w:val="24"/>
                <w:lang w:val="en-US" w:eastAsia="zh-CN" w:bidi="ar-SA"/>
              </w:rPr>
              <m:t xml:space="preserve">(document−topic count + </m:t>
            </m:r>
            <m:r>
              <m:rPr>
                <m:sty m:val="p"/>
              </m:rPr>
              <w:rPr>
                <w:rFonts w:hint="default" w:ascii="Cambria Math" w:hAnsi="Cambria Math" w:cstheme="minorBidi"/>
                <w:kern w:val="2"/>
                <w:sz w:val="21"/>
                <w:szCs w:val="24"/>
                <w:lang w:val="en-US" w:eastAsia="zh-CN" w:bidi="ar-SA"/>
              </w:rPr>
              <m:t>α</m:t>
            </m:r>
            <m:r>
              <m:rPr>
                <m:sty m:val="p"/>
              </m:rPr>
              <w:rPr>
                <w:rFonts w:hint="eastAsia" w:ascii="Cambria Math" w:hAnsi="Cambria Math" w:cstheme="minorBidi"/>
                <w:kern w:val="2"/>
                <w:sz w:val="21"/>
                <w:szCs w:val="24"/>
                <w:lang w:val="en-US" w:eastAsia="zh-CN" w:bidi="ar-SA"/>
              </w:rPr>
              <m:t>)</m:t>
            </m:r>
            <m:ctrlPr>
              <w:rPr>
                <w:rFonts w:hint="eastAsia" w:ascii="Cambria Math" w:hAnsi="Cambria Math" w:cstheme="minorBidi"/>
                <w:kern w:val="2"/>
                <w:sz w:val="21"/>
                <w:szCs w:val="24"/>
                <w:lang w:val="en-US" w:eastAsia="zh-CN" w:bidi="ar-SA"/>
              </w:rPr>
            </m:ctrlPr>
          </m:num>
          <m:den>
            <m:r>
              <m:rPr>
                <m:sty m:val="p"/>
              </m:rPr>
              <w:rPr>
                <w:rFonts w:hint="eastAsia"/>
                <w:lang w:val="en-US" w:eastAsia="zh-CN"/>
              </w:rPr>
              <m:t>(topic−word count</m:t>
            </m:r>
            <m:r>
              <m:rPr>
                <m:sty m:val="p"/>
              </m:rPr>
              <w:rPr>
                <w:rFonts w:hint="default" w:ascii="Cambria Math" w:hAnsi="Cambria Math"/>
                <w:lang w:val="en-US" w:eastAsia="zh-CN"/>
              </w:rPr>
              <m:t xml:space="preserve"> + </m:t>
            </m:r>
            <m:r>
              <m:rPr>
                <m:sty m:val="p"/>
              </m:rPr>
              <w:rPr>
                <w:rFonts w:hint="default"/>
                <w:lang w:val="en-US" w:eastAsia="zh-CN"/>
              </w:rPr>
              <m:t>β</m:t>
            </m:r>
            <m:r>
              <m:rPr>
                <m:sty m:val="p"/>
              </m:rPr>
              <w:rPr>
                <w:rFonts w:hint="eastAsia"/>
                <w:lang w:val="en-US" w:eastAsia="zh-CN"/>
              </w:rPr>
              <m:t>)</m:t>
            </m:r>
            <m:ctrlPr>
              <w:rPr>
                <w:rFonts w:hint="eastAsia" w:ascii="Cambria Math" w:hAnsi="Cambria Math" w:cstheme="minorBidi"/>
                <w:kern w:val="2"/>
                <w:sz w:val="21"/>
                <w:szCs w:val="24"/>
                <w:lang w:val="en-US" w:eastAsia="zh-CN" w:bidi="ar-SA"/>
              </w:rPr>
            </m:ctrlPr>
          </m:den>
        </m:f>
        <m:r>
          <m:rPr>
            <m:sty m:val="p"/>
          </m:rPr>
          <w:rPr>
            <w:rFonts w:hint="eastAsia" w:ascii="Cambria Math" w:hAnsi="Cambria Math" w:cstheme="minorBidi"/>
            <w:kern w:val="2"/>
            <w:sz w:val="21"/>
            <w:szCs w:val="24"/>
            <w:lang w:val="en-US" w:eastAsia="zh-CN" w:bidi="ar-SA"/>
          </w:rPr>
          <m:t xml:space="preserve"> </m:t>
        </m:r>
      </m:oMath>
    </w:p>
    <w:p>
      <w:pPr>
        <w:numPr>
          <w:ilvl w:val="0"/>
          <w:numId w:val="4"/>
        </w:numPr>
        <w:rPr>
          <w:rFonts w:hint="default"/>
          <w:lang w:val="en-US" w:eastAsia="zh-CN"/>
        </w:rPr>
      </w:pPr>
      <w:r>
        <w:rPr>
          <w:rFonts w:hint="eastAsia"/>
          <w:lang w:val="en-US" w:eastAsia="zh-CN"/>
        </w:rPr>
        <w:t>Update all counts and repeat step 4.</w:t>
      </w:r>
    </w:p>
    <w:p>
      <w:pPr>
        <w:numPr>
          <w:ilvl w:val="0"/>
          <w:numId w:val="0"/>
        </w:numPr>
        <w:ind w:leftChars="0"/>
        <w:rPr>
          <w:rFonts w:hint="eastAsia"/>
          <w:lang w:val="en-US" w:eastAsia="zh-CN"/>
        </w:rPr>
      </w:pPr>
    </w:p>
    <w:p>
      <w:pPr>
        <w:rPr>
          <w:rFonts w:hint="default"/>
          <w:b/>
          <w:bCs/>
          <w:sz w:val="32"/>
          <w:szCs w:val="32"/>
          <w:lang w:val="en-US" w:eastAsia="zh-CN"/>
        </w:rPr>
      </w:pPr>
      <w:r>
        <w:rPr>
          <w:rFonts w:hint="eastAsia"/>
          <w:b/>
          <w:bCs/>
          <w:sz w:val="32"/>
          <w:szCs w:val="32"/>
          <w:lang w:val="en-US" w:eastAsia="zh-CN"/>
        </w:rPr>
        <w:t>5 Application</w:t>
      </w:r>
    </w:p>
    <w:p>
      <w:pPr>
        <w:numPr>
          <w:ilvl w:val="1"/>
          <w:numId w:val="4"/>
        </w:numPr>
        <w:ind w:leftChars="0"/>
        <w:rPr>
          <w:rFonts w:hint="eastAsia"/>
          <w:lang w:val="en-US" w:eastAsia="zh-CN"/>
        </w:rPr>
      </w:pPr>
      <w:r>
        <w:rPr>
          <w:rFonts w:hint="eastAsia"/>
          <w:lang w:val="en-US" w:eastAsia="zh-CN"/>
        </w:rPr>
        <w:t>Automatic Keyphrase extraction (TF-IDF):</w:t>
      </w:r>
    </w:p>
    <w:p>
      <w:pPr>
        <w:numPr>
          <w:ilvl w:val="0"/>
          <w:numId w:val="0"/>
        </w:numPr>
        <w:ind w:leftChars="0"/>
        <w:rPr>
          <w:rFonts w:hint="eastAsia"/>
          <w:lang w:val="en-US" w:eastAsia="zh-CN"/>
        </w:rPr>
      </w:pPr>
      <w:r>
        <w:rPr>
          <w:rFonts w:hint="eastAsia"/>
          <w:lang w:val="en-US" w:eastAsia="zh-CN"/>
        </w:rPr>
        <w:t>TF: Term Frequency</w:t>
      </w:r>
    </w:p>
    <w:p>
      <w:pPr>
        <w:numPr>
          <w:ilvl w:val="0"/>
          <w:numId w:val="0"/>
        </w:numPr>
        <w:ind w:leftChars="0"/>
        <w:rPr>
          <w:rFonts w:hint="eastAsia"/>
          <w:lang w:val="en-US" w:eastAsia="zh-CN"/>
        </w:rPr>
      </w:pPr>
      <w:r>
        <w:rPr>
          <w:rFonts w:hint="eastAsia"/>
          <w:lang w:val="en-US" w:eastAsia="zh-CN"/>
        </w:rPr>
        <w:t>IDF: Inverse Document Frequency</w:t>
      </w:r>
    </w:p>
    <w:p>
      <w:pPr>
        <w:numPr>
          <w:ilvl w:val="0"/>
          <w:numId w:val="0"/>
        </w:numPr>
        <w:ind w:leftChars="0"/>
        <w:rPr>
          <w:rFonts w:hint="eastAsia"/>
          <w:lang w:val="en-US" w:eastAsia="zh-CN"/>
        </w:rPr>
      </w:pPr>
      <w:r>
        <w:rPr>
          <w:rFonts w:hint="default"/>
          <w:lang w:val="en-US" w:eastAsia="zh-CN"/>
        </w:rPr>
        <w:t>There are inevitably some stop words in the document, which appear in large numbers but have no practical meaning, such as “of”, “as”</w:t>
      </w:r>
      <w:r>
        <w:rPr>
          <w:rFonts w:hint="eastAsia"/>
          <w:lang w:val="en-US" w:eastAsia="zh-CN"/>
        </w:rPr>
        <w:t xml:space="preserve"> and so on. We need an importance adjustment coefficient to measure whether a word is a common word. If a word is relatively rare but appears multiple times in this article, it is likely to reflect the characteristics of the article, which is exactly the keyword we need.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Steps:</w:t>
      </w:r>
    </w:p>
    <w:p>
      <w:pPr>
        <w:numPr>
          <w:ilvl w:val="0"/>
          <w:numId w:val="6"/>
        </w:numPr>
        <w:ind w:leftChars="0"/>
        <w:rPr>
          <w:rFonts w:hint="default"/>
          <w:lang w:val="en-US" w:eastAsia="zh-CN"/>
        </w:rPr>
      </w:pPr>
      <w:r>
        <w:rPr>
          <w:rFonts w:hint="eastAsia"/>
          <w:lang w:val="en-US" w:eastAsia="zh-CN"/>
        </w:rPr>
        <w:t>Calculate TF:</w:t>
      </w:r>
    </w:p>
    <w:p>
      <w:pPr>
        <w:numPr>
          <w:ilvl w:val="0"/>
          <w:numId w:val="0"/>
        </w:numPr>
        <w:rPr>
          <w:rFonts w:hint="default" w:hAnsi="Cambria Math" w:cstheme="minorBidi"/>
          <w:i w:val="0"/>
          <w:kern w:val="2"/>
          <w:sz w:val="21"/>
          <w:szCs w:val="24"/>
          <w:lang w:val="en-US" w:eastAsia="zh-CN" w:bidi="ar-S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m:oMath>
        <m:r>
          <m:rPr>
            <m:sty m:val="p"/>
          </m:rPr>
          <w:rPr>
            <w:rFonts w:hint="default" w:ascii="Cambria Math" w:hAnsi="Cambria Math" w:cstheme="minorBidi"/>
            <w:kern w:val="2"/>
            <w:sz w:val="21"/>
            <w:szCs w:val="24"/>
            <w:lang w:val="en-US" w:eastAsia="zh-CN" w:bidi="ar-SA"/>
          </w:rPr>
          <m:t xml:space="preserve">TF(x) = </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Count(x)</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Total number of words</m:t>
            </m:r>
            <m:ctrlPr>
              <w:rPr>
                <w:rFonts w:hint="default" w:ascii="Cambria Math" w:hAnsi="Cambria Math" w:cstheme="minorBidi"/>
                <w:kern w:val="2"/>
                <w:sz w:val="21"/>
                <w:szCs w:val="24"/>
                <w:lang w:val="en-US" w:eastAsia="zh-CN" w:bidi="ar-SA"/>
              </w:rPr>
            </m:ctrlPr>
          </m:den>
        </m:f>
      </m:oMath>
    </w:p>
    <w:p>
      <w:pPr>
        <w:numPr>
          <w:ilvl w:val="0"/>
          <w:numId w:val="0"/>
        </w:num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Where x is a word.</w:t>
      </w:r>
    </w:p>
    <w:p>
      <w:pPr>
        <w:numPr>
          <w:ilvl w:val="0"/>
          <w:numId w:val="6"/>
        </w:numPr>
        <w:ind w:leftChars="0"/>
        <w:rPr>
          <w:rFonts w:hint="default"/>
          <w:lang w:val="en-US" w:eastAsia="zh-CN"/>
        </w:rPr>
      </w:pPr>
      <w:r>
        <w:rPr>
          <w:rFonts w:hint="eastAsia"/>
          <w:lang w:val="en-US" w:eastAsia="zh-CN"/>
        </w:rPr>
        <w:t>Calculate IDF:</w:t>
      </w:r>
    </w:p>
    <w:p>
      <w:pPr>
        <w:numPr>
          <w:ilvl w:val="0"/>
          <w:numId w:val="0"/>
        </w:numPr>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IDF(x)=log(</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Total number of doc in corpus</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 xml:space="preserve">Documents(x) + 1 </m:t>
              </m:r>
              <m:ctrlPr>
                <w:rPr>
                  <w:rFonts w:hint="default" w:ascii="Cambria Math" w:hAnsi="Cambria Math" w:cstheme="minorBidi"/>
                  <w:kern w:val="2"/>
                  <w:sz w:val="21"/>
                  <w:szCs w:val="24"/>
                  <w:lang w:val="en-US" w:eastAsia="zh-CN" w:bidi="ar-SA"/>
                </w:rPr>
              </m:ctrlPr>
            </m:den>
          </m:f>
          <m:r>
            <m:rPr>
              <m:sty m:val="p"/>
            </m:rPr>
            <w:rPr>
              <w:rFonts w:hint="default" w:ascii="Cambria Math" w:hAnsi="Cambria Math" w:cstheme="minorBidi"/>
              <w:kern w:val="2"/>
              <w:sz w:val="21"/>
              <w:szCs w:val="24"/>
              <w:lang w:val="en-US" w:eastAsia="zh-CN" w:bidi="ar-SA"/>
            </w:rPr>
            <m:t>)</m:t>
          </m:r>
        </m:oMath>
      </m:oMathPara>
    </w:p>
    <w:p>
      <w:pPr>
        <w:numPr>
          <w:ilvl w:val="0"/>
          <w:numId w:val="0"/>
        </w:num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Where x is a word and Document(x) represents the number of documents including word x.</w:t>
      </w:r>
    </w:p>
    <w:p>
      <w:pPr>
        <w:numPr>
          <w:ilvl w:val="0"/>
          <w:numId w:val="6"/>
        </w:numPr>
        <w:ind w:leftChars="0"/>
        <w:rPr>
          <w:rFonts w:hint="default"/>
          <w:lang w:val="en-US" w:eastAsia="zh-CN"/>
        </w:rPr>
      </w:pPr>
      <w:r>
        <w:rPr>
          <w:rFonts w:hint="eastAsia"/>
          <w:lang w:val="en-US" w:eastAsia="zh-CN"/>
        </w:rPr>
        <w:t>Calculate TF-IDFL:</w:t>
      </w:r>
    </w:p>
    <w:p>
      <w:pPr>
        <w:numPr>
          <w:ilvl w:val="0"/>
          <w:numId w:val="0"/>
        </w:numPr>
        <w:rPr>
          <w:rFonts w:hint="default"/>
          <w:lang w:val="en-US" w:eastAsia="zh-CN"/>
        </w:rPr>
      </w:pPr>
      <m:oMathPara>
        <m:oMath>
          <m:r>
            <m:rPr>
              <m:sty m:val="p"/>
            </m:rPr>
            <w:rPr>
              <w:rFonts w:hint="default" w:ascii="Cambria Math" w:hAnsi="Cambria Math" w:cstheme="minorBidi"/>
              <w:kern w:val="2"/>
              <w:sz w:val="21"/>
              <w:szCs w:val="24"/>
              <w:lang w:val="en-US" w:eastAsia="zh-CN" w:bidi="ar-SA"/>
            </w:rPr>
            <m:t>TF−IDF=TF</m:t>
          </m:r>
          <m:r>
            <m:rPr>
              <m:sty m:val="p"/>
            </m:rPr>
            <w:rPr>
              <w:rFonts w:hint="default" w:ascii="Cambria Math" w:hAnsi="Cambria Math" w:cs="Cambria Math"/>
              <w:kern w:val="2"/>
              <w:sz w:val="21"/>
              <w:szCs w:val="24"/>
              <w:lang w:val="en-US" w:eastAsia="zh-CN" w:bidi="ar-SA"/>
            </w:rPr>
            <m:t>×</m:t>
          </m:r>
          <m:r>
            <m:rPr>
              <m:sty m:val="p"/>
            </m:rPr>
            <w:rPr>
              <w:rFonts w:hint="default" w:ascii="Cambria Math" w:hAnsi="Cambria Math" w:cstheme="minorBidi"/>
              <w:kern w:val="2"/>
              <w:sz w:val="21"/>
              <w:szCs w:val="24"/>
              <w:lang w:val="en-US" w:eastAsia="zh-CN" w:bidi="ar-SA"/>
            </w:rPr>
            <m:t>I</m:t>
          </m:r>
          <m:r>
            <m:rPr>
              <m:sty m:val="p"/>
            </m:rPr>
            <w:rPr>
              <w:rFonts w:hint="eastAsia" w:hAnsi="Cambria Math" w:cstheme="minorBidi"/>
              <w:kern w:val="2"/>
              <w:sz w:val="21"/>
              <w:szCs w:val="24"/>
              <w:lang w:val="en-US" w:eastAsia="zh-CN" w:bidi="ar-SA"/>
            </w:rPr>
            <m:t>DF</m:t>
          </m:r>
        </m:oMath>
      </m:oMathPara>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The higher the T</w:t>
      </w:r>
      <w:r>
        <w:rPr>
          <w:rFonts w:hint="eastAsia"/>
          <w:lang w:val="en-US" w:eastAsia="zh-CN"/>
        </w:rPr>
        <w:t>F</w:t>
      </w:r>
      <w:r>
        <w:rPr>
          <w:rFonts w:hint="default"/>
          <w:lang w:val="en-US" w:eastAsia="zh-CN"/>
        </w:rPr>
        <w:t>-IDF of a word, the more important it is</w:t>
      </w:r>
      <w:r>
        <w:rPr>
          <w:rFonts w:hint="eastAsia"/>
          <w:lang w:val="en-US" w:eastAsia="zh-CN"/>
        </w:rPr>
        <w:t xml:space="preserve">. </w:t>
      </w:r>
    </w:p>
    <w:p>
      <w:pPr>
        <w:numPr>
          <w:ilvl w:val="0"/>
          <w:numId w:val="0"/>
        </w:numPr>
        <w:rPr>
          <w:rFonts w:hint="default"/>
          <w:lang w:val="en-US" w:eastAsia="zh-CN"/>
        </w:rPr>
      </w:pPr>
      <w:r>
        <w:rPr>
          <w:rFonts w:hint="eastAsia"/>
          <w:lang w:val="en-US" w:eastAsia="zh-CN"/>
        </w:rPr>
        <w:t>The disadvantage is that measuring the importance of a word solely based on "word frequency" is not comprehensive enough, and sometimes important words may not appear frequently. Moreover, this algorithm cannot reflect the positional information of words, and words that appear at the front and those that appear at the back are considered equally important, which is incorrect.</w:t>
      </w:r>
    </w:p>
    <w:p>
      <w:pPr>
        <w:numPr>
          <w:ilvl w:val="0"/>
          <w:numId w:val="0"/>
        </w:numPr>
        <w:ind w:leftChars="0"/>
        <w:rPr>
          <w:rFonts w:hint="default"/>
          <w:lang w:val="en-US" w:eastAsia="zh-CN"/>
        </w:rPr>
      </w:pPr>
    </w:p>
    <w:p>
      <w:pPr>
        <w:numPr>
          <w:ilvl w:val="1"/>
          <w:numId w:val="4"/>
        </w:numPr>
        <w:ind w:left="0" w:leftChars="0" w:firstLine="0" w:firstLineChars="0"/>
        <w:rPr>
          <w:rFonts w:hint="eastAsia"/>
          <w:lang w:val="en-US" w:eastAsia="zh-CN"/>
        </w:rPr>
      </w:pPr>
      <w:r>
        <w:rPr>
          <w:rFonts w:hint="eastAsia"/>
          <w:lang w:val="en-US" w:eastAsia="zh-CN"/>
        </w:rPr>
        <w:t>Train LDA model:</w:t>
      </w:r>
    </w:p>
    <w:p>
      <w:pPr>
        <w:numPr>
          <w:ilvl w:val="0"/>
          <w:numId w:val="7"/>
        </w:numPr>
        <w:ind w:leftChars="0"/>
        <w:rPr>
          <w:rFonts w:hint="default"/>
          <w:lang w:val="en-US" w:eastAsia="zh-CN"/>
        </w:rPr>
      </w:pPr>
      <w:r>
        <w:rPr>
          <w:rFonts w:hint="default"/>
          <w:lang w:val="en-US" w:eastAsia="zh-CN"/>
        </w:rPr>
        <w:t>Determine the number of topics K</w:t>
      </w:r>
    </w:p>
    <w:p>
      <w:pPr>
        <w:numPr>
          <w:ilvl w:val="0"/>
          <w:numId w:val="0"/>
        </w:numPr>
        <w:rPr>
          <w:rFonts w:hint="eastAsia"/>
          <w:lang w:val="en-US" w:eastAsia="zh-CN"/>
        </w:rPr>
      </w:pPr>
      <w:r>
        <w:rPr>
          <w:rFonts w:hint="default"/>
          <w:lang w:val="en-US" w:eastAsia="zh-CN"/>
        </w:rPr>
        <w:t>Perplexity</w:t>
      </w:r>
      <w:r>
        <w:rPr>
          <w:rFonts w:hint="eastAsia"/>
          <w:lang w:val="en-US" w:eastAsia="zh-CN"/>
        </w:rPr>
        <w:t xml:space="preserve"> of the LDA model is a important measure which can be used to determine a good K.</w:t>
      </w:r>
    </w:p>
    <w:p>
      <w:pPr>
        <w:numPr>
          <w:ilvl w:val="0"/>
          <w:numId w:val="7"/>
        </w:numPr>
        <w:ind w:left="0" w:leftChars="0" w:firstLine="0" w:firstLineChars="0"/>
        <w:rPr>
          <w:rFonts w:hint="default"/>
          <w:lang w:val="en-US" w:eastAsia="zh-CN"/>
        </w:rPr>
      </w:pPr>
      <w:r>
        <w:rPr>
          <w:rFonts w:hint="default"/>
          <w:lang w:val="en-US" w:eastAsia="zh-CN"/>
        </w:rPr>
        <w:t>Visualize the results and evaluate them</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b/>
          <w:bCs/>
          <w:sz w:val="32"/>
          <w:szCs w:val="32"/>
          <w:lang w:val="en-US" w:eastAsia="zh-CN"/>
        </w:rPr>
      </w:pPr>
      <w:r>
        <w:rPr>
          <w:rFonts w:hint="eastAsia"/>
          <w:b/>
          <w:bCs/>
          <w:sz w:val="32"/>
          <w:szCs w:val="32"/>
          <w:lang w:val="en-US" w:eastAsia="zh-CN"/>
        </w:rPr>
        <w:t>Reference:</w:t>
      </w:r>
    </w:p>
    <w:p>
      <w:pPr>
        <w:numPr>
          <w:ilvl w:val="0"/>
          <w:numId w:val="8"/>
        </w:numPr>
        <w:ind w:leftChars="0"/>
        <w:rPr>
          <w:rFonts w:hint="eastAsia"/>
          <w:lang w:val="en-US" w:eastAsia="zh-CN"/>
        </w:rPr>
      </w:pPr>
      <w:r>
        <w:rPr>
          <w:rFonts w:hint="eastAsia"/>
          <w:lang w:val="en-US" w:eastAsia="zh-CN"/>
        </w:rPr>
        <w:t>Blei, D. M., Ng, A. Y., &amp; Jordan, M. I. (2003). Latent dirichlet allocation. Journal of machine Learning research, 3(Jan), 993-1022.</w:t>
      </w:r>
    </w:p>
    <w:p>
      <w:pPr>
        <w:numPr>
          <w:ilvl w:val="0"/>
          <w:numId w:val="8"/>
        </w:numPr>
        <w:ind w:leftChars="0"/>
        <w:rPr>
          <w:rFonts w:hint="default"/>
          <w:lang w:val="en-US" w:eastAsia="zh-CN"/>
        </w:rPr>
      </w:pPr>
      <w:r>
        <w:rPr>
          <w:rFonts w:hint="eastAsia"/>
          <w:lang w:val="en-US" w:eastAsia="zh-CN"/>
        </w:rPr>
        <w:t>Latent Dirichlet Allocation, luis serrano, 2020.</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"https://www.youtube.com/watch?v=T05t-SqKArY" </w:instrText>
      </w:r>
      <w:r>
        <w:rPr>
          <w:rFonts w:hint="eastAsia"/>
          <w:lang w:val="en-US" w:eastAsia="zh-CN"/>
        </w:rPr>
        <w:fldChar w:fldCharType="separate"/>
      </w:r>
      <w:r>
        <w:rPr>
          <w:rStyle w:val="6"/>
          <w:rFonts w:hint="eastAsia"/>
          <w:lang w:val="en-US" w:eastAsia="zh-CN"/>
        </w:rPr>
        <w:t>https://www.youtube.com/watch?v=T05t-SqKArY</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070501"/>
    <w:multiLevelType w:val="multilevel"/>
    <w:tmpl w:val="A107050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67F58E6"/>
    <w:multiLevelType w:val="singleLevel"/>
    <w:tmpl w:val="F67F58E6"/>
    <w:lvl w:ilvl="0" w:tentative="0">
      <w:start w:val="1"/>
      <w:numFmt w:val="decimal"/>
      <w:lvlText w:val="(%1)"/>
      <w:lvlJc w:val="left"/>
    </w:lvl>
  </w:abstractNum>
  <w:abstractNum w:abstractNumId="2">
    <w:nsid w:val="22E8A30F"/>
    <w:multiLevelType w:val="singleLevel"/>
    <w:tmpl w:val="22E8A30F"/>
    <w:lvl w:ilvl="0" w:tentative="0">
      <w:start w:val="1"/>
      <w:numFmt w:val="decimal"/>
      <w:suff w:val="space"/>
      <w:lvlText w:val="%1."/>
      <w:lvlJc w:val="left"/>
    </w:lvl>
  </w:abstractNum>
  <w:abstractNum w:abstractNumId="3">
    <w:nsid w:val="36572C79"/>
    <w:multiLevelType w:val="singleLevel"/>
    <w:tmpl w:val="36572C79"/>
    <w:lvl w:ilvl="0" w:tentative="0">
      <w:start w:val="1"/>
      <w:numFmt w:val="decimal"/>
      <w:suff w:val="space"/>
      <w:lvlText w:val="%1."/>
      <w:lvlJc w:val="left"/>
    </w:lvl>
  </w:abstractNum>
  <w:abstractNum w:abstractNumId="4">
    <w:nsid w:val="57529D1B"/>
    <w:multiLevelType w:val="singleLevel"/>
    <w:tmpl w:val="57529D1B"/>
    <w:lvl w:ilvl="0" w:tentative="0">
      <w:start w:val="1"/>
      <w:numFmt w:val="decimal"/>
      <w:suff w:val="space"/>
      <w:lvlText w:val="(%1)"/>
      <w:lvlJc w:val="left"/>
    </w:lvl>
  </w:abstractNum>
  <w:abstractNum w:abstractNumId="5">
    <w:nsid w:val="61AB48A8"/>
    <w:multiLevelType w:val="singleLevel"/>
    <w:tmpl w:val="61AB48A8"/>
    <w:lvl w:ilvl="0" w:tentative="0">
      <w:start w:val="1"/>
      <w:numFmt w:val="decimal"/>
      <w:suff w:val="space"/>
      <w:lvlText w:val="(%1)"/>
      <w:lvlJc w:val="left"/>
    </w:lvl>
  </w:abstractNum>
  <w:abstractNum w:abstractNumId="6">
    <w:nsid w:val="6B181135"/>
    <w:multiLevelType w:val="singleLevel"/>
    <w:tmpl w:val="6B181135"/>
    <w:lvl w:ilvl="0" w:tentative="0">
      <w:start w:val="1"/>
      <w:numFmt w:val="decimal"/>
      <w:lvlText w:val="[%1]"/>
      <w:lvlJc w:val="left"/>
      <w:pPr>
        <w:tabs>
          <w:tab w:val="left" w:pos="312"/>
        </w:tabs>
      </w:pPr>
    </w:lvl>
  </w:abstractNum>
  <w:abstractNum w:abstractNumId="7">
    <w:nsid w:val="76F6BD81"/>
    <w:multiLevelType w:val="singleLevel"/>
    <w:tmpl w:val="76F6BD81"/>
    <w:lvl w:ilvl="0" w:tentative="0">
      <w:start w:val="1"/>
      <w:numFmt w:val="decimal"/>
      <w:suff w:val="space"/>
      <w:lvlText w:val="(%1)"/>
      <w:lvlJc w:val="left"/>
    </w:lvl>
  </w:abstractNum>
  <w:num w:numId="1">
    <w:abstractNumId w:val="1"/>
  </w:num>
  <w:num w:numId="2">
    <w:abstractNumId w:val="2"/>
  </w:num>
  <w:num w:numId="3">
    <w:abstractNumId w:val="5"/>
  </w:num>
  <w:num w:numId="4">
    <w:abstractNumId w:val="0"/>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zYWE2NjhhYmNmOWI5NGYyNDJkOGI3ZTYzMDNlOWIifQ=="/>
  </w:docVars>
  <w:rsids>
    <w:rsidRoot w:val="00000000"/>
    <w:rsid w:val="01216E67"/>
    <w:rsid w:val="01510A39"/>
    <w:rsid w:val="04F4524D"/>
    <w:rsid w:val="06FA2431"/>
    <w:rsid w:val="0A652A31"/>
    <w:rsid w:val="0AE31CD7"/>
    <w:rsid w:val="0AE748E5"/>
    <w:rsid w:val="0DD67DB9"/>
    <w:rsid w:val="0EAD7B7A"/>
    <w:rsid w:val="0F3F5047"/>
    <w:rsid w:val="1288647B"/>
    <w:rsid w:val="12B97DBE"/>
    <w:rsid w:val="13653AA2"/>
    <w:rsid w:val="13FE5CC7"/>
    <w:rsid w:val="14EF4F65"/>
    <w:rsid w:val="15C745A0"/>
    <w:rsid w:val="170E7F9D"/>
    <w:rsid w:val="17C2606D"/>
    <w:rsid w:val="1A1357FA"/>
    <w:rsid w:val="1A980E86"/>
    <w:rsid w:val="1AAF73BA"/>
    <w:rsid w:val="1AC04CA7"/>
    <w:rsid w:val="21037102"/>
    <w:rsid w:val="234962B3"/>
    <w:rsid w:val="240B5AE0"/>
    <w:rsid w:val="24FF769F"/>
    <w:rsid w:val="26BB5A5B"/>
    <w:rsid w:val="290D27BA"/>
    <w:rsid w:val="2A612DBE"/>
    <w:rsid w:val="2C1E143D"/>
    <w:rsid w:val="2C7C6113"/>
    <w:rsid w:val="2C7E6005"/>
    <w:rsid w:val="2D797CA7"/>
    <w:rsid w:val="2ED37F69"/>
    <w:rsid w:val="2FE343B8"/>
    <w:rsid w:val="2FE474F6"/>
    <w:rsid w:val="317B048A"/>
    <w:rsid w:val="324D7EFE"/>
    <w:rsid w:val="32E735CE"/>
    <w:rsid w:val="33530283"/>
    <w:rsid w:val="33B3141F"/>
    <w:rsid w:val="341B7A0A"/>
    <w:rsid w:val="37DC5212"/>
    <w:rsid w:val="39521B6F"/>
    <w:rsid w:val="3B931775"/>
    <w:rsid w:val="3C233EC5"/>
    <w:rsid w:val="3D27345F"/>
    <w:rsid w:val="3D2E12C9"/>
    <w:rsid w:val="3E01686C"/>
    <w:rsid w:val="3E145497"/>
    <w:rsid w:val="3EB32F2C"/>
    <w:rsid w:val="3F9A4EF1"/>
    <w:rsid w:val="3FA30B78"/>
    <w:rsid w:val="40776A3F"/>
    <w:rsid w:val="43784479"/>
    <w:rsid w:val="43E87A76"/>
    <w:rsid w:val="47385065"/>
    <w:rsid w:val="485F546D"/>
    <w:rsid w:val="48CE1F22"/>
    <w:rsid w:val="4CB535E7"/>
    <w:rsid w:val="4DAF2C1D"/>
    <w:rsid w:val="4DE4323A"/>
    <w:rsid w:val="4F2015DB"/>
    <w:rsid w:val="51E46EE6"/>
    <w:rsid w:val="53FF4C57"/>
    <w:rsid w:val="54187297"/>
    <w:rsid w:val="546753B3"/>
    <w:rsid w:val="55A21A11"/>
    <w:rsid w:val="581800F1"/>
    <w:rsid w:val="58327DED"/>
    <w:rsid w:val="58ED30E9"/>
    <w:rsid w:val="599D11F1"/>
    <w:rsid w:val="5A0722B5"/>
    <w:rsid w:val="5B160185"/>
    <w:rsid w:val="5B59705B"/>
    <w:rsid w:val="5DC94ECD"/>
    <w:rsid w:val="60F449B2"/>
    <w:rsid w:val="613A3445"/>
    <w:rsid w:val="61566557"/>
    <w:rsid w:val="61BA37AB"/>
    <w:rsid w:val="61C803A9"/>
    <w:rsid w:val="61E84C4F"/>
    <w:rsid w:val="64207D19"/>
    <w:rsid w:val="6472368A"/>
    <w:rsid w:val="65F2611D"/>
    <w:rsid w:val="66747CBB"/>
    <w:rsid w:val="68273FF7"/>
    <w:rsid w:val="6B4A218B"/>
    <w:rsid w:val="6BCE6F65"/>
    <w:rsid w:val="6C081060"/>
    <w:rsid w:val="6C146667"/>
    <w:rsid w:val="6D861361"/>
    <w:rsid w:val="6DD6325E"/>
    <w:rsid w:val="6E0A1E00"/>
    <w:rsid w:val="6E665DB8"/>
    <w:rsid w:val="6F4B0E65"/>
    <w:rsid w:val="707A560C"/>
    <w:rsid w:val="737A1B04"/>
    <w:rsid w:val="74145A45"/>
    <w:rsid w:val="766461A0"/>
    <w:rsid w:val="76724FD8"/>
    <w:rsid w:val="77471FC0"/>
    <w:rsid w:val="7C036FE4"/>
    <w:rsid w:val="7C920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773</Words>
  <Characters>4184</Characters>
  <Lines>0</Lines>
  <Paragraphs>0</Paragraphs>
  <TotalTime>7</TotalTime>
  <ScaleCrop>false</ScaleCrop>
  <LinksUpToDate>false</LinksUpToDate>
  <CharactersWithSpaces>4916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2023-06-01T19:17:00Z</dcterms:created>
  <dc:creator>ZLY</dc:creator>
  <cp:lastModifiedBy>WPS_1653746094</cp:lastModifiedBy>
  <dcterms:modified xsi:type="dcterms:W3CDTF">2023-06-02T09:27:26Z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E090A9C6D1124090A28227A407E247A7_12</vt:lpwstr>
  </property>
</Properties>
</file>