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none" w:color="FFFFFF" w:sz="0"/>
              <w:bottom w:val="none" w:color="FFFFFF" w:sz="0"/>
              <w:right w:val="none" w:color="FFFFFF" w:sz="0"/>
            </w:tcBorders>
            <w:shd w:fill="1B3A6B" w:val="clear"/>
            <w:tcMar>
              <w:top w:type="dxa" w:w="100"/>
              <w:left w:type="dxa" w:w="140"/>
              <w:bottom w:type="dxa" w:w="100"/>
              <w:right w:type="dxa" w:w="140"/>
            </w:tcMar>
            <w:vAlign w:val="center"/>
          </w:tcPr>
          <w:p>
            <w:pPr>
              <w:spacing w:after="0" w:before="200"/>
            </w:pPr>
            <w:r>
              <w:t xml:space="preserve"/>
            </w:r>
          </w:p>
          <w:p>
            <w:pPr>
              <w:spacing w:after="80" w:before="0"/>
              <w:jc w:val="center"/>
            </w:pPr>
            <w:r>
              <w:rPr>
                <w:rFonts w:ascii="Arial" w:cs="Arial" w:eastAsia="Arial" w:hAnsi="Arial"/>
                <w:b/>
                <w:bCs/>
                <w:color w:val="FFFFFF"/>
                <w:sz w:val="72"/>
                <w:szCs w:val="72"/>
              </w:rPr>
              <w:t xml:space="preserve">HANGA WORKS</w:t>
            </w:r>
          </w:p>
          <w:p>
            <w:pPr>
              <w:spacing w:after="80" w:before="0"/>
              <w:jc w:val="center"/>
            </w:pPr>
            <w:r>
              <w:rPr>
                <w:rFonts w:ascii="Arial" w:cs="Arial" w:eastAsia="Arial" w:hAnsi="Arial"/>
                <w:color w:val="BFDBFE"/>
                <w:sz w:val="26"/>
                <w:szCs w:val="26"/>
              </w:rPr>
              <w:t xml:space="preserve">Skills, Employment &amp; Workforce Intelligence Platform</w:t>
            </w:r>
          </w:p>
          <w:p>
            <w:pPr>
              <w:pBdr>
                <w:bottom w:val="single" w:color="3B82F6" w:sz="4"/>
              </w:pBdr>
              <w:spacing w:after="120" w:before="120"/>
              <w:jc w:val="center"/>
            </w:pPr>
            <w:r>
              <w:t xml:space="preserve"/>
            </w:r>
          </w:p>
          <w:p>
            <w:pPr>
              <w:spacing w:after="60" w:before="80"/>
              <w:jc w:val="center"/>
            </w:pPr>
            <w:r>
              <w:rPr>
                <w:rFonts w:ascii="Arial" w:cs="Arial" w:eastAsia="Arial" w:hAnsi="Arial"/>
                <w:b/>
                <w:bCs/>
                <w:color w:val="FFFFFF"/>
                <w:sz w:val="44"/>
                <w:szCs w:val="44"/>
              </w:rPr>
              <w:t xml:space="preserve">2-WEEK SPRINT PLAN</w:t>
            </w:r>
          </w:p>
          <w:p>
            <w:pPr>
              <w:spacing w:after="60" w:before="0"/>
              <w:jc w:val="center"/>
            </w:pPr>
            <w:r>
              <w:rPr>
                <w:rFonts w:ascii="Arial" w:cs="Arial" w:eastAsia="Arial" w:hAnsi="Arial"/>
                <w:color w:val="93C5FD"/>
                <w:sz w:val="22"/>
                <w:szCs w:val="22"/>
              </w:rPr>
              <w:t xml:space="preserve">Phase 1  ·  Full-Stack TypeScript Team  ·  4 Engineers</w:t>
            </w:r>
          </w:p>
          <w:p>
            <w:pPr>
              <w:spacing w:after="200" w:before="0"/>
              <w:jc w:val="center"/>
            </w:pPr>
            <w:r>
              <w:rPr>
                <w:rFonts w:ascii="Arial" w:cs="Arial" w:eastAsia="Arial" w:hAnsi="Arial"/>
                <w:i/>
                <w:iCs/>
                <w:color w:val="60A5FA"/>
                <w:sz w:val="20"/>
                <w:szCs w:val="20"/>
              </w:rPr>
              <w:t xml:space="preserve">Node.js · React · PostgreSQL · GitHub · Render · Vercel</w:t>
            </w:r>
          </w:p>
        </w:tc>
      </w:tr>
    </w:tbl>
    <w:p>
      <w:pPr>
        <w:spacing w:after="0" w:before="300"/>
      </w:pPr>
      <w:r>
        <w:t xml:space="preserve"/>
      </w:r>
    </w:p>
    <w:p>
      <w:pPr>
        <w:pStyle w:val="Heading1"/>
        <w:spacing w:after="120" w:before="240"/>
      </w:pPr>
      <w:r>
        <w:rPr>
          <w:rFonts w:ascii="Arial" w:cs="Arial" w:eastAsia="Arial" w:hAnsi="Arial"/>
          <w:b/>
          <w:bCs/>
          <w:color w:val="1B3A6B"/>
          <w:sz w:val="32"/>
          <w:szCs w:val="32"/>
        </w:rPr>
        <w:t xml:space="preserve">1. Technology Stack</w:t>
      </w:r>
    </w:p>
    <w:p>
      <w:pPr>
        <w:pBdr>
          <w:bottom w:val="single" w:color="2563EB" w:sz="8" w:space="1"/>
        </w:pBdr>
        <w:spacing w:after="140" w:before="100"/>
      </w:pPr>
      <w:r>
        <w:t xml:space="preserve"/>
      </w:r>
    </w:p>
    <w:p>
      <w:pPr>
        <w:spacing w:after="140" w:before="0"/>
        <w:jc w:val="left"/>
      </w:pPr>
      <w:r>
        <w:rPr>
          <w:rFonts w:ascii="Arial" w:cs="Arial" w:eastAsia="Arial" w:hAnsi="Arial"/>
          <w:color w:val="374151"/>
          <w:sz w:val="20"/>
          <w:szCs w:val="20"/>
        </w:rPr>
        <w:t xml:space="preserve">All components are implemented in TypeScript end-to-end, ensuring type safety across the full stack and shared type definitions between frontend and backend.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single" w:color="1D4ED8" w:sz="1"/>
              <w:left w:val="single" w:color="1D4ED8" w:sz="1"/>
              <w:bottom w:val="single" w:color="1D4ED8" w:sz="1"/>
              <w:right w:val="single" w:color="1D4ED8" w:sz="1"/>
            </w:tcBorders>
            <w:shd w:fill="1D4ED8" w:val="clear"/>
            <w:tcMar>
              <w:top w:type="dxa" w:w="100"/>
              <w:left w:type="dxa" w:w="140"/>
              <w:bottom w:type="dxa" w:w="100"/>
              <w:right w:type="dxa" w:w="140"/>
            </w:tcMar>
            <w:vAlign w:val="top"/>
          </w:tcPr>
          <w:p>
            <w:pPr>
              <w:spacing w:after="80" w:before="0"/>
              <w:jc w:val="center"/>
            </w:pPr>
            <w:r>
              <w:rPr>
                <w:rFonts w:ascii="Arial" w:cs="Arial" w:eastAsia="Arial" w:hAnsi="Arial"/>
                <w:b/>
                <w:bCs/>
                <w:color w:val="FFFFFF"/>
                <w:sz w:val="18"/>
                <w:szCs w:val="18"/>
              </w:rPr>
              <w:t xml:space="preserve">FRONTEND</w:t>
            </w:r>
          </w:p>
          <w:p>
            <w:pPr>
              <w:spacing w:after="80" w:before="0"/>
              <w:jc w:val="center"/>
            </w:pPr>
            <w:r>
              <w:rPr>
                <w:rFonts w:ascii="Arial" w:cs="Arial" w:eastAsia="Arial" w:hAnsi="Arial"/>
                <w:b/>
                <w:bCs/>
                <w:color w:val="BFDBFE"/>
                <w:sz w:val="20"/>
                <w:szCs w:val="20"/>
              </w:rPr>
              <w:t xml:space="preserve">React + TypeScript</w:t>
            </w:r>
          </w:p>
          <w:p>
            <w:pPr>
              <w:spacing w:after="80" w:before="0"/>
              <w:jc w:val="center"/>
            </w:pPr>
            <w:r>
              <w:rPr>
                <w:rFonts w:ascii="Arial" w:cs="Arial" w:eastAsia="Arial" w:hAnsi="Arial"/>
                <w:color w:val="93C5FD"/>
                <w:sz w:val="16"/>
                <w:szCs w:val="16"/>
              </w:rPr>
              <w:t xml:space="preserve">Deployed on Vercel</w:t>
            </w:r>
          </w:p>
        </w:tc>
        <w:tc>
          <w:tcPr>
            <w:tcW w:type="dxa" w:w="2520"/>
            <w:tcBorders>
              <w:top w:val="single" w:color="15803D" w:sz="1"/>
              <w:left w:val="single" w:color="15803D" w:sz="1"/>
              <w:bottom w:val="single" w:color="15803D" w:sz="1"/>
              <w:right w:val="single" w:color="15803D" w:sz="1"/>
            </w:tcBorders>
            <w:shd w:fill="15803D" w:val="clear"/>
            <w:tcMar>
              <w:top w:type="dxa" w:w="100"/>
              <w:left w:type="dxa" w:w="140"/>
              <w:bottom w:type="dxa" w:w="100"/>
              <w:right w:type="dxa" w:w="140"/>
            </w:tcMar>
            <w:vAlign w:val="top"/>
          </w:tcPr>
          <w:p>
            <w:pPr>
              <w:spacing w:after="80" w:before="0"/>
              <w:jc w:val="center"/>
            </w:pPr>
            <w:r>
              <w:rPr>
                <w:rFonts w:ascii="Arial" w:cs="Arial" w:eastAsia="Arial" w:hAnsi="Arial"/>
                <w:b/>
                <w:bCs/>
                <w:color w:val="FFFFFF"/>
                <w:sz w:val="18"/>
                <w:szCs w:val="18"/>
              </w:rPr>
              <w:t xml:space="preserve">BACKEND</w:t>
            </w:r>
          </w:p>
          <w:p>
            <w:pPr>
              <w:spacing w:after="80" w:before="0"/>
              <w:jc w:val="center"/>
            </w:pPr>
            <w:r>
              <w:rPr>
                <w:rFonts w:ascii="Arial" w:cs="Arial" w:eastAsia="Arial" w:hAnsi="Arial"/>
                <w:b/>
                <w:bCs/>
                <w:color w:val="BBF7D0"/>
                <w:sz w:val="20"/>
                <w:szCs w:val="20"/>
              </w:rPr>
              <w:t xml:space="preserve">Node.js / NestJS + TS</w:t>
            </w:r>
          </w:p>
          <w:p>
            <w:pPr>
              <w:spacing w:after="80" w:before="0"/>
              <w:jc w:val="center"/>
            </w:pPr>
            <w:r>
              <w:rPr>
                <w:rFonts w:ascii="Arial" w:cs="Arial" w:eastAsia="Arial" w:hAnsi="Arial"/>
                <w:color w:val="86EFAC"/>
                <w:sz w:val="16"/>
                <w:szCs w:val="16"/>
              </w:rPr>
              <w:t xml:space="preserve">Deployed on Render</w:t>
            </w:r>
          </w:p>
        </w:tc>
        <w:tc>
          <w:tcPr>
            <w:tcW w:type="dxa" w:w="2520"/>
            <w:tcBorders>
              <w:top w:val="single" w:color="B45309" w:sz="1"/>
              <w:left w:val="single" w:color="B45309" w:sz="1"/>
              <w:bottom w:val="single" w:color="B45309" w:sz="1"/>
              <w:right w:val="single" w:color="B45309" w:sz="1"/>
            </w:tcBorders>
            <w:shd w:fill="B45309" w:val="clear"/>
            <w:tcMar>
              <w:top w:type="dxa" w:w="100"/>
              <w:left w:type="dxa" w:w="140"/>
              <w:bottom w:type="dxa" w:w="100"/>
              <w:right w:type="dxa" w:w="140"/>
            </w:tcMar>
            <w:vAlign w:val="top"/>
          </w:tcPr>
          <w:p>
            <w:pPr>
              <w:spacing w:after="80" w:before="0"/>
              <w:jc w:val="center"/>
            </w:pPr>
            <w:r>
              <w:rPr>
                <w:rFonts w:ascii="Arial" w:cs="Arial" w:eastAsia="Arial" w:hAnsi="Arial"/>
                <w:b/>
                <w:bCs/>
                <w:color w:val="FFFFFF"/>
                <w:sz w:val="18"/>
                <w:szCs w:val="18"/>
              </w:rPr>
              <w:t xml:space="preserve">DATABASE</w:t>
            </w:r>
          </w:p>
          <w:p>
            <w:pPr>
              <w:spacing w:after="80" w:before="0"/>
              <w:jc w:val="center"/>
            </w:pPr>
            <w:r>
              <w:rPr>
                <w:rFonts w:ascii="Arial" w:cs="Arial" w:eastAsia="Arial" w:hAnsi="Arial"/>
                <w:b/>
                <w:bCs/>
                <w:color w:val="FDE68A"/>
                <w:sz w:val="20"/>
                <w:szCs w:val="20"/>
              </w:rPr>
              <w:t xml:space="preserve">PostgreSQL</w:t>
            </w:r>
          </w:p>
          <w:p>
            <w:pPr>
              <w:spacing w:after="80" w:before="0"/>
              <w:jc w:val="center"/>
            </w:pPr>
            <w:r>
              <w:rPr>
                <w:rFonts w:ascii="Arial" w:cs="Arial" w:eastAsia="Arial" w:hAnsi="Arial"/>
                <w:color w:val="FDE68A"/>
                <w:sz w:val="16"/>
                <w:szCs w:val="16"/>
              </w:rPr>
              <w:t xml:space="preserve">Prisma ORM</w:t>
            </w:r>
          </w:p>
        </w:tc>
        <w:tc>
          <w:tcPr>
            <w:tcW w:type="dxa" w:w="2520"/>
            <w:tcBorders>
              <w:top w:val="single" w:color="9D174D" w:sz="1"/>
              <w:left w:val="single" w:color="9D174D" w:sz="1"/>
              <w:bottom w:val="single" w:color="9D174D" w:sz="1"/>
              <w:right w:val="single" w:color="9D174D" w:sz="1"/>
            </w:tcBorders>
            <w:shd w:fill="9D174D" w:val="clear"/>
            <w:tcMar>
              <w:top w:type="dxa" w:w="100"/>
              <w:left w:type="dxa" w:w="140"/>
              <w:bottom w:type="dxa" w:w="100"/>
              <w:right w:type="dxa" w:w="140"/>
            </w:tcMar>
            <w:vAlign w:val="top"/>
          </w:tcPr>
          <w:p>
            <w:pPr>
              <w:spacing w:after="80" w:before="0"/>
              <w:jc w:val="center"/>
            </w:pPr>
            <w:r>
              <w:rPr>
                <w:rFonts w:ascii="Arial" w:cs="Arial" w:eastAsia="Arial" w:hAnsi="Arial"/>
                <w:b/>
                <w:bCs/>
                <w:color w:val="FFFFFF"/>
                <w:sz w:val="18"/>
                <w:szCs w:val="18"/>
              </w:rPr>
              <w:t xml:space="preserve">DevOps</w:t>
            </w:r>
          </w:p>
          <w:p>
            <w:pPr>
              <w:spacing w:after="80" w:before="0"/>
              <w:jc w:val="center"/>
            </w:pPr>
            <w:r>
              <w:rPr>
                <w:rFonts w:ascii="Arial" w:cs="Arial" w:eastAsia="Arial" w:hAnsi="Arial"/>
                <w:b/>
                <w:bCs/>
                <w:color w:val="F9A8D4"/>
                <w:sz w:val="20"/>
                <w:szCs w:val="20"/>
              </w:rPr>
              <w:t xml:space="preserve">GitHub Actions</w:t>
            </w:r>
          </w:p>
          <w:p>
            <w:pPr>
              <w:spacing w:after="80" w:before="0"/>
              <w:jc w:val="center"/>
            </w:pPr>
            <w:r>
              <w:rPr>
                <w:rFonts w:ascii="Arial" w:cs="Arial" w:eastAsia="Arial" w:hAnsi="Arial"/>
                <w:color w:val="F9A8D4"/>
                <w:sz w:val="16"/>
                <w:szCs w:val="16"/>
              </w:rPr>
              <w:t xml:space="preserve">CI/CD · Branch rules</w:t>
            </w:r>
          </w:p>
        </w:tc>
      </w:tr>
    </w:tbl>
    <w:p>
      <w:pPr>
        <w:spacing w:after="0" w:before="1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5040"/>
      </w:tblGrid>
      <w:tr>
        <w:tc>
          <w:tcPr>
            <w:tcW w:type="dxa" w:w="252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vAlign w:val="top"/>
          </w:tcPr>
          <w:p>
            <w:pPr>
              <w:spacing w:after="80" w:before="0"/>
              <w:jc w:val="left"/>
            </w:pPr>
            <w:r>
              <w:rPr>
                <w:rFonts w:ascii="Arial" w:cs="Arial" w:eastAsia="Arial" w:hAnsi="Arial"/>
                <w:b/>
                <w:bCs/>
                <w:color w:val="FFFFFF"/>
                <w:sz w:val="18"/>
                <w:szCs w:val="18"/>
              </w:rPr>
              <w:t xml:space="preserve">Layer</w:t>
            </w:r>
          </w:p>
        </w:tc>
        <w:tc>
          <w:tcPr>
            <w:tcW w:type="dxa" w:w="252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vAlign w:val="top"/>
          </w:tcPr>
          <w:p>
            <w:pPr>
              <w:spacing w:after="80" w:before="0"/>
              <w:jc w:val="left"/>
            </w:pPr>
            <w:r>
              <w:rPr>
                <w:rFonts w:ascii="Arial" w:cs="Arial" w:eastAsia="Arial" w:hAnsi="Arial"/>
                <w:b/>
                <w:bCs/>
                <w:color w:val="FFFFFF"/>
                <w:sz w:val="18"/>
                <w:szCs w:val="18"/>
              </w:rPr>
              <w:t xml:space="preserve">Technology</w:t>
            </w:r>
          </w:p>
        </w:tc>
        <w:tc>
          <w:tcPr>
            <w:tcW w:type="dxa" w:w="504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vAlign w:val="top"/>
          </w:tcPr>
          <w:p>
            <w:pPr>
              <w:spacing w:after="80" w:before="0"/>
              <w:jc w:val="left"/>
            </w:pPr>
            <w:r>
              <w:rPr>
                <w:rFonts w:ascii="Arial" w:cs="Arial" w:eastAsia="Arial" w:hAnsi="Arial"/>
                <w:b/>
                <w:bCs/>
                <w:color w:val="FFFFFF"/>
                <w:sz w:val="18"/>
                <w:szCs w:val="18"/>
              </w:rPr>
              <w:t xml:space="preserve">Details &amp; Rationale</w:t>
            </w:r>
          </w:p>
        </w:tc>
      </w:tr>
      <w:tr>
        <w:tc>
          <w:tcPr>
            <w:tcW w:type="dxa" w:w="252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8"/>
                <w:szCs w:val="18"/>
              </w:rPr>
              <w:t xml:space="preserve">Frontend</w:t>
            </w:r>
          </w:p>
        </w:tc>
        <w:tc>
          <w:tcPr>
            <w:tcW w:type="dxa" w:w="252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2563EB"/>
                <w:sz w:val="18"/>
                <w:szCs w:val="18"/>
              </w:rPr>
              <w:t xml:space="preserve">React 18 + TypeScript</w:t>
            </w:r>
          </w:p>
        </w:tc>
        <w:tc>
          <w:tcPr>
            <w:tcW w:type="dxa" w:w="504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Vite build tool, React Router v6, TanStack Query for server state, Tailwind CSS for styling. Deployed to Vercel with automatic preview deployments per PR.</w:t>
            </w:r>
          </w:p>
        </w:tc>
      </w:tr>
      <w:tr>
        <w:tc>
          <w:tcPr>
            <w:tcW w:type="dxa" w:w="252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8"/>
                <w:szCs w:val="18"/>
              </w:rPr>
              <w:t xml:space="preserve">Backend API</w:t>
            </w:r>
          </w:p>
        </w:tc>
        <w:tc>
          <w:tcPr>
            <w:tcW w:type="dxa" w:w="252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b/>
                <w:bCs/>
                <w:color w:val="2563EB"/>
                <w:sz w:val="18"/>
                <w:szCs w:val="18"/>
              </w:rPr>
              <w:t xml:space="preserve">Node.js + NestJS + TypeScript</w:t>
            </w:r>
          </w:p>
        </w:tc>
        <w:tc>
          <w:tcPr>
            <w:tcW w:type="dxa" w:w="504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NestJS modular architecture with decorators, dependency injection, and built-in Guards for RBAC. OpenAPI/Swagger docs auto-generated. REST endpoints at /api/v1/.</w:t>
            </w:r>
          </w:p>
        </w:tc>
      </w:tr>
      <w:tr>
        <w:tc>
          <w:tcPr>
            <w:tcW w:type="dxa" w:w="252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8"/>
                <w:szCs w:val="18"/>
              </w:rPr>
              <w:t xml:space="preserve">ORM / Database</w:t>
            </w:r>
          </w:p>
        </w:tc>
        <w:tc>
          <w:tcPr>
            <w:tcW w:type="dxa" w:w="252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2563EB"/>
                <w:sz w:val="18"/>
                <w:szCs w:val="18"/>
              </w:rPr>
              <w:t xml:space="preserve">Prisma + PostgreSQL</w:t>
            </w:r>
          </w:p>
        </w:tc>
        <w:tc>
          <w:tcPr>
            <w:tcW w:type="dxa" w:w="504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Prisma schema as single source of truth for type-safe DB access. Migrations managed with prisma migrate. Hosted PostgreSQL on Render (or Supabase). Connection pooling via PgBouncer.</w:t>
            </w:r>
          </w:p>
        </w:tc>
      </w:tr>
      <w:tr>
        <w:tc>
          <w:tcPr>
            <w:tcW w:type="dxa" w:w="252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8"/>
                <w:szCs w:val="18"/>
              </w:rPr>
              <w:t xml:space="preserve">Auth</w:t>
            </w:r>
          </w:p>
        </w:tc>
        <w:tc>
          <w:tcPr>
            <w:tcW w:type="dxa" w:w="252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b/>
                <w:bCs/>
                <w:color w:val="2563EB"/>
                <w:sz w:val="18"/>
                <w:szCs w:val="18"/>
              </w:rPr>
              <w:t xml:space="preserve">JWT + Passport.js (NestJS)</w:t>
            </w:r>
          </w:p>
        </w:tc>
        <w:tc>
          <w:tcPr>
            <w:tcW w:type="dxa" w:w="504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passport-jwt strategy. Access tokens (15 min), refresh tokens (7 days) stored in httpOnly cookies. RBAC via NestJS custom decorators and Guards.</w:t>
            </w:r>
          </w:p>
        </w:tc>
      </w:tr>
      <w:tr>
        <w:tc>
          <w:tcPr>
            <w:tcW w:type="dxa" w:w="252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8"/>
                <w:szCs w:val="18"/>
              </w:rPr>
              <w:t xml:space="preserve">Caching</w:t>
            </w:r>
          </w:p>
        </w:tc>
        <w:tc>
          <w:tcPr>
            <w:tcW w:type="dxa" w:w="252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2563EB"/>
                <w:sz w:val="18"/>
                <w:szCs w:val="18"/>
              </w:rPr>
              <w:t xml:space="preserve">Redis (ioredis)</w:t>
            </w:r>
          </w:p>
        </w:tc>
        <w:tc>
          <w:tcPr>
            <w:tcW w:type="dxa" w:w="504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Session management, rate limiting, course listing cache, real-time notification queues. Redis instance on Render.</w:t>
            </w:r>
          </w:p>
        </w:tc>
      </w:tr>
      <w:tr>
        <w:tc>
          <w:tcPr>
            <w:tcW w:type="dxa" w:w="252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8"/>
                <w:szCs w:val="18"/>
              </w:rPr>
              <w:t xml:space="preserve">Real-time</w:t>
            </w:r>
          </w:p>
        </w:tc>
        <w:tc>
          <w:tcPr>
            <w:tcW w:type="dxa" w:w="252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b/>
                <w:bCs/>
                <w:color w:val="2563EB"/>
                <w:sz w:val="18"/>
                <w:szCs w:val="18"/>
              </w:rPr>
              <w:t xml:space="preserve">Socket.io</w:t>
            </w:r>
          </w:p>
        </w:tc>
        <w:tc>
          <w:tcPr>
            <w:tcW w:type="dxa" w:w="504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WebSocket server on NestJS. Client connects via socket.io-client on React. Used for in-app notifications and application status live updates.</w:t>
            </w:r>
          </w:p>
        </w:tc>
      </w:tr>
      <w:tr>
        <w:tc>
          <w:tcPr>
            <w:tcW w:type="dxa" w:w="252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8"/>
                <w:szCs w:val="18"/>
              </w:rPr>
              <w:t xml:space="preserve">File Storage</w:t>
            </w:r>
          </w:p>
        </w:tc>
        <w:tc>
          <w:tcPr>
            <w:tcW w:type="dxa" w:w="252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2563EB"/>
                <w:sz w:val="18"/>
                <w:szCs w:val="18"/>
              </w:rPr>
              <w:t xml:space="preserve">S3-compatible (AWS S3 / Cloudflare R2)</w:t>
            </w:r>
          </w:p>
        </w:tc>
        <w:tc>
          <w:tcPr>
            <w:tcW w:type="dxa" w:w="504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Certificate PDFs, course media, profile photos. Presigned URLs for secure direct client upload.</w:t>
            </w:r>
          </w:p>
        </w:tc>
      </w:tr>
      <w:tr>
        <w:tc>
          <w:tcPr>
            <w:tcW w:type="dxa" w:w="252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8"/>
                <w:szCs w:val="18"/>
              </w:rPr>
              <w:t xml:space="preserve">Email</w:t>
            </w:r>
          </w:p>
        </w:tc>
        <w:tc>
          <w:tcPr>
            <w:tcW w:type="dxa" w:w="252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b/>
                <w:bCs/>
                <w:color w:val="2563EB"/>
                <w:sz w:val="18"/>
                <w:szCs w:val="18"/>
              </w:rPr>
              <w:t xml:space="preserve">SendGrid (Phase 1)</w:t>
            </w:r>
          </w:p>
        </w:tc>
        <w:tc>
          <w:tcPr>
            <w:tcW w:type="dxa" w:w="504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Transactional emails: registration confirm, application updates, course completion, cert issued. SendGrid Node.js SDK.</w:t>
            </w:r>
          </w:p>
        </w:tc>
      </w:tr>
      <w:tr>
        <w:tc>
          <w:tcPr>
            <w:tcW w:type="dxa" w:w="252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8"/>
                <w:szCs w:val="18"/>
              </w:rPr>
              <w:t xml:space="preserve">Version Control</w:t>
            </w:r>
          </w:p>
        </w:tc>
        <w:tc>
          <w:tcPr>
            <w:tcW w:type="dxa" w:w="252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2563EB"/>
                <w:sz w:val="18"/>
                <w:szCs w:val="18"/>
              </w:rPr>
              <w:t xml:space="preserve">GitHub</w:t>
            </w:r>
          </w:p>
        </w:tc>
        <w:tc>
          <w:tcPr>
            <w:tcW w:type="dxa" w:w="504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Monorepo or separate repos (api/ + web/). Branch protection on main. Required PR reviews before merge. GitHub Actions for CI.</w:t>
            </w:r>
          </w:p>
        </w:tc>
      </w:tr>
      <w:tr>
        <w:tc>
          <w:tcPr>
            <w:tcW w:type="dxa" w:w="252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8"/>
                <w:szCs w:val="18"/>
              </w:rPr>
              <w:t xml:space="preserve">CI/CD — Backend</w:t>
            </w:r>
          </w:p>
        </w:tc>
        <w:tc>
          <w:tcPr>
            <w:tcW w:type="dxa" w:w="252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b/>
                <w:bCs/>
                <w:color w:val="2563EB"/>
                <w:sz w:val="18"/>
                <w:szCs w:val="18"/>
              </w:rPr>
              <w:t xml:space="preserve">GitHub Actions → Render</w:t>
            </w:r>
          </w:p>
        </w:tc>
        <w:tc>
          <w:tcPr>
            <w:tcW w:type="dxa" w:w="504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On merge to main: run tsc --noEmit, eslint, jest tests, then trigger Render deploy hook. Zero-downtime deploy on Render.</w:t>
            </w:r>
          </w:p>
        </w:tc>
      </w:tr>
      <w:tr>
        <w:tc>
          <w:tcPr>
            <w:tcW w:type="dxa" w:w="252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8"/>
                <w:szCs w:val="18"/>
              </w:rPr>
              <w:t xml:space="preserve">CI/CD — Frontend</w:t>
            </w:r>
          </w:p>
        </w:tc>
        <w:tc>
          <w:tcPr>
            <w:tcW w:type="dxa" w:w="252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2563EB"/>
                <w:sz w:val="18"/>
                <w:szCs w:val="18"/>
              </w:rPr>
              <w:t xml:space="preserve">GitHub Actions → Vercel</w:t>
            </w:r>
          </w:p>
        </w:tc>
        <w:tc>
          <w:tcPr>
            <w:tcW w:type="dxa" w:w="504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Vercel GitHub integration: automatic preview URL per PR branch, production deploy on merge to main. Environment variables set in Vercel dashboard.</w:t>
            </w:r>
          </w:p>
        </w:tc>
      </w:tr>
    </w:tbl>
    <w:p>
      <w:pPr>
        <w:spacing w:after="0" w:before="240"/>
      </w:pPr>
      <w:r>
        <w:t xml:space="preserve"/>
      </w:r>
    </w:p>
    <w:p>
      <w:pPr>
        <w:pStyle w:val="Heading1"/>
        <w:spacing w:after="120" w:before="240"/>
      </w:pPr>
      <w:r>
        <w:rPr>
          <w:rFonts w:ascii="Arial" w:cs="Arial" w:eastAsia="Arial" w:hAnsi="Arial"/>
          <w:b/>
          <w:bCs/>
          <w:color w:val="1B3A6B"/>
          <w:sz w:val="32"/>
          <w:szCs w:val="32"/>
        </w:rPr>
        <w:t xml:space="preserve">2. Repository &amp; Project Structure</w:t>
      </w:r>
    </w:p>
    <w:p>
      <w:pPr>
        <w:pBdr>
          <w:bottom w:val="single" w:color="2563EB" w:sz="8" w:space="1"/>
        </w:pBdr>
        <w:spacing w:after="140" w:before="100"/>
      </w:pPr>
      <w:r>
        <w:t xml:space="preserve"/>
      </w:r>
    </w:p>
    <w:p>
      <w:pPr>
        <w:spacing w:after="120" w:before="0"/>
        <w:jc w:val="left"/>
      </w:pPr>
      <w:r>
        <w:rPr>
          <w:rFonts w:ascii="Arial" w:cs="Arial" w:eastAsia="Arial" w:hAnsi="Arial"/>
          <w:color w:val="374151"/>
          <w:sz w:val="20"/>
          <w:szCs w:val="20"/>
        </w:rPr>
        <w:t xml:space="preserve">The project uses two separate GitHub repositories (or a monorepo root) — one for the NestJS API and one for the React frontend — enabling independent Render and Vercel deployments.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800"/>
        <w:gridCol w:w="5280"/>
      </w:tblGrid>
      <w:tr>
        <w:tc>
          <w:tcPr>
            <w:tcW w:type="dxa" w:w="4800"/>
            <w:tcBorders>
              <w:top w:val="single" w:color="166534" w:sz="1"/>
              <w:left w:val="single" w:color="166534" w:sz="1"/>
              <w:bottom w:val="single" w:color="166534" w:sz="1"/>
              <w:right w:val="single" w:color="166534" w:sz="1"/>
            </w:tcBorders>
            <w:shd w:fill="DCFCE7"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20"/>
                <w:szCs w:val="20"/>
              </w:rPr>
              <w:t xml:space="preserve">hanga-api  (NestJS / Render)</w:t>
            </w:r>
          </w:p>
        </w:tc>
        <w:tc>
          <w:tcPr>
            <w:tcW w:type="dxa" w:w="5280"/>
            <w:tcBorders>
              <w:top w:val="single" w:color="2563EB" w:sz="1"/>
              <w:left w:val="single" w:color="2563EB" w:sz="1"/>
              <w:bottom w:val="single" w:color="2563EB" w:sz="1"/>
              <w:right w:val="single" w:color="2563EB" w:sz="1"/>
            </w:tcBorders>
            <w:shd w:fill="DBEAFE"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20"/>
                <w:szCs w:val="20"/>
              </w:rPr>
              <w:t xml:space="preserve">hanga-web  (React / Vercel)</w:t>
            </w:r>
          </w:p>
        </w:tc>
      </w:tr>
      <w:tr>
        <w:tc>
          <w:tcPr>
            <w:tcW w:type="dxa" w:w="48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20" w:before="0"/>
              <w:jc w:val="left"/>
            </w:pPr>
            <w:r>
              <w:rPr>
                <w:rFonts w:ascii="Arial" w:cs="Arial" w:eastAsia="Arial" w:hAnsi="Arial"/>
                <w:b/>
                <w:bCs/>
                <w:color w:val="1B3A6B"/>
                <w:sz w:val="17"/>
                <w:szCs w:val="17"/>
              </w:rPr>
              <w:t xml:space="preserve">src/</w:t>
            </w:r>
          </w:p>
          <w:p>
            <w:pPr>
              <w:spacing w:after="10" w:before="0"/>
              <w:jc w:val="left"/>
            </w:pPr>
            <w:r>
              <w:rPr>
                <w:rFonts w:ascii="Arial" w:cs="Arial" w:eastAsia="Arial" w:hAnsi="Arial"/>
                <w:color w:val="374151"/>
                <w:sz w:val="16"/>
                <w:szCs w:val="16"/>
              </w:rPr>
              <w:t xml:space="preserve">  auth/          ← JWT, Passport, Guards</w:t>
            </w:r>
          </w:p>
          <w:p>
            <w:pPr>
              <w:spacing w:after="10" w:before="0"/>
              <w:jc w:val="left"/>
            </w:pPr>
            <w:r>
              <w:rPr>
                <w:rFonts w:ascii="Arial" w:cs="Arial" w:eastAsia="Arial" w:hAnsi="Arial"/>
                <w:color w:val="374151"/>
                <w:sz w:val="16"/>
                <w:szCs w:val="16"/>
              </w:rPr>
              <w:t xml:space="preserve">  users/         ← User module + RBAC</w:t>
            </w:r>
          </w:p>
          <w:p>
            <w:pPr>
              <w:spacing w:after="10" w:before="0"/>
              <w:jc w:val="left"/>
            </w:pPr>
            <w:r>
              <w:rPr>
                <w:rFonts w:ascii="Arial" w:cs="Arial" w:eastAsia="Arial" w:hAnsi="Arial"/>
                <w:color w:val="374151"/>
                <w:sz w:val="16"/>
                <w:szCs w:val="16"/>
              </w:rPr>
              <w:t xml:space="preserve">  lms/           ← Courses, Progress, Quizzes</w:t>
            </w:r>
          </w:p>
          <w:p>
            <w:pPr>
              <w:spacing w:after="10" w:before="0"/>
              <w:jc w:val="left"/>
            </w:pPr>
            <w:r>
              <w:rPr>
                <w:rFonts w:ascii="Arial" w:cs="Arial" w:eastAsia="Arial" w:hAnsi="Arial"/>
                <w:color w:val="374151"/>
                <w:sz w:val="16"/>
                <w:szCs w:val="16"/>
              </w:rPr>
              <w:t xml:space="preserve">  jobs/          ← Listings, Applications</w:t>
            </w:r>
          </w:p>
          <w:p>
            <w:pPr>
              <w:spacing w:after="10" w:before="0"/>
              <w:jc w:val="left"/>
            </w:pPr>
            <w:r>
              <w:rPr>
                <w:rFonts w:ascii="Arial" w:cs="Arial" w:eastAsia="Arial" w:hAnsi="Arial"/>
                <w:color w:val="374151"/>
                <w:sz w:val="16"/>
                <w:szCs w:val="16"/>
              </w:rPr>
              <w:t xml:space="preserve">  certifications/ ← Issue, Verify, PDF</w:t>
            </w:r>
          </w:p>
          <w:p>
            <w:pPr>
              <w:spacing w:after="10" w:before="0"/>
              <w:jc w:val="left"/>
            </w:pPr>
            <w:r>
              <w:rPr>
                <w:rFonts w:ascii="Arial" w:cs="Arial" w:eastAsia="Arial" w:hAnsi="Arial"/>
                <w:color w:val="374151"/>
                <w:sz w:val="16"/>
                <w:szCs w:val="16"/>
              </w:rPr>
              <w:t xml:space="preserve">  notifications/ ← SendGrid, Socket.io</w:t>
            </w:r>
          </w:p>
          <w:p>
            <w:pPr>
              <w:spacing w:after="10" w:before="0"/>
              <w:jc w:val="left"/>
            </w:pPr>
            <w:r>
              <w:rPr>
                <w:rFonts w:ascii="Arial" w:cs="Arial" w:eastAsia="Arial" w:hAnsi="Arial"/>
                <w:color w:val="374151"/>
                <w:sz w:val="16"/>
                <w:szCs w:val="16"/>
              </w:rPr>
              <w:t xml:space="preserve">  employer/      ← ATS, Dashboard</w:t>
            </w:r>
          </w:p>
          <w:p>
            <w:pPr>
              <w:spacing w:after="10" w:before="0"/>
              <w:jc w:val="left"/>
            </w:pPr>
            <w:r>
              <w:rPr>
                <w:rFonts w:ascii="Arial" w:cs="Arial" w:eastAsia="Arial" w:hAnsi="Arial"/>
                <w:color w:val="374151"/>
                <w:sz w:val="16"/>
                <w:szCs w:val="16"/>
              </w:rPr>
              <w:t xml:space="preserve">  analytics/     ← Metrics endpoints</w:t>
            </w:r>
          </w:p>
          <w:p>
            <w:pPr>
              <w:spacing w:after="20" w:before="0"/>
              <w:jc w:val="left"/>
            </w:pPr>
            <w:r>
              <w:rPr>
                <w:rFonts w:ascii="Arial" w:cs="Arial" w:eastAsia="Arial" w:hAnsi="Arial"/>
                <w:b/>
                <w:bCs/>
                <w:color w:val="1B3A6B"/>
                <w:sz w:val="17"/>
                <w:szCs w:val="17"/>
              </w:rPr>
              <w:t xml:space="preserve">prisma/</w:t>
            </w:r>
          </w:p>
          <w:p>
            <w:pPr>
              <w:spacing w:after="10" w:before="0"/>
              <w:jc w:val="left"/>
            </w:pPr>
            <w:r>
              <w:rPr>
                <w:rFonts w:ascii="Arial" w:cs="Arial" w:eastAsia="Arial" w:hAnsi="Arial"/>
                <w:color w:val="374151"/>
                <w:sz w:val="16"/>
                <w:szCs w:val="16"/>
              </w:rPr>
              <w:t xml:space="preserve">  schema.prisma  ← All models + relations</w:t>
            </w:r>
          </w:p>
          <w:p>
            <w:pPr>
              <w:spacing w:after="10" w:before="0"/>
              <w:jc w:val="left"/>
            </w:pPr>
            <w:r>
              <w:rPr>
                <w:rFonts w:ascii="Arial" w:cs="Arial" w:eastAsia="Arial" w:hAnsi="Arial"/>
                <w:color w:val="374151"/>
                <w:sz w:val="16"/>
                <w:szCs w:val="16"/>
              </w:rPr>
              <w:t xml:space="preserve">  migrations/</w:t>
            </w:r>
          </w:p>
          <w:p>
            <w:pPr>
              <w:spacing w:after="10" w:before="0"/>
              <w:jc w:val="left"/>
            </w:pPr>
            <w:r>
              <w:rPr>
                <w:rFonts w:ascii="Arial" w:cs="Arial" w:eastAsia="Arial" w:hAnsi="Arial"/>
                <w:color w:val="374151"/>
                <w:sz w:val="16"/>
                <w:szCs w:val="16"/>
              </w:rPr>
              <w:t xml:space="preserve">.env.example</w:t>
            </w:r>
          </w:p>
          <w:p>
            <w:pPr>
              <w:spacing w:after="10" w:before="0"/>
              <w:jc w:val="left"/>
            </w:pPr>
            <w:r>
              <w:rPr>
                <w:rFonts w:ascii="Arial" w:cs="Arial" w:eastAsia="Arial" w:hAnsi="Arial"/>
                <w:color w:val="374151"/>
                <w:sz w:val="16"/>
                <w:szCs w:val="16"/>
              </w:rPr>
              <w:t xml:space="preserve">Dockerfile</w:t>
            </w:r>
          </w:p>
          <w:p>
            <w:pPr>
              <w:spacing w:after="80" w:before="0"/>
              <w:jc w:val="left"/>
            </w:pPr>
            <w:r>
              <w:rPr>
                <w:rFonts w:ascii="Arial" w:cs="Arial" w:eastAsia="Arial" w:hAnsi="Arial"/>
                <w:color w:val="374151"/>
                <w:sz w:val="16"/>
                <w:szCs w:val="16"/>
              </w:rPr>
              <w:t xml:space="preserve">render.yaml    ← Render deploy config</w:t>
            </w:r>
          </w:p>
        </w:tc>
        <w:tc>
          <w:tcPr>
            <w:tcW w:type="dxa" w:w="528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20" w:before="0"/>
              <w:jc w:val="left"/>
            </w:pPr>
            <w:r>
              <w:rPr>
                <w:rFonts w:ascii="Arial" w:cs="Arial" w:eastAsia="Arial" w:hAnsi="Arial"/>
                <w:b/>
                <w:bCs/>
                <w:color w:val="1B3A6B"/>
                <w:sz w:val="17"/>
                <w:szCs w:val="17"/>
              </w:rPr>
              <w:t xml:space="preserve">src/</w:t>
            </w:r>
          </w:p>
          <w:p>
            <w:pPr>
              <w:spacing w:after="10" w:before="0"/>
              <w:jc w:val="left"/>
            </w:pPr>
            <w:r>
              <w:rPr>
                <w:rFonts w:ascii="Arial" w:cs="Arial" w:eastAsia="Arial" w:hAnsi="Arial"/>
                <w:color w:val="374151"/>
                <w:sz w:val="16"/>
                <w:szCs w:val="16"/>
              </w:rPr>
              <w:t xml:space="preserve">  components/    ← Shared UI library</w:t>
            </w:r>
          </w:p>
          <w:p>
            <w:pPr>
              <w:spacing w:after="10" w:before="0"/>
              <w:jc w:val="left"/>
            </w:pPr>
            <w:r>
              <w:rPr>
                <w:rFonts w:ascii="Arial" w:cs="Arial" w:eastAsia="Arial" w:hAnsi="Arial"/>
                <w:color w:val="374151"/>
                <w:sz w:val="16"/>
                <w:szCs w:val="16"/>
              </w:rPr>
              <w:t xml:space="preserve">  pages/         ← Route-level components</w:t>
            </w:r>
          </w:p>
          <w:p>
            <w:pPr>
              <w:spacing w:after="10" w:before="0"/>
              <w:jc w:val="left"/>
            </w:pPr>
            <w:r>
              <w:rPr>
                <w:rFonts w:ascii="Arial" w:cs="Arial" w:eastAsia="Arial" w:hAnsi="Arial"/>
                <w:color w:val="374151"/>
                <w:sz w:val="16"/>
                <w:szCs w:val="16"/>
              </w:rPr>
              <w:t xml:space="preserve">  features/      ← Auth, LMS, Jobs, Profile</w:t>
            </w:r>
          </w:p>
          <w:p>
            <w:pPr>
              <w:spacing w:after="10" w:before="0"/>
              <w:jc w:val="left"/>
            </w:pPr>
            <w:r>
              <w:rPr>
                <w:rFonts w:ascii="Arial" w:cs="Arial" w:eastAsia="Arial" w:hAnsi="Arial"/>
                <w:color w:val="374151"/>
                <w:sz w:val="16"/>
                <w:szCs w:val="16"/>
              </w:rPr>
              <w:t xml:space="preserve">  hooks/         ← Custom React hooks</w:t>
            </w:r>
          </w:p>
          <w:p>
            <w:pPr>
              <w:spacing w:after="10" w:before="0"/>
              <w:jc w:val="left"/>
            </w:pPr>
            <w:r>
              <w:rPr>
                <w:rFonts w:ascii="Arial" w:cs="Arial" w:eastAsia="Arial" w:hAnsi="Arial"/>
                <w:color w:val="374151"/>
                <w:sz w:val="16"/>
                <w:szCs w:val="16"/>
              </w:rPr>
              <w:t xml:space="preserve">  services/      ← API client (axios/fetch)</w:t>
            </w:r>
          </w:p>
          <w:p>
            <w:pPr>
              <w:spacing w:after="10" w:before="0"/>
              <w:jc w:val="left"/>
            </w:pPr>
            <w:r>
              <w:rPr>
                <w:rFonts w:ascii="Arial" w:cs="Arial" w:eastAsia="Arial" w:hAnsi="Arial"/>
                <w:color w:val="374151"/>
                <w:sz w:val="16"/>
                <w:szCs w:val="16"/>
              </w:rPr>
              <w:t xml:space="preserve">  types/         ← Shared TS types / DTOs</w:t>
            </w:r>
          </w:p>
          <w:p>
            <w:pPr>
              <w:spacing w:after="10" w:before="0"/>
              <w:jc w:val="left"/>
            </w:pPr>
            <w:r>
              <w:rPr>
                <w:rFonts w:ascii="Arial" w:cs="Arial" w:eastAsia="Arial" w:hAnsi="Arial"/>
                <w:color w:val="374151"/>
                <w:sz w:val="16"/>
                <w:szCs w:val="16"/>
              </w:rPr>
              <w:t xml:space="preserve">  store/         ← TanStack Query config</w:t>
            </w:r>
          </w:p>
          <w:p>
            <w:pPr>
              <w:spacing w:after="20" w:before="0"/>
              <w:jc w:val="left"/>
            </w:pPr>
            <w:r>
              <w:rPr>
                <w:rFonts w:ascii="Arial" w:cs="Arial" w:eastAsia="Arial" w:hAnsi="Arial"/>
                <w:b/>
                <w:bCs/>
                <w:color w:val="1B3A6B"/>
                <w:sz w:val="17"/>
                <w:szCs w:val="17"/>
              </w:rPr>
              <w:t xml:space="preserve">public/</w:t>
            </w:r>
          </w:p>
          <w:p>
            <w:pPr>
              <w:spacing w:after="10" w:before="0"/>
              <w:jc w:val="left"/>
            </w:pPr>
            <w:r>
              <w:rPr>
                <w:rFonts w:ascii="Arial" w:cs="Arial" w:eastAsia="Arial" w:hAnsi="Arial"/>
                <w:color w:val="374151"/>
                <w:sz w:val="16"/>
                <w:szCs w:val="16"/>
              </w:rPr>
              <w:t xml:space="preserve">.env.example</w:t>
            </w:r>
          </w:p>
          <w:p>
            <w:pPr>
              <w:spacing w:after="10" w:before="0"/>
              <w:jc w:val="left"/>
            </w:pPr>
            <w:r>
              <w:rPr>
                <w:rFonts w:ascii="Arial" w:cs="Arial" w:eastAsia="Arial" w:hAnsi="Arial"/>
                <w:color w:val="374151"/>
                <w:sz w:val="16"/>
                <w:szCs w:val="16"/>
              </w:rPr>
              <w:t xml:space="preserve">vite.config.ts</w:t>
            </w:r>
          </w:p>
          <w:p>
            <w:pPr>
              <w:spacing w:after="80" w:before="0"/>
              <w:jc w:val="left"/>
            </w:pPr>
            <w:r>
              <w:rPr>
                <w:rFonts w:ascii="Arial" w:cs="Arial" w:eastAsia="Arial" w:hAnsi="Arial"/>
                <w:color w:val="374151"/>
                <w:sz w:val="16"/>
                <w:szCs w:val="16"/>
              </w:rPr>
              <w:t xml:space="preserve">vercel.json    ← Vercel deploy config</w:t>
            </w:r>
          </w:p>
        </w:tc>
      </w:tr>
    </w:tbl>
    <w:p>
      <w:pPr>
        <w:spacing w:after="0" w:before="140"/>
      </w:pPr>
      <w:r>
        <w:t xml:space="preserve"/>
      </w:r>
    </w:p>
    <w:p>
      <w:pPr>
        <w:spacing w:after="60" w:before="0"/>
        <w:jc w:val="left"/>
      </w:pPr>
      <w:r>
        <w:rPr>
          <w:rFonts w:ascii="Arial" w:cs="Arial" w:eastAsia="Arial" w:hAnsi="Arial"/>
          <w:b/>
          <w:bCs/>
          <w:color w:val="1B3A6B"/>
          <w:sz w:val="18"/>
          <w:szCs w:val="18"/>
        </w:rPr>
        <w:t xml:space="preserve">GitHub branching strategy: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vAlign w:val="top"/>
          </w:tcPr>
          <w:p>
            <w:pPr>
              <w:spacing w:after="80" w:before="0"/>
              <w:jc w:val="left"/>
            </w:pPr>
            <w:r>
              <w:rPr>
                <w:rFonts w:ascii="Arial" w:cs="Arial" w:eastAsia="Arial" w:hAnsi="Arial"/>
                <w:b/>
                <w:bCs/>
                <w:color w:val="FFFFFF"/>
                <w:sz w:val="17"/>
                <w:szCs w:val="17"/>
              </w:rPr>
              <w:t xml:space="preserve">Branch</w:t>
            </w:r>
          </w:p>
        </w:tc>
        <w:tc>
          <w:tcPr>
            <w:tcW w:type="dxa" w:w="768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vAlign w:val="top"/>
          </w:tcPr>
          <w:p>
            <w:pPr>
              <w:spacing w:after="80" w:before="0"/>
              <w:jc w:val="left"/>
            </w:pPr>
            <w:r>
              <w:rPr>
                <w:rFonts w:ascii="Arial" w:cs="Arial" w:eastAsia="Arial" w:hAnsi="Arial"/>
                <w:b/>
                <w:bCs/>
                <w:color w:val="FFFFFF"/>
                <w:sz w:val="17"/>
                <w:szCs w:val="17"/>
              </w:rPr>
              <w:t xml:space="preserve">Purpose</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2563EB"/>
                <w:sz w:val="17"/>
                <w:szCs w:val="17"/>
              </w:rPr>
              <w:t xml:space="preserve">main</w:t>
            </w:r>
          </w:p>
        </w:tc>
        <w:tc>
          <w:tcPr>
            <w:tcW w:type="dxa" w:w="768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Production branch. Protected — requires PR + passing CI + 1 review before merge. Auto-deploys to Render (API) and Vercel (Web).</w:t>
            </w:r>
          </w:p>
        </w:tc>
      </w:tr>
      <w:tr>
        <w:tc>
          <w:tcPr>
            <w:tcW w:type="dxa" w:w="2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b/>
                <w:bCs/>
                <w:color w:val="2563EB"/>
                <w:sz w:val="17"/>
                <w:szCs w:val="17"/>
              </w:rPr>
              <w:t xml:space="preserve">develop</w:t>
            </w:r>
          </w:p>
        </w:tc>
        <w:tc>
          <w:tcPr>
            <w:tcW w:type="dxa" w:w="768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Integration branch. All feature branches merge here first. Deployed to staging environment.</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2563EB"/>
                <w:sz w:val="17"/>
                <w:szCs w:val="17"/>
              </w:rPr>
              <w:t xml:space="preserve">feature/TASK-name</w:t>
            </w:r>
          </w:p>
        </w:tc>
        <w:tc>
          <w:tcPr>
            <w:tcW w:type="dxa" w:w="768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One branch per task. E.g. feature/auth-jwt, feature/lms-courses. Opened as PR to develop.</w:t>
            </w:r>
          </w:p>
        </w:tc>
      </w:tr>
      <w:tr>
        <w:tc>
          <w:tcPr>
            <w:tcW w:type="dxa" w:w="2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b/>
                <w:bCs/>
                <w:color w:val="2563EB"/>
                <w:sz w:val="17"/>
                <w:szCs w:val="17"/>
              </w:rPr>
              <w:t xml:space="preserve">hotfix/name</w:t>
            </w:r>
          </w:p>
        </w:tc>
        <w:tc>
          <w:tcPr>
            <w:tcW w:type="dxa" w:w="768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Emergency fixes branched from main, merged back to both main and develop.</w:t>
            </w:r>
          </w:p>
        </w:tc>
      </w:tr>
    </w:tbl>
    <w:p>
      <w:pPr>
        <w:spacing w:after="0" w:before="240"/>
      </w:pPr>
      <w:r>
        <w:t xml:space="preserve"/>
      </w:r>
    </w:p>
    <w:p>
      <w:pPr>
        <w:pStyle w:val="Heading1"/>
        <w:spacing w:after="120" w:before="240"/>
      </w:pPr>
      <w:r>
        <w:rPr>
          <w:rFonts w:ascii="Arial" w:cs="Arial" w:eastAsia="Arial" w:hAnsi="Arial"/>
          <w:b/>
          <w:bCs/>
          <w:color w:val="1B3A6B"/>
          <w:sz w:val="32"/>
          <w:szCs w:val="32"/>
        </w:rPr>
        <w:t xml:space="preserve">3. Team Assignments</w:t>
      </w:r>
    </w:p>
    <w:p>
      <w:pPr>
        <w:pBdr>
          <w:bottom w:val="single" w:color="2563EB" w:sz="8" w:space="1"/>
        </w:pBdr>
        <w:spacing w:after="140" w:before="100"/>
      </w:pPr>
      <w:r>
        <w:t xml:space="preserve"/>
      </w:r>
    </w:p>
    <w:p>
      <w:pPr>
        <w:spacing w:after="0" w:before="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single" w:color="1D4ED8" w:sz="1"/>
              <w:left w:val="single" w:color="1D4ED8" w:sz="1"/>
              <w:bottom w:val="single" w:color="1D4ED8" w:sz="1"/>
              <w:right w:val="single" w:color="1D4ED8" w:sz="1"/>
            </w:tcBorders>
            <w:shd w:fill="1D4ED8" w:val="clear"/>
            <w:tcMar>
              <w:top w:type="dxa" w:w="100"/>
              <w:left w:type="dxa" w:w="140"/>
              <w:bottom w:type="dxa" w:w="100"/>
              <w:right w:type="dxa" w:w="140"/>
            </w:tcMar>
            <w:vAlign w:val="top"/>
          </w:tcPr>
          <w:p>
            <w:pPr>
              <w:spacing w:after="80" w:before="0"/>
              <w:jc w:val="center"/>
            </w:pPr>
            <w:r>
              <w:rPr>
                <w:rFonts w:ascii="Arial" w:cs="Arial" w:eastAsia="Arial" w:hAnsi="Arial"/>
                <w:b/>
                <w:bCs/>
                <w:color w:val="FFFFFF"/>
                <w:sz w:val="24"/>
                <w:szCs w:val="24"/>
              </w:rPr>
              <w:t xml:space="preserve">BLAISE</w:t>
            </w:r>
          </w:p>
          <w:p>
            <w:pPr>
              <w:spacing w:after="80" w:before="0"/>
              <w:jc w:val="center"/>
            </w:pPr>
            <w:r>
              <w:rPr>
                <w:rFonts w:ascii="Arial" w:cs="Arial" w:eastAsia="Arial" w:hAnsi="Arial"/>
                <w:color w:val="BFDBFE"/>
                <w:sz w:val="17"/>
                <w:szCs w:val="17"/>
              </w:rPr>
              <w:t xml:space="preserve">Tech Lead · Backend</w:t>
            </w:r>
          </w:p>
        </w:tc>
        <w:tc>
          <w:tcPr>
            <w:tcW w:type="dxa" w:w="2520"/>
            <w:tcBorders>
              <w:top w:val="single" w:color="15803D" w:sz="1"/>
              <w:left w:val="single" w:color="15803D" w:sz="1"/>
              <w:bottom w:val="single" w:color="15803D" w:sz="1"/>
              <w:right w:val="single" w:color="15803D" w:sz="1"/>
            </w:tcBorders>
            <w:shd w:fill="15803D" w:val="clear"/>
            <w:tcMar>
              <w:top w:type="dxa" w:w="100"/>
              <w:left w:type="dxa" w:w="140"/>
              <w:bottom w:type="dxa" w:w="100"/>
              <w:right w:type="dxa" w:w="140"/>
            </w:tcMar>
            <w:vAlign w:val="top"/>
          </w:tcPr>
          <w:p>
            <w:pPr>
              <w:spacing w:after="80" w:before="0"/>
              <w:jc w:val="center"/>
            </w:pPr>
            <w:r>
              <w:rPr>
                <w:rFonts w:ascii="Arial" w:cs="Arial" w:eastAsia="Arial" w:hAnsi="Arial"/>
                <w:b/>
                <w:bCs/>
                <w:color w:val="FFFFFF"/>
                <w:sz w:val="24"/>
                <w:szCs w:val="24"/>
              </w:rPr>
              <w:t xml:space="preserve">ROSINE</w:t>
            </w:r>
          </w:p>
          <w:p>
            <w:pPr>
              <w:spacing w:after="80" w:before="0"/>
              <w:jc w:val="center"/>
            </w:pPr>
            <w:r>
              <w:rPr>
                <w:rFonts w:ascii="Arial" w:cs="Arial" w:eastAsia="Arial" w:hAnsi="Arial"/>
                <w:color w:val="BBF7D0"/>
                <w:sz w:val="17"/>
                <w:szCs w:val="17"/>
              </w:rPr>
              <w:t xml:space="preserve">Frontend Lead · UI/UX</w:t>
            </w:r>
          </w:p>
        </w:tc>
        <w:tc>
          <w:tcPr>
            <w:tcW w:type="dxa" w:w="2520"/>
            <w:tcBorders>
              <w:top w:val="single" w:color="B45309" w:sz="1"/>
              <w:left w:val="single" w:color="B45309" w:sz="1"/>
              <w:bottom w:val="single" w:color="B45309" w:sz="1"/>
              <w:right w:val="single" w:color="B45309" w:sz="1"/>
            </w:tcBorders>
            <w:shd w:fill="B45309" w:val="clear"/>
            <w:tcMar>
              <w:top w:type="dxa" w:w="100"/>
              <w:left w:type="dxa" w:w="140"/>
              <w:bottom w:type="dxa" w:w="100"/>
              <w:right w:type="dxa" w:w="140"/>
            </w:tcMar>
            <w:vAlign w:val="top"/>
          </w:tcPr>
          <w:p>
            <w:pPr>
              <w:spacing w:after="80" w:before="0"/>
              <w:jc w:val="center"/>
            </w:pPr>
            <w:r>
              <w:rPr>
                <w:rFonts w:ascii="Arial" w:cs="Arial" w:eastAsia="Arial" w:hAnsi="Arial"/>
                <w:b/>
                <w:bCs/>
                <w:color w:val="FFFFFF"/>
                <w:sz w:val="24"/>
                <w:szCs w:val="24"/>
              </w:rPr>
              <w:t xml:space="preserve">YVES</w:t>
            </w:r>
          </w:p>
          <w:p>
            <w:pPr>
              <w:spacing w:after="80" w:before="0"/>
              <w:jc w:val="center"/>
            </w:pPr>
            <w:r>
              <w:rPr>
                <w:rFonts w:ascii="Arial" w:cs="Arial" w:eastAsia="Arial" w:hAnsi="Arial"/>
                <w:color w:val="FDE68A"/>
                <w:sz w:val="17"/>
                <w:szCs w:val="17"/>
              </w:rPr>
              <w:t xml:space="preserve">Backend Dev · Features</w:t>
            </w:r>
          </w:p>
        </w:tc>
        <w:tc>
          <w:tcPr>
            <w:tcW w:type="dxa" w:w="2520"/>
            <w:tcBorders>
              <w:top w:val="single" w:color="9D174D" w:sz="1"/>
              <w:left w:val="single" w:color="9D174D" w:sz="1"/>
              <w:bottom w:val="single" w:color="9D174D" w:sz="1"/>
              <w:right w:val="single" w:color="9D174D" w:sz="1"/>
            </w:tcBorders>
            <w:shd w:fill="9D174D" w:val="clear"/>
            <w:tcMar>
              <w:top w:type="dxa" w:w="100"/>
              <w:left w:type="dxa" w:w="140"/>
              <w:bottom w:type="dxa" w:w="100"/>
              <w:right w:type="dxa" w:w="140"/>
            </w:tcMar>
            <w:vAlign w:val="top"/>
          </w:tcPr>
          <w:p>
            <w:pPr>
              <w:spacing w:after="80" w:before="0"/>
              <w:jc w:val="center"/>
            </w:pPr>
            <w:r>
              <w:rPr>
                <w:rFonts w:ascii="Arial" w:cs="Arial" w:eastAsia="Arial" w:hAnsi="Arial"/>
                <w:b/>
                <w:bCs/>
                <w:color w:val="FFFFFF"/>
                <w:sz w:val="24"/>
                <w:szCs w:val="24"/>
              </w:rPr>
              <w:t xml:space="preserve">LEO</w:t>
            </w:r>
          </w:p>
          <w:p>
            <w:pPr>
              <w:spacing w:after="80" w:before="0"/>
              <w:jc w:val="center"/>
            </w:pPr>
            <w:r>
              <w:rPr>
                <w:rFonts w:ascii="Arial" w:cs="Arial" w:eastAsia="Arial" w:hAnsi="Arial"/>
                <w:color w:val="F9A8D4"/>
                <w:sz w:val="17"/>
                <w:szCs w:val="17"/>
              </w:rPr>
              <w:t xml:space="preserve">Full-Stack · DevOps</w:t>
            </w:r>
          </w:p>
        </w:tc>
      </w:tr>
      <w:tr>
        <w:tc>
          <w:tcPr>
            <w:tcW w:type="dxa" w:w="2520"/>
            <w:tcBorders>
              <w:top w:val="single" w:color="D1D5DB" w:sz="1"/>
              <w:left w:val="single" w:color="D1D5DB" w:sz="1"/>
              <w:bottom w:val="single" w:color="D1D5DB" w:sz="1"/>
              <w:right w:val="single" w:color="D1D5DB" w:sz="1"/>
            </w:tcBorders>
            <w:shd w:fill="DBEAFE"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NestJS architecture &amp; modules</w:t>
            </w:r>
          </w:p>
          <w:p>
            <w:pPr>
              <w:spacing w:after="80" w:before="0"/>
              <w:jc w:val="left"/>
            </w:pPr>
            <w:r>
              <w:rPr>
                <w:rFonts w:ascii="Arial" w:cs="Arial" w:eastAsia="Arial" w:hAnsi="Arial"/>
                <w:color w:val="374151"/>
                <w:sz w:val="17"/>
                <w:szCs w:val="17"/>
              </w:rPr>
              <w:t xml:space="preserve">Prisma schema &amp; DB migrations</w:t>
            </w:r>
          </w:p>
          <w:p>
            <w:pPr>
              <w:spacing w:after="80" w:before="0"/>
              <w:jc w:val="left"/>
            </w:pPr>
            <w:r>
              <w:rPr>
                <w:rFonts w:ascii="Arial" w:cs="Arial" w:eastAsia="Arial" w:hAnsi="Arial"/>
                <w:color w:val="374151"/>
                <w:sz w:val="17"/>
                <w:szCs w:val="17"/>
              </w:rPr>
              <w:t xml:space="preserve">JWT / Passport auth + RBAC Guards</w:t>
            </w:r>
          </w:p>
          <w:p>
            <w:pPr>
              <w:spacing w:after="80" w:before="0"/>
              <w:jc w:val="left"/>
            </w:pPr>
            <w:r>
              <w:rPr>
                <w:rFonts w:ascii="Arial" w:cs="Arial" w:eastAsia="Arial" w:hAnsi="Arial"/>
                <w:color w:val="374151"/>
                <w:sz w:val="17"/>
                <w:szCs w:val="17"/>
              </w:rPr>
              <w:t xml:space="preserve">API security &amp; rate limiting</w:t>
            </w:r>
          </w:p>
          <w:p>
            <w:pPr>
              <w:spacing w:after="80" w:before="0"/>
              <w:jc w:val="left"/>
            </w:pPr>
            <w:r>
              <w:rPr>
                <w:rFonts w:ascii="Arial" w:cs="Arial" w:eastAsia="Arial" w:hAnsi="Arial"/>
                <w:color w:val="374151"/>
                <w:sz w:val="17"/>
                <w:szCs w:val="17"/>
              </w:rPr>
              <w:t xml:space="preserve">Render deploy config</w:t>
            </w:r>
          </w:p>
        </w:tc>
        <w:tc>
          <w:tcPr>
            <w:tcW w:type="dxa" w:w="2520"/>
            <w:tcBorders>
              <w:top w:val="single" w:color="D1D5DB" w:sz="1"/>
              <w:left w:val="single" w:color="D1D5DB" w:sz="1"/>
              <w:bottom w:val="single" w:color="D1D5DB" w:sz="1"/>
              <w:right w:val="single" w:color="D1D5DB" w:sz="1"/>
            </w:tcBorders>
            <w:shd w:fill="DCFCE7"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React component library</w:t>
            </w:r>
          </w:p>
          <w:p>
            <w:pPr>
              <w:spacing w:after="80" w:before="0"/>
              <w:jc w:val="left"/>
            </w:pPr>
            <w:r>
              <w:rPr>
                <w:rFonts w:ascii="Arial" w:cs="Arial" w:eastAsia="Arial" w:hAnsi="Arial"/>
                <w:color w:val="374151"/>
                <w:sz w:val="17"/>
                <w:szCs w:val="17"/>
              </w:rPr>
              <w:t xml:space="preserve">Figma design system + wireframes</w:t>
            </w:r>
          </w:p>
          <w:p>
            <w:pPr>
              <w:spacing w:after="80" w:before="0"/>
              <w:jc w:val="left"/>
            </w:pPr>
            <w:r>
              <w:rPr>
                <w:rFonts w:ascii="Arial" w:cs="Arial" w:eastAsia="Arial" w:hAnsi="Arial"/>
                <w:color w:val="374151"/>
                <w:sz w:val="17"/>
                <w:szCs w:val="17"/>
              </w:rPr>
              <w:t xml:space="preserve">TanStack Query data fetching</w:t>
            </w:r>
          </w:p>
          <w:p>
            <w:pPr>
              <w:spacing w:after="80" w:before="0"/>
              <w:jc w:val="left"/>
            </w:pPr>
            <w:r>
              <w:rPr>
                <w:rFonts w:ascii="Arial" w:cs="Arial" w:eastAsia="Arial" w:hAnsi="Arial"/>
                <w:color w:val="374151"/>
                <w:sz w:val="17"/>
                <w:szCs w:val="17"/>
              </w:rPr>
              <w:t xml:space="preserve">Tailwind CSS + responsive design</w:t>
            </w:r>
          </w:p>
          <w:p>
            <w:pPr>
              <w:spacing w:after="80" w:before="0"/>
              <w:jc w:val="left"/>
            </w:pPr>
            <w:r>
              <w:rPr>
                <w:rFonts w:ascii="Arial" w:cs="Arial" w:eastAsia="Arial" w:hAnsi="Arial"/>
                <w:color w:val="374151"/>
                <w:sz w:val="17"/>
                <w:szCs w:val="17"/>
              </w:rPr>
              <w:t xml:space="preserve">Vercel deploy + preview URLs</w:t>
            </w:r>
          </w:p>
        </w:tc>
        <w:tc>
          <w:tcPr>
            <w:tcW w:type="dxa" w:w="2520"/>
            <w:tcBorders>
              <w:top w:val="single" w:color="D1D5DB" w:sz="1"/>
              <w:left w:val="single" w:color="D1D5DB" w:sz="1"/>
              <w:bottom w:val="single" w:color="D1D5DB" w:sz="1"/>
              <w:right w:val="single" w:color="D1D5DB" w:sz="1"/>
            </w:tcBorders>
            <w:shd w:fill="FEF3C7"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LMS, Jobs &amp; Certs modules (NestJS)</w:t>
            </w:r>
          </w:p>
          <w:p>
            <w:pPr>
              <w:spacing w:after="80" w:before="0"/>
              <w:jc w:val="left"/>
            </w:pPr>
            <w:r>
              <w:rPr>
                <w:rFonts w:ascii="Arial" w:cs="Arial" w:eastAsia="Arial" w:hAnsi="Arial"/>
                <w:color w:val="374151"/>
                <w:sz w:val="17"/>
                <w:szCs w:val="17"/>
              </w:rPr>
              <w:t xml:space="preserve">Prisma queries &amp; service layer</w:t>
            </w:r>
          </w:p>
          <w:p>
            <w:pPr>
              <w:spacing w:after="80" w:before="0"/>
              <w:jc w:val="left"/>
            </w:pPr>
            <w:r>
              <w:rPr>
                <w:rFonts w:ascii="Arial" w:cs="Arial" w:eastAsia="Arial" w:hAnsi="Arial"/>
                <w:color w:val="374151"/>
                <w:sz w:val="17"/>
                <w:szCs w:val="17"/>
              </w:rPr>
              <w:t xml:space="preserve">Redis caching (ioredis)</w:t>
            </w:r>
          </w:p>
          <w:p>
            <w:pPr>
              <w:spacing w:after="80" w:before="0"/>
              <w:jc w:val="left"/>
            </w:pPr>
            <w:r>
              <w:rPr>
                <w:rFonts w:ascii="Arial" w:cs="Arial" w:eastAsia="Arial" w:hAnsi="Arial"/>
                <w:color w:val="374151"/>
                <w:sz w:val="17"/>
                <w:szCs w:val="17"/>
              </w:rPr>
              <w:t xml:space="preserve">Analytics &amp; matching endpoints</w:t>
            </w:r>
          </w:p>
          <w:p>
            <w:pPr>
              <w:spacing w:after="80" w:before="0"/>
              <w:jc w:val="left"/>
            </w:pPr>
            <w:r>
              <w:rPr>
                <w:rFonts w:ascii="Arial" w:cs="Arial" w:eastAsia="Arial" w:hAnsi="Arial"/>
                <w:color w:val="374151"/>
                <w:sz w:val="17"/>
                <w:szCs w:val="17"/>
              </w:rPr>
              <w:t xml:space="preserve">Swagger / OpenAPI docs</w:t>
            </w:r>
          </w:p>
        </w:tc>
        <w:tc>
          <w:tcPr>
            <w:tcW w:type="dxa" w:w="2520"/>
            <w:tcBorders>
              <w:top w:val="single" w:color="D1D5DB" w:sz="1"/>
              <w:left w:val="single" w:color="D1D5DB" w:sz="1"/>
              <w:bottom w:val="single" w:color="D1D5DB" w:sz="1"/>
              <w:right w:val="single" w:color="D1D5DB" w:sz="1"/>
            </w:tcBorders>
            <w:shd w:fill="EDE9FE"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React feature pages &amp; routing</w:t>
            </w:r>
          </w:p>
          <w:p>
            <w:pPr>
              <w:spacing w:after="80" w:before="0"/>
              <w:jc w:val="left"/>
            </w:pPr>
            <w:r>
              <w:rPr>
                <w:rFonts w:ascii="Arial" w:cs="Arial" w:eastAsia="Arial" w:hAnsi="Arial"/>
                <w:color w:val="374151"/>
                <w:sz w:val="17"/>
                <w:szCs w:val="17"/>
              </w:rPr>
              <w:t xml:space="preserve">GitHub Actions CI/CD pipelines</w:t>
            </w:r>
          </w:p>
          <w:p>
            <w:pPr>
              <w:spacing w:after="80" w:before="0"/>
              <w:jc w:val="left"/>
            </w:pPr>
            <w:r>
              <w:rPr>
                <w:rFonts w:ascii="Arial" w:cs="Arial" w:eastAsia="Arial" w:hAnsi="Arial"/>
                <w:color w:val="374151"/>
                <w:sz w:val="17"/>
                <w:szCs w:val="17"/>
              </w:rPr>
              <w:t xml:space="preserve">Socket.io client integration</w:t>
            </w:r>
          </w:p>
          <w:p>
            <w:pPr>
              <w:spacing w:after="80" w:before="0"/>
              <w:jc w:val="left"/>
            </w:pPr>
            <w:r>
              <w:rPr>
                <w:rFonts w:ascii="Arial" w:cs="Arial" w:eastAsia="Arial" w:hAnsi="Arial"/>
                <w:color w:val="374151"/>
                <w:sz w:val="17"/>
                <w:szCs w:val="17"/>
              </w:rPr>
              <w:t xml:space="preserve">Dockerfile &amp; environment config</w:t>
            </w:r>
          </w:p>
          <w:p>
            <w:pPr>
              <w:spacing w:after="80" w:before="0"/>
              <w:jc w:val="left"/>
            </w:pPr>
            <w:r>
              <w:rPr>
                <w:rFonts w:ascii="Arial" w:cs="Arial" w:eastAsia="Arial" w:hAnsi="Arial"/>
                <w:color w:val="374151"/>
                <w:sz w:val="17"/>
                <w:szCs w:val="17"/>
              </w:rPr>
              <w:t xml:space="preserve">Production deployment &amp; QA</w:t>
            </w:r>
          </w:p>
        </w:tc>
      </w:tr>
    </w:tbl>
    <w:p>
      <w:pPr>
        <w:spacing w:after="0" w:before="240"/>
      </w:pPr>
      <w:r>
        <w:t xml:space="preserve"/>
      </w:r>
    </w:p>
    <w:p>
      <w:pPr>
        <w:pStyle w:val="Heading1"/>
        <w:spacing w:after="120" w:before="240"/>
      </w:pPr>
      <w:r>
        <w:rPr>
          <w:rFonts w:ascii="Arial" w:cs="Arial" w:eastAsia="Arial" w:hAnsi="Arial"/>
          <w:b/>
          <w:bCs/>
          <w:color w:val="1B3A6B"/>
          <w:sz w:val="32"/>
          <w:szCs w:val="32"/>
        </w:rPr>
        <w:t xml:space="preserve">4. Week 1 — Foundation &amp; Design (Days 1–5)</w:t>
      </w:r>
    </w:p>
    <w:p>
      <w:pPr>
        <w:pBdr>
          <w:bottom w:val="single" w:color="2563EB" w:sz="8" w:space="1"/>
        </w:pBdr>
        <w:spacing w:after="140" w:before="100"/>
      </w:pPr>
      <w:r>
        <w:t xml:space="preserve"/>
      </w:r>
    </w:p>
    <w:p>
      <w:pPr>
        <w:spacing w:after="0" w:before="100"/>
      </w:pPr>
      <w:r>
        <w:t xml:space="preserve"/>
      </w:r>
    </w:p>
    <w:p>
      <w:pPr>
        <w:pStyle w:val="Heading2"/>
        <w:spacing w:after="120" w:before="240"/>
      </w:pPr>
      <w:r>
        <w:rPr>
          <w:rFonts w:ascii="Arial" w:cs="Arial" w:eastAsia="Arial" w:hAnsi="Arial"/>
          <w:b/>
          <w:bCs/>
          <w:color w:val="1B3A6B"/>
          <w:sz w:val="26"/>
          <w:szCs w:val="26"/>
        </w:rPr>
        <w:t xml:space="preserve">Day 1 (Monday) — Kickoff &amp; Scaffold</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440"/>
        <w:gridCol w:w="8640"/>
      </w:tblGrid>
      <w:tr>
        <w:tc>
          <w:tcPr>
            <w:tcW w:type="dxa" w:w="1440"/>
            <w:tcBorders>
              <w:top w:val="none" w:color="FFFFFF" w:sz="0"/>
              <w:left w:val="single" w:color="2563EB" w:sz="6"/>
              <w:bottom w:val="none" w:color="FFFFFF" w:sz="0"/>
              <w:right w:val="none" w:color="FFFFFF" w:sz="0"/>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8"/>
                <w:szCs w:val="18"/>
              </w:rPr>
              <w:t xml:space="preserve">Day 1</w:t>
            </w:r>
          </w:p>
          <w:p>
            <w:pPr>
              <w:spacing w:after="80" w:before="0"/>
              <w:jc w:val="left"/>
            </w:pPr>
            <w:r>
              <w:rPr>
                <w:rFonts w:ascii="Arial" w:cs="Arial" w:eastAsia="Arial" w:hAnsi="Arial"/>
                <w:color w:val="9CA3AF"/>
                <w:sz w:val="16"/>
                <w:szCs w:val="16"/>
              </w:rPr>
              <w:t xml:space="preserve">All</w:t>
            </w:r>
          </w:p>
        </w:tc>
        <w:tc>
          <w:tcPr>
            <w:tcW w:type="dxa" w:w="864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40" w:before="100"/>
            </w:pPr>
            <w:r>
              <w:rPr>
                <w:rFonts w:ascii="Arial" w:cs="Arial" w:eastAsia="Arial" w:hAnsi="Arial"/>
                <w:b/>
                <w:bCs/>
                <w:color w:val="D97706"/>
                <w:sz w:val="17"/>
                <w:szCs w:val="17"/>
              </w:rPr>
              <w:t xml:space="preserve">[MEETING]  </w:t>
            </w:r>
            <w:r>
              <w:rPr>
                <w:rFonts w:ascii="Arial" w:cs="Arial" w:eastAsia="Arial" w:hAnsi="Arial"/>
                <w:b/>
                <w:bCs/>
                <w:color w:val="1B3A6B"/>
                <w:sz w:val="18"/>
                <w:szCs w:val="18"/>
              </w:rPr>
              <w:t xml:space="preserve">Project kickoff (2h — all hands)</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Blaise, Rosine, Yves, Leo</w:t>
            </w:r>
          </w:p>
          <w:p>
            <w:pPr>
              <w:spacing w:after="100" w:before="0"/>
              <w:jc w:val="left"/>
            </w:pPr>
            <w:r>
              <w:rPr>
                <w:rFonts w:ascii="Arial" w:cs="Arial" w:eastAsia="Arial" w:hAnsi="Arial"/>
                <w:color w:val="374151"/>
                <w:sz w:val="17"/>
                <w:szCs w:val="17"/>
              </w:rPr>
              <w:t xml:space="preserve">Align on SRS Phase 1 scope. Agree on TypeScript strict mode settings, ESLint/Prettier config, shared tsconfig.base.json, Git branching strategy (GitFlow on GitHub), daily standup cadence (15 min async or sync), API contract process (Swagger-first), and definition of done.</w:t>
            </w:r>
          </w:p>
          <w:p>
            <w:pPr>
              <w:pBdr>
                <w:bottom w:val="single" w:color="D1D5DB" w:sz="1"/>
              </w:pBdr>
              <w:spacing w:after="0" w:before="0"/>
            </w:pPr>
            <w:r>
              <w:t xml:space="preserve"/>
            </w:r>
          </w:p>
          <w:p>
            <w:pPr>
              <w:spacing w:after="40" w:before="100"/>
            </w:pPr>
            <w:r>
              <w:rPr>
                <w:rFonts w:ascii="Arial" w:cs="Arial" w:eastAsia="Arial" w:hAnsi="Arial"/>
                <w:b/>
                <w:bCs/>
                <w:color w:val="16A34A"/>
                <w:sz w:val="17"/>
                <w:szCs w:val="17"/>
              </w:rPr>
              <w:t xml:space="preserve">[DEV]  </w:t>
            </w:r>
            <w:r>
              <w:rPr>
                <w:rFonts w:ascii="Arial" w:cs="Arial" w:eastAsia="Arial" w:hAnsi="Arial"/>
                <w:b/>
                <w:bCs/>
                <w:color w:val="1B3A6B"/>
                <w:sz w:val="18"/>
                <w:szCs w:val="18"/>
              </w:rPr>
              <w:t xml:space="preserve">NestJS API scaffold + Prisma schema</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Blaise</w:t>
            </w:r>
          </w:p>
          <w:p>
            <w:pPr>
              <w:spacing w:after="100" w:before="0"/>
              <w:jc w:val="left"/>
            </w:pPr>
            <w:r>
              <w:rPr>
                <w:rFonts w:ascii="Arial" w:cs="Arial" w:eastAsia="Arial" w:hAnsi="Arial"/>
                <w:color w:val="374151"/>
                <w:sz w:val="17"/>
                <w:szCs w:val="17"/>
              </w:rPr>
              <w:t xml:space="preserve">npx @nestjs/cli new hanga-api --strict. Configure TypeScript strict mode. Set up Prisma with PostgreSQL connection string. Draft schema.prisma: User, Role, Course, Module, Enrollment, Progress, Job, Application, Certificate models. Run first migration. Push to GitHub.</w:t>
            </w:r>
          </w:p>
          <w:p>
            <w:pPr>
              <w:pBdr>
                <w:bottom w:val="single" w:color="D1D5DB" w:sz="1"/>
              </w:pBdr>
              <w:spacing w:after="0" w:before="0"/>
            </w:pPr>
            <w:r>
              <w:t xml:space="preserve"/>
            </w:r>
          </w:p>
          <w:p>
            <w:pPr>
              <w:spacing w:after="40" w:before="100"/>
            </w:pPr>
            <w:r>
              <w:rPr>
                <w:rFonts w:ascii="Arial" w:cs="Arial" w:eastAsia="Arial" w:hAnsi="Arial"/>
                <w:b/>
                <w:bCs/>
                <w:color w:val="16A34A"/>
                <w:sz w:val="17"/>
                <w:szCs w:val="17"/>
              </w:rPr>
              <w:t xml:space="preserve">[DEV]  </w:t>
            </w:r>
            <w:r>
              <w:rPr>
                <w:rFonts w:ascii="Arial" w:cs="Arial" w:eastAsia="Arial" w:hAnsi="Arial"/>
                <w:b/>
                <w:bCs/>
                <w:color w:val="1B3A6B"/>
                <w:sz w:val="18"/>
                <w:szCs w:val="18"/>
              </w:rPr>
              <w:t xml:space="preserve">React app scaffold + Tailwind + routing</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Leo</w:t>
            </w:r>
          </w:p>
          <w:p>
            <w:pPr>
              <w:spacing w:after="100" w:before="0"/>
              <w:jc w:val="left"/>
            </w:pPr>
            <w:r>
              <w:rPr>
                <w:rFonts w:ascii="Arial" w:cs="Arial" w:eastAsia="Arial" w:hAnsi="Arial"/>
                <w:color w:val="374151"/>
                <w:sz w:val="17"/>
                <w:szCs w:val="17"/>
              </w:rPr>
              <w:t xml:space="preserve">npm create vite@latest hanga-web -- --template react-ts. Install: tailwindcss, react-router-dom, @tanstack/react-query, axios. Configure vite.config.ts with env proxy for API. Set up Vercel project — link GitHub repo, configure VITE_API_URL env var. First preview URL live.</w:t>
            </w:r>
          </w:p>
          <w:p>
            <w:pPr>
              <w:pBdr>
                <w:bottom w:val="single" w:color="D1D5DB" w:sz="1"/>
              </w:pBdr>
              <w:spacing w:after="0" w:before="0"/>
            </w:pPr>
            <w:r>
              <w:t xml:space="preserve"/>
            </w:r>
          </w:p>
          <w:p>
            <w:pPr>
              <w:spacing w:after="40" w:before="100"/>
            </w:pPr>
            <w:r>
              <w:rPr>
                <w:rFonts w:ascii="Arial" w:cs="Arial" w:eastAsia="Arial" w:hAnsi="Arial"/>
                <w:b/>
                <w:bCs/>
                <w:color w:val="2563EB"/>
                <w:sz w:val="17"/>
                <w:szCs w:val="17"/>
              </w:rPr>
              <w:t xml:space="preserve">[DESIGN]  </w:t>
            </w:r>
            <w:r>
              <w:rPr>
                <w:rFonts w:ascii="Arial" w:cs="Arial" w:eastAsia="Arial" w:hAnsi="Arial"/>
                <w:b/>
                <w:bCs/>
                <w:color w:val="1B3A6B"/>
                <w:sz w:val="18"/>
                <w:szCs w:val="18"/>
              </w:rPr>
              <w:t xml:space="preserve">Figma wireframes + design system</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Rosine</w:t>
            </w:r>
          </w:p>
          <w:p>
            <w:pPr>
              <w:spacing w:after="100" w:before="0"/>
              <w:jc w:val="left"/>
            </w:pPr>
            <w:r>
              <w:rPr>
                <w:rFonts w:ascii="Arial" w:cs="Arial" w:eastAsia="Arial" w:hAnsi="Arial"/>
                <w:color w:val="374151"/>
                <w:sz w:val="17"/>
                <w:szCs w:val="17"/>
              </w:rPr>
              <w:t xml:space="preserve">Wireframe: Onboarding &amp; registration flow, Learner dashboard, Course browser, Job Marketplace listing. Define design tokens: colour palette, typography scale (Inter or Geist), spacing, shadow. Build Tailwind theme extension in tailwind.config.ts. Export component specs for the team.</w:t>
            </w:r>
          </w:p>
          <w:p>
            <w:pPr>
              <w:pBdr>
                <w:bottom w:val="single" w:color="D1D5DB" w:sz="1"/>
              </w:pBdr>
              <w:spacing w:after="0" w:before="0"/>
            </w:pPr>
            <w:r>
              <w:t xml:space="preserve"/>
            </w:r>
          </w:p>
          <w:p>
            <w:pPr>
              <w:spacing w:after="40" w:before="100"/>
            </w:pPr>
            <w:r>
              <w:rPr>
                <w:rFonts w:ascii="Arial" w:cs="Arial" w:eastAsia="Arial" w:hAnsi="Arial"/>
                <w:b/>
                <w:bCs/>
                <w:color w:val="16A34A"/>
                <w:sz w:val="17"/>
                <w:szCs w:val="17"/>
              </w:rPr>
              <w:t xml:space="preserve">[DEV]  </w:t>
            </w:r>
            <w:r>
              <w:rPr>
                <w:rFonts w:ascii="Arial" w:cs="Arial" w:eastAsia="Arial" w:hAnsi="Arial"/>
                <w:b/>
                <w:bCs/>
                <w:color w:val="1B3A6B"/>
                <w:sz w:val="18"/>
                <w:szCs w:val="18"/>
              </w:rPr>
              <w:t xml:space="preserve">Database entity design + Prisma relations</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Yves</w:t>
            </w:r>
          </w:p>
          <w:p>
            <w:pPr>
              <w:spacing w:after="100" w:before="0"/>
              <w:jc w:val="left"/>
            </w:pPr>
            <w:r>
              <w:rPr>
                <w:rFonts w:ascii="Arial" w:cs="Arial" w:eastAsia="Arial" w:hAnsi="Arial"/>
                <w:color w:val="374151"/>
                <w:sz w:val="17"/>
                <w:szCs w:val="17"/>
              </w:rPr>
              <w:t xml:space="preserve">Collaborate with Blaise to finalise Prisma schema relationships: Course → Module → Enrollment → Progress, Job → Application, Certificate. Write seed.ts with sample data (10 courses, 20 jobs, 5 employers). Verify with prisma studio.</w:t>
            </w:r>
          </w:p>
          <w:p>
            <w:pPr>
              <w:pBdr>
                <w:bottom w:val="single" w:color="D1D5DB" w:sz="1"/>
              </w:pBdr>
              <w:spacing w:after="0" w:before="0"/>
            </w:pPr>
            <w:r>
              <w:t xml:space="preserve"/>
            </w:r>
          </w:p>
        </w:tc>
      </w:tr>
    </w:tbl>
    <w:p>
      <w:pPr>
        <w:spacing w:after="0" w:before="140"/>
      </w:pPr>
      <w:r>
        <w:t xml:space="preserve"/>
      </w:r>
    </w:p>
    <w:p>
      <w:pPr>
        <w:pStyle w:val="Heading2"/>
        <w:spacing w:after="120" w:before="240"/>
      </w:pPr>
      <w:r>
        <w:rPr>
          <w:rFonts w:ascii="Arial" w:cs="Arial" w:eastAsia="Arial" w:hAnsi="Arial"/>
          <w:b/>
          <w:bCs/>
          <w:color w:val="1B3A6B"/>
          <w:sz w:val="26"/>
          <w:szCs w:val="26"/>
        </w:rPr>
        <w:t xml:space="preserve">Days 2–3 (Tue–Wed) — Auth, LMS API &amp; CI/CD</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440"/>
        <w:gridCol w:w="8640"/>
      </w:tblGrid>
      <w:tr>
        <w:tc>
          <w:tcPr>
            <w:tcW w:type="dxa" w:w="1440"/>
            <w:tcBorders>
              <w:top w:val="none" w:color="FFFFFF" w:sz="0"/>
              <w:left w:val="single" w:color="2563EB" w:sz="6"/>
              <w:bottom w:val="none" w:color="FFFFFF" w:sz="0"/>
              <w:right w:val="none" w:color="FFFFFF" w:sz="0"/>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8"/>
                <w:szCs w:val="18"/>
              </w:rPr>
              <w:t xml:space="preserve">Days 2–3</w:t>
            </w:r>
          </w:p>
          <w:p>
            <w:pPr>
              <w:spacing w:after="80" w:before="0"/>
              <w:jc w:val="left"/>
            </w:pPr>
            <w:r>
              <w:rPr>
                <w:rFonts w:ascii="Arial" w:cs="Arial" w:eastAsia="Arial" w:hAnsi="Arial"/>
                <w:color w:val="9CA3AF"/>
                <w:sz w:val="16"/>
                <w:szCs w:val="16"/>
              </w:rPr>
              <w:t xml:space="preserve">All</w:t>
            </w:r>
          </w:p>
        </w:tc>
        <w:tc>
          <w:tcPr>
            <w:tcW w:type="dxa" w:w="864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40" w:before="100"/>
            </w:pPr>
            <w:r>
              <w:rPr>
                <w:rFonts w:ascii="Arial" w:cs="Arial" w:eastAsia="Arial" w:hAnsi="Arial"/>
                <w:b/>
                <w:bCs/>
                <w:color w:val="16A34A"/>
                <w:sz w:val="17"/>
                <w:szCs w:val="17"/>
              </w:rPr>
              <w:t xml:space="preserve">[DEV]  </w:t>
            </w:r>
            <w:r>
              <w:rPr>
                <w:rFonts w:ascii="Arial" w:cs="Arial" w:eastAsia="Arial" w:hAnsi="Arial"/>
                <w:b/>
                <w:bCs/>
                <w:color w:val="1B3A6B"/>
                <w:sz w:val="18"/>
                <w:szCs w:val="18"/>
              </w:rPr>
              <w:t xml:space="preserve">NestJS Auth module — JWT + Passport + RBAC</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Blaise</w:t>
            </w:r>
          </w:p>
          <w:p>
            <w:pPr>
              <w:spacing w:after="100" w:before="0"/>
              <w:jc w:val="left"/>
            </w:pPr>
            <w:r>
              <w:rPr>
                <w:rFonts w:ascii="Arial" w:cs="Arial" w:eastAsia="Arial" w:hAnsi="Arial"/>
                <w:color w:val="374151"/>
                <w:sz w:val="17"/>
                <w:szCs w:val="17"/>
              </w:rPr>
              <w:t xml:space="preserve">Install: @nestjs/passport, passport-jwt, @nestjs/jwt, bcryptjs. Implement: AuthModule, JwtStrategy, JwtAuthGuard, RolesGuard, @Roles() decorator. Endpoints: POST /api/v1/auth/register, /auth/login, /auth/refresh, /auth/logout. Access token 15 min, refresh token 7 days in httpOnly cookie. Swagger docs auto-generated.</w:t>
            </w:r>
          </w:p>
          <w:p>
            <w:pPr>
              <w:pBdr>
                <w:bottom w:val="single" w:color="D1D5DB" w:sz="1"/>
              </w:pBdr>
              <w:spacing w:after="0" w:before="0"/>
            </w:pPr>
            <w:r>
              <w:t xml:space="preserve"/>
            </w:r>
          </w:p>
          <w:p>
            <w:pPr>
              <w:spacing w:after="40" w:before="100"/>
            </w:pPr>
            <w:r>
              <w:rPr>
                <w:rFonts w:ascii="Arial" w:cs="Arial" w:eastAsia="Arial" w:hAnsi="Arial"/>
                <w:b/>
                <w:bCs/>
                <w:color w:val="16A34A"/>
                <w:sz w:val="17"/>
                <w:szCs w:val="17"/>
              </w:rPr>
              <w:t xml:space="preserve">[DEV]  </w:t>
            </w:r>
            <w:r>
              <w:rPr>
                <w:rFonts w:ascii="Arial" w:cs="Arial" w:eastAsia="Arial" w:hAnsi="Arial"/>
                <w:b/>
                <w:bCs/>
                <w:color w:val="1B3A6B"/>
                <w:sz w:val="18"/>
                <w:szCs w:val="18"/>
              </w:rPr>
              <w:t xml:space="preserve">LMS NestJS module — courses, enrolment, progress</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Yves</w:t>
            </w:r>
          </w:p>
          <w:p>
            <w:pPr>
              <w:spacing w:after="100" w:before="0"/>
              <w:jc w:val="left"/>
            </w:pPr>
            <w:r>
              <w:rPr>
                <w:rFonts w:ascii="Arial" w:cs="Arial" w:eastAsia="Arial" w:hAnsi="Arial"/>
                <w:color w:val="374151"/>
                <w:sz w:val="17"/>
                <w:szCs w:val="17"/>
              </w:rPr>
              <w:t xml:space="preserve">CoursesModule, EnrollmentModule, ProgressModule with NestJS controllers, services, DTOs (class-validator). Prisma service calls for: list courses, get by ID, enrol learner, update progress %, submit quiz. Redis cache (ioredis) for course listing (TTL 5 min). Unit tests with Jest.</w:t>
            </w:r>
          </w:p>
          <w:p>
            <w:pPr>
              <w:pBdr>
                <w:bottom w:val="single" w:color="D1D5DB" w:sz="1"/>
              </w:pBdr>
              <w:spacing w:after="0" w:before="0"/>
            </w:pPr>
            <w:r>
              <w:t xml:space="preserve"/>
            </w:r>
          </w:p>
          <w:p>
            <w:pPr>
              <w:spacing w:after="40" w:before="100"/>
            </w:pPr>
            <w:r>
              <w:rPr>
                <w:rFonts w:ascii="Arial" w:cs="Arial" w:eastAsia="Arial" w:hAnsi="Arial"/>
                <w:b/>
                <w:bCs/>
                <w:color w:val="16A34A"/>
                <w:sz w:val="17"/>
                <w:szCs w:val="17"/>
              </w:rPr>
              <w:t xml:space="preserve">[DEV]  </w:t>
            </w:r>
            <w:r>
              <w:rPr>
                <w:rFonts w:ascii="Arial" w:cs="Arial" w:eastAsia="Arial" w:hAnsi="Arial"/>
                <w:b/>
                <w:bCs/>
                <w:color w:val="1B3A6B"/>
                <w:sz w:val="18"/>
                <w:szCs w:val="18"/>
              </w:rPr>
              <w:t xml:space="preserve">Auth screens + dashboard shell (React)</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Rosine</w:t>
            </w:r>
          </w:p>
          <w:p>
            <w:pPr>
              <w:spacing w:after="100" w:before="0"/>
              <w:jc w:val="left"/>
            </w:pPr>
            <w:r>
              <w:rPr>
                <w:rFonts w:ascii="Arial" w:cs="Arial" w:eastAsia="Arial" w:hAnsi="Arial"/>
                <w:color w:val="374151"/>
                <w:sz w:val="17"/>
                <w:szCs w:val="17"/>
              </w:rPr>
              <w:t xml:space="preserve">Implement in React + TypeScript: /login, /register, /verify-email pages. React Router v6 protected routes with auth context. Learner dashboard layout: sidebar nav, top bar, content area. TanStack Query setup with axios instance pointing to VITE_API_URL. Connect to Blaise's auth endpoints.</w:t>
            </w:r>
          </w:p>
          <w:p>
            <w:pPr>
              <w:pBdr>
                <w:bottom w:val="single" w:color="D1D5DB" w:sz="1"/>
              </w:pBdr>
              <w:spacing w:after="0" w:before="0"/>
            </w:pPr>
            <w:r>
              <w:t xml:space="preserve"/>
            </w:r>
          </w:p>
          <w:p>
            <w:pPr>
              <w:spacing w:after="40" w:before="100"/>
            </w:pPr>
            <w:r>
              <w:rPr>
                <w:rFonts w:ascii="Arial" w:cs="Arial" w:eastAsia="Arial" w:hAnsi="Arial"/>
                <w:b/>
                <w:bCs/>
                <w:color w:val="7C3AED"/>
                <w:sz w:val="17"/>
                <w:szCs w:val="17"/>
              </w:rPr>
              <w:t xml:space="preserve">[DEVOPS]  </w:t>
            </w:r>
            <w:r>
              <w:rPr>
                <w:rFonts w:ascii="Arial" w:cs="Arial" w:eastAsia="Arial" w:hAnsi="Arial"/>
                <w:b/>
                <w:bCs/>
                <w:color w:val="1B3A6B"/>
                <w:sz w:val="18"/>
                <w:szCs w:val="18"/>
              </w:rPr>
              <w:t xml:space="preserve">GitHub Actions CI/CD — Render + Vercel</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Leo</w:t>
            </w:r>
          </w:p>
          <w:p>
            <w:pPr>
              <w:spacing w:after="100" w:before="0"/>
              <w:jc w:val="left"/>
            </w:pPr>
            <w:r>
              <w:rPr>
                <w:rFonts w:ascii="Arial" w:cs="Arial" w:eastAsia="Arial" w:hAnsi="Arial"/>
                <w:color w:val="374151"/>
                <w:sz w:val="17"/>
                <w:szCs w:val="17"/>
              </w:rPr>
              <w:t xml:space="preserve">hanga-api/.github/workflows/ci.yml: on PR — run npx tsc --noEmit, eslint, jest --coverage. On merge to main — curl Render deploy hook. hanga-web/.github/workflows/ci.yml: Vercel GitHub integration handles preview + production deploys automatically. Add branch protection rules on GitHub: require CI pass + 1 review.</w:t>
            </w:r>
          </w:p>
          <w:p>
            <w:pPr>
              <w:pBdr>
                <w:bottom w:val="single" w:color="D1D5DB" w:sz="1"/>
              </w:pBdr>
              <w:spacing w:after="0" w:before="0"/>
            </w:pPr>
            <w:r>
              <w:t xml:space="preserve"/>
            </w:r>
          </w:p>
        </w:tc>
      </w:tr>
    </w:tbl>
    <w:p>
      <w:pPr>
        <w:spacing w:after="0" w:before="140"/>
      </w:pPr>
      <w:r>
        <w:t xml:space="preserve"/>
      </w:r>
    </w:p>
    <w:p>
      <w:pPr>
        <w:pStyle w:val="Heading2"/>
        <w:spacing w:after="120" w:before="240"/>
      </w:pPr>
      <w:r>
        <w:rPr>
          <w:rFonts w:ascii="Arial" w:cs="Arial" w:eastAsia="Arial" w:hAnsi="Arial"/>
          <w:b/>
          <w:bCs/>
          <w:color w:val="1B3A6B"/>
          <w:sz w:val="26"/>
          <w:szCs w:val="26"/>
        </w:rPr>
        <w:t xml:space="preserve">Day 4 (Thursday) — Mid-Sprint Sync &amp; Features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440"/>
        <w:gridCol w:w="8640"/>
      </w:tblGrid>
      <w:tr>
        <w:tc>
          <w:tcPr>
            <w:tcW w:type="dxa" w:w="1440"/>
            <w:tcBorders>
              <w:top w:val="none" w:color="FFFFFF" w:sz="0"/>
              <w:left w:val="single" w:color="2563EB" w:sz="6"/>
              <w:bottom w:val="none" w:color="FFFFFF" w:sz="0"/>
              <w:right w:val="none" w:color="FFFFFF" w:sz="0"/>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8"/>
                <w:szCs w:val="18"/>
              </w:rPr>
              <w:t xml:space="preserve">Day 4</w:t>
            </w:r>
          </w:p>
          <w:p>
            <w:pPr>
              <w:spacing w:after="80" w:before="0"/>
              <w:jc w:val="left"/>
            </w:pPr>
            <w:r>
              <w:rPr>
                <w:rFonts w:ascii="Arial" w:cs="Arial" w:eastAsia="Arial" w:hAnsi="Arial"/>
                <w:color w:val="9CA3AF"/>
                <w:sz w:val="16"/>
                <w:szCs w:val="16"/>
              </w:rPr>
              <w:t xml:space="preserve">All</w:t>
            </w:r>
          </w:p>
        </w:tc>
        <w:tc>
          <w:tcPr>
            <w:tcW w:type="dxa" w:w="864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40" w:before="100"/>
            </w:pPr>
            <w:r>
              <w:rPr>
                <w:rFonts w:ascii="Arial" w:cs="Arial" w:eastAsia="Arial" w:hAnsi="Arial"/>
                <w:b/>
                <w:bCs/>
                <w:color w:val="D97706"/>
                <w:sz w:val="17"/>
                <w:szCs w:val="17"/>
              </w:rPr>
              <w:t xml:space="preserve">[MEETING]  </w:t>
            </w:r>
            <w:r>
              <w:rPr>
                <w:rFonts w:ascii="Arial" w:cs="Arial" w:eastAsia="Arial" w:hAnsi="Arial"/>
                <w:b/>
                <w:bCs/>
                <w:color w:val="1B3A6B"/>
                <w:sz w:val="18"/>
                <w:szCs w:val="18"/>
              </w:rPr>
              <w:t xml:space="preserve">Mid-sprint sync (1h) — API contracts &amp; blockers</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All</w:t>
            </w:r>
          </w:p>
          <w:p>
            <w:pPr>
              <w:spacing w:after="100" w:before="0"/>
              <w:jc w:val="left"/>
            </w:pPr>
            <w:r>
              <w:rPr>
                <w:rFonts w:ascii="Arial" w:cs="Arial" w:eastAsia="Arial" w:hAnsi="Arial"/>
                <w:color w:val="374151"/>
                <w:sz w:val="17"/>
                <w:szCs w:val="17"/>
              </w:rPr>
              <w:t xml:space="preserve">Review Swagger UI at /api/docs — finalise request/response shape for Job and LMS endpoints. Rosine demos React screens on Vercel preview URL. Leo confirms CI green on all PRs. Yves shares Prisma schema in final state. Identify and assign any blockers.</w:t>
            </w:r>
          </w:p>
          <w:p>
            <w:pPr>
              <w:pBdr>
                <w:bottom w:val="single" w:color="D1D5DB" w:sz="1"/>
              </w:pBdr>
              <w:spacing w:after="0" w:before="0"/>
            </w:pPr>
            <w:r>
              <w:t xml:space="preserve"/>
            </w:r>
          </w:p>
          <w:p>
            <w:pPr>
              <w:spacing w:after="40" w:before="100"/>
            </w:pPr>
            <w:r>
              <w:rPr>
                <w:rFonts w:ascii="Arial" w:cs="Arial" w:eastAsia="Arial" w:hAnsi="Arial"/>
                <w:b/>
                <w:bCs/>
                <w:color w:val="16A34A"/>
                <w:sz w:val="17"/>
                <w:szCs w:val="17"/>
              </w:rPr>
              <w:t xml:space="preserve">[DEV]  </w:t>
            </w:r>
            <w:r>
              <w:rPr>
                <w:rFonts w:ascii="Arial" w:cs="Arial" w:eastAsia="Arial" w:hAnsi="Arial"/>
                <w:b/>
                <w:bCs/>
                <w:color w:val="1B3A6B"/>
                <w:sz w:val="18"/>
                <w:szCs w:val="18"/>
              </w:rPr>
              <w:t xml:space="preserve">Job Marketplace NestJS module</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Yves</w:t>
            </w:r>
          </w:p>
          <w:p>
            <w:pPr>
              <w:spacing w:after="100" w:before="0"/>
              <w:jc w:val="left"/>
            </w:pPr>
            <w:r>
              <w:rPr>
                <w:rFonts w:ascii="Arial" w:cs="Arial" w:eastAsia="Arial" w:hAnsi="Arial"/>
                <w:color w:val="374151"/>
                <w:sz w:val="17"/>
                <w:szCs w:val="17"/>
              </w:rPr>
              <w:t xml:space="preserve">JobsModule: POST /jobs (employer), GET /jobs with query filters (skill, location, type, salary, experience), GET /jobs/:id, POST /jobs/:id/apply, GET /applications/:id, PATCH /applications/:id/status. DTOs with class-validator. Seed 20 sample jobs via prisma seed. Swagger-documented.</w:t>
            </w:r>
          </w:p>
          <w:p>
            <w:pPr>
              <w:pBdr>
                <w:bottom w:val="single" w:color="D1D5DB" w:sz="1"/>
              </w:pBdr>
              <w:spacing w:after="0" w:before="0"/>
            </w:pPr>
            <w:r>
              <w:t xml:space="preserve"/>
            </w:r>
          </w:p>
          <w:p>
            <w:pPr>
              <w:spacing w:after="40" w:before="100"/>
            </w:pPr>
            <w:r>
              <w:rPr>
                <w:rFonts w:ascii="Arial" w:cs="Arial" w:eastAsia="Arial" w:hAnsi="Arial"/>
                <w:b/>
                <w:bCs/>
                <w:color w:val="16A34A"/>
                <w:sz w:val="17"/>
                <w:szCs w:val="17"/>
              </w:rPr>
              <w:t xml:space="preserve">[DEV]  </w:t>
            </w:r>
            <w:r>
              <w:rPr>
                <w:rFonts w:ascii="Arial" w:cs="Arial" w:eastAsia="Arial" w:hAnsi="Arial"/>
                <w:b/>
                <w:bCs/>
                <w:color w:val="1B3A6B"/>
                <w:sz w:val="18"/>
                <w:szCs w:val="18"/>
              </w:rPr>
              <w:t xml:space="preserve">LMS UI — course browser, player &amp; quiz</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Rosine</w:t>
            </w:r>
          </w:p>
          <w:p>
            <w:pPr>
              <w:spacing w:after="100" w:before="0"/>
              <w:jc w:val="left"/>
            </w:pPr>
            <w:r>
              <w:rPr>
                <w:rFonts w:ascii="Arial" w:cs="Arial" w:eastAsia="Arial" w:hAnsi="Arial"/>
                <w:color w:val="374151"/>
                <w:sz w:val="17"/>
                <w:szCs w:val="17"/>
              </w:rPr>
              <w:t xml:space="preserve">Course listing page with search + filter (TanStack Query + axios). Course detail page with video/content player. Progress bar auto-update on scroll milestones (POST /progress). Quiz component with score submission. Fully typed API response types from shared types/ folder.</w:t>
            </w:r>
          </w:p>
          <w:p>
            <w:pPr>
              <w:pBdr>
                <w:bottom w:val="single" w:color="D1D5DB" w:sz="1"/>
              </w:pBdr>
              <w:spacing w:after="0" w:before="0"/>
            </w:pPr>
            <w:r>
              <w:t xml:space="preserve"/>
            </w:r>
          </w:p>
          <w:p>
            <w:pPr>
              <w:spacing w:after="40" w:before="100"/>
            </w:pPr>
            <w:r>
              <w:rPr>
                <w:rFonts w:ascii="Arial" w:cs="Arial" w:eastAsia="Arial" w:hAnsi="Arial"/>
                <w:b/>
                <w:bCs/>
                <w:color w:val="16A34A"/>
                <w:sz w:val="17"/>
                <w:szCs w:val="17"/>
              </w:rPr>
              <w:t xml:space="preserve">[DEV]  </w:t>
            </w:r>
            <w:r>
              <w:rPr>
                <w:rFonts w:ascii="Arial" w:cs="Arial" w:eastAsia="Arial" w:hAnsi="Arial"/>
                <w:b/>
                <w:bCs/>
                <w:color w:val="1B3A6B"/>
                <w:sz w:val="18"/>
                <w:szCs w:val="18"/>
              </w:rPr>
              <w:t xml:space="preserve">Notifications — SendGrid + Socket.io</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Leo</w:t>
            </w:r>
          </w:p>
          <w:p>
            <w:pPr>
              <w:spacing w:after="100" w:before="0"/>
              <w:jc w:val="left"/>
            </w:pPr>
            <w:r>
              <w:rPr>
                <w:rFonts w:ascii="Arial" w:cs="Arial" w:eastAsia="Arial" w:hAnsi="Arial"/>
                <w:color w:val="374151"/>
                <w:sz w:val="17"/>
                <w:szCs w:val="17"/>
              </w:rPr>
              <w:t xml:space="preserve">NotificationsModule in NestJS: @sendgrid/mail SDK for transactional emails. Socket.io Gateway (@WebSocketGateway) for in-app real-time events. Events: job-match, application-status, course-complete, cert-issued. React: socket.io-client hook, notification bell + dropdown component.</w:t>
            </w:r>
          </w:p>
          <w:p>
            <w:pPr>
              <w:pBdr>
                <w:bottom w:val="single" w:color="D1D5DB" w:sz="1"/>
              </w:pBdr>
              <w:spacing w:after="0" w:before="0"/>
            </w:pPr>
            <w:r>
              <w:t xml:space="preserve"/>
            </w:r>
          </w:p>
        </w:tc>
      </w:tr>
    </w:tbl>
    <w:p>
      <w:pPr>
        <w:spacing w:after="0" w:before="140"/>
      </w:pPr>
      <w:r>
        <w:t xml:space="preserve"/>
      </w:r>
    </w:p>
    <w:p>
      <w:pPr>
        <w:pStyle w:val="Heading2"/>
        <w:spacing w:after="120" w:before="240"/>
      </w:pPr>
      <w:r>
        <w:rPr>
          <w:rFonts w:ascii="Arial" w:cs="Arial" w:eastAsia="Arial" w:hAnsi="Arial"/>
          <w:b/>
          <w:bCs/>
          <w:color w:val="1B3A6B"/>
          <w:sz w:val="26"/>
          <w:szCs w:val="26"/>
        </w:rPr>
        <w:t xml:space="preserve">Day 5 (Friday) — Week 1 Wrap &amp; Staging</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440"/>
        <w:gridCol w:w="8640"/>
      </w:tblGrid>
      <w:tr>
        <w:tc>
          <w:tcPr>
            <w:tcW w:type="dxa" w:w="1440"/>
            <w:tcBorders>
              <w:top w:val="none" w:color="FFFFFF" w:sz="0"/>
              <w:left w:val="single" w:color="2563EB" w:sz="6"/>
              <w:bottom w:val="none" w:color="FFFFFF" w:sz="0"/>
              <w:right w:val="none" w:color="FFFFFF" w:sz="0"/>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8"/>
                <w:szCs w:val="18"/>
              </w:rPr>
              <w:t xml:space="preserve">Day 5</w:t>
            </w:r>
          </w:p>
          <w:p>
            <w:pPr>
              <w:spacing w:after="80" w:before="0"/>
              <w:jc w:val="left"/>
            </w:pPr>
            <w:r>
              <w:rPr>
                <w:rFonts w:ascii="Arial" w:cs="Arial" w:eastAsia="Arial" w:hAnsi="Arial"/>
                <w:color w:val="9CA3AF"/>
                <w:sz w:val="16"/>
                <w:szCs w:val="16"/>
              </w:rPr>
              <w:t xml:space="preserve">All</w:t>
            </w:r>
          </w:p>
        </w:tc>
        <w:tc>
          <w:tcPr>
            <w:tcW w:type="dxa" w:w="864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40" w:before="100"/>
            </w:pPr>
            <w:r>
              <w:rPr>
                <w:rFonts w:ascii="Arial" w:cs="Arial" w:eastAsia="Arial" w:hAnsi="Arial"/>
                <w:b/>
                <w:bCs/>
                <w:color w:val="6B7280"/>
                <w:sz w:val="17"/>
                <w:szCs w:val="17"/>
              </w:rPr>
              <w:t xml:space="preserve">[REVIEW]  </w:t>
            </w:r>
            <w:r>
              <w:rPr>
                <w:rFonts w:ascii="Arial" w:cs="Arial" w:eastAsia="Arial" w:hAnsi="Arial"/>
                <w:b/>
                <w:bCs/>
                <w:color w:val="1B3A6B"/>
                <w:sz w:val="18"/>
                <w:szCs w:val="18"/>
              </w:rPr>
              <w:t xml:space="preserve">PR reviews, integration merge &amp; staging deploy</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All</w:t>
            </w:r>
          </w:p>
          <w:p>
            <w:pPr>
              <w:spacing w:after="100" w:before="0"/>
              <w:jc w:val="left"/>
            </w:pPr>
            <w:r>
              <w:rPr>
                <w:rFonts w:ascii="Arial" w:cs="Arial" w:eastAsia="Arial" w:hAnsi="Arial"/>
                <w:color w:val="374151"/>
                <w:sz w:val="17"/>
                <w:szCs w:val="17"/>
              </w:rPr>
              <w:t xml:space="preserve">All feature branches open PRs to develop. Each PR: CI must pass (tsc, eslint, jest) + 1 approving review. Merge to develop → auto-deploy to Render staging + Vercel preview. Run end-to-end integration smoke test: register → login → enrol course → progress → job browse.</w:t>
            </w:r>
          </w:p>
          <w:p>
            <w:pPr>
              <w:pBdr>
                <w:bottom w:val="single" w:color="D1D5DB" w:sz="1"/>
              </w:pBdr>
              <w:spacing w:after="0" w:before="0"/>
            </w:pPr>
            <w:r>
              <w:t xml:space="preserve"/>
            </w:r>
          </w:p>
          <w:p>
            <w:pPr>
              <w:spacing w:after="40" w:before="100"/>
            </w:pPr>
            <w:r>
              <w:rPr>
                <w:rFonts w:ascii="Arial" w:cs="Arial" w:eastAsia="Arial" w:hAnsi="Arial"/>
                <w:b/>
                <w:bCs/>
                <w:color w:val="D97706"/>
                <w:sz w:val="17"/>
                <w:szCs w:val="17"/>
              </w:rPr>
              <w:t xml:space="preserve">[MEETING]  </w:t>
            </w:r>
            <w:r>
              <w:rPr>
                <w:rFonts w:ascii="Arial" w:cs="Arial" w:eastAsia="Arial" w:hAnsi="Arial"/>
                <w:b/>
                <w:bCs/>
                <w:color w:val="1B3A6B"/>
                <w:sz w:val="18"/>
                <w:szCs w:val="18"/>
              </w:rPr>
              <w:t xml:space="preserve">Week 1 retro + Week 2 planning (1h)</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All</w:t>
            </w:r>
          </w:p>
          <w:p>
            <w:pPr>
              <w:spacing w:after="100" w:before="0"/>
              <w:jc w:val="left"/>
            </w:pPr>
            <w:r>
              <w:rPr>
                <w:rFonts w:ascii="Arial" w:cs="Arial" w:eastAsia="Arial" w:hAnsi="Arial"/>
                <w:color w:val="374151"/>
                <w:sz w:val="17"/>
                <w:szCs w:val="17"/>
              </w:rPr>
              <w:t xml:space="preserve">Demo on Vercel preview and Render staging URLs. Velocity check vs plan. Reprioritise Week 2 if needed — certifications, employer dashboard, Skill Profile UI. Update GitHub Project board. Confirm Week 2 task assignments.</w:t>
            </w:r>
          </w:p>
          <w:p>
            <w:pPr>
              <w:pBdr>
                <w:bottom w:val="single" w:color="D1D5DB" w:sz="1"/>
              </w:pBdr>
              <w:spacing w:after="0" w:before="0"/>
            </w:pPr>
            <w:r>
              <w:t xml:space="preserve"/>
            </w:r>
          </w:p>
        </w:tc>
      </w:tr>
    </w:tbl>
    <w:p>
      <w:pPr>
        <w:spacing w:after="0" w:before="1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66534" w:sz="1"/>
              <w:left w:val="single" w:color="166534" w:sz="12"/>
              <w:bottom w:val="single" w:color="166534" w:sz="1"/>
              <w:right w:val="single" w:color="166534" w:sz="1"/>
            </w:tcBorders>
            <w:shd w:fill="DCFCE7" w:val="clear"/>
            <w:tcMar>
              <w:top w:type="dxa" w:w="100"/>
              <w:left w:type="dxa" w:w="140"/>
              <w:bottom w:type="dxa" w:w="100"/>
              <w:right w:type="dxa" w:w="140"/>
            </w:tcMar>
            <w:vAlign w:val="top"/>
          </w:tcPr>
          <w:p>
            <w:pPr>
              <w:spacing w:after="80" w:before="0"/>
              <w:jc w:val="left"/>
            </w:pPr>
            <w:r>
              <w:rPr>
                <w:rFonts w:ascii="Arial" w:cs="Arial" w:eastAsia="Arial" w:hAnsi="Arial"/>
                <w:b/>
                <w:bCs/>
                <w:color w:val="166534"/>
                <w:sz w:val="19"/>
                <w:szCs w:val="19"/>
              </w:rPr>
              <w:t xml:space="preserve">✓  Week 1 Milestone — Auth API live on Render staging, LMS + Jobs API documented in Swagger, React app live on Vercel preview, GitHub Actions CI green on all branches</w:t>
            </w:r>
          </w:p>
        </w:tc>
      </w:tr>
    </w:tbl>
    <w:p>
      <w:pPr>
        <w:spacing w:after="0" w:before="240"/>
      </w:pPr>
      <w:r>
        <w:t xml:space="preserve"/>
      </w:r>
    </w:p>
    <w:p>
      <w:pPr>
        <w:pStyle w:val="Heading1"/>
        <w:spacing w:after="120" w:before="240"/>
      </w:pPr>
      <w:r>
        <w:rPr>
          <w:rFonts w:ascii="Arial" w:cs="Arial" w:eastAsia="Arial" w:hAnsi="Arial"/>
          <w:b/>
          <w:bCs/>
          <w:color w:val="1B3A6B"/>
          <w:sz w:val="32"/>
          <w:szCs w:val="32"/>
        </w:rPr>
        <w:t xml:space="preserve">5. Week 2 — Features, Polish &amp; Deploy (Days 6–10)</w:t>
      </w:r>
    </w:p>
    <w:p>
      <w:pPr>
        <w:pBdr>
          <w:bottom w:val="single" w:color="2563EB" w:sz="8" w:space="1"/>
        </w:pBdr>
        <w:spacing w:after="140" w:before="100"/>
      </w:pPr>
      <w:r>
        <w:t xml:space="preserve"/>
      </w:r>
    </w:p>
    <w:p>
      <w:pPr>
        <w:spacing w:after="0" w:before="100"/>
      </w:pPr>
      <w:r>
        <w:t xml:space="preserve"/>
      </w:r>
    </w:p>
    <w:p>
      <w:pPr>
        <w:pStyle w:val="Heading2"/>
        <w:spacing w:after="120" w:before="240"/>
      </w:pPr>
      <w:r>
        <w:rPr>
          <w:rFonts w:ascii="Arial" w:cs="Arial" w:eastAsia="Arial" w:hAnsi="Arial"/>
          <w:b/>
          <w:bCs/>
          <w:color w:val="1B3A6B"/>
          <w:sz w:val="26"/>
          <w:szCs w:val="26"/>
        </w:rPr>
        <w:t xml:space="preserve">Day 6 (Monday) — Certifications &amp; Marketplace UI</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440"/>
        <w:gridCol w:w="8640"/>
      </w:tblGrid>
      <w:tr>
        <w:tc>
          <w:tcPr>
            <w:tcW w:type="dxa" w:w="1440"/>
            <w:tcBorders>
              <w:top w:val="none" w:color="FFFFFF" w:sz="0"/>
              <w:left w:val="single" w:color="2563EB" w:sz="6"/>
              <w:bottom w:val="none" w:color="FFFFFF" w:sz="0"/>
              <w:right w:val="none" w:color="FFFFFF" w:sz="0"/>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8"/>
                <w:szCs w:val="18"/>
              </w:rPr>
              <w:t xml:space="preserve">Day 6</w:t>
            </w:r>
          </w:p>
          <w:p>
            <w:pPr>
              <w:spacing w:after="80" w:before="0"/>
              <w:jc w:val="left"/>
            </w:pPr>
            <w:r>
              <w:rPr>
                <w:rFonts w:ascii="Arial" w:cs="Arial" w:eastAsia="Arial" w:hAnsi="Arial"/>
                <w:color w:val="9CA3AF"/>
                <w:sz w:val="16"/>
                <w:szCs w:val="16"/>
              </w:rPr>
              <w:t xml:space="preserve">All</w:t>
            </w:r>
          </w:p>
        </w:tc>
        <w:tc>
          <w:tcPr>
            <w:tcW w:type="dxa" w:w="864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40" w:before="100"/>
            </w:pPr>
            <w:r>
              <w:rPr>
                <w:rFonts w:ascii="Arial" w:cs="Arial" w:eastAsia="Arial" w:hAnsi="Arial"/>
                <w:b/>
                <w:bCs/>
                <w:color w:val="16A34A"/>
                <w:sz w:val="17"/>
                <w:szCs w:val="17"/>
              </w:rPr>
              <w:t xml:space="preserve">[DEV]  </w:t>
            </w:r>
            <w:r>
              <w:rPr>
                <w:rFonts w:ascii="Arial" w:cs="Arial" w:eastAsia="Arial" w:hAnsi="Arial"/>
                <w:b/>
                <w:bCs/>
                <w:color w:val="1B3A6B"/>
                <w:sz w:val="18"/>
                <w:szCs w:val="18"/>
              </w:rPr>
              <w:t xml:space="preserve">Certifications module — generate, store &amp; verify</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Blaise + Yves</w:t>
            </w:r>
          </w:p>
          <w:p>
            <w:pPr>
              <w:spacing w:after="100" w:before="0"/>
              <w:jc w:val="left"/>
            </w:pPr>
            <w:r>
              <w:rPr>
                <w:rFonts w:ascii="Arial" w:cs="Arial" w:eastAsia="Arial" w:hAnsi="Arial"/>
                <w:color w:val="374151"/>
                <w:sz w:val="17"/>
                <w:szCs w:val="17"/>
              </w:rPr>
              <w:t xml:space="preserve">Blaise: CertificationsModule — trigger on course completion event (NestJS EventEmitter). Generate PDF with pdfkit or puppeteer. Upload to S3/Cloudflare R2 (AWS SDK v3). Store cert record in Prisma (id, userId, courseId, issuedAt, pdfUrl, verifyToken). GET /certificates/verify/:token public endpoint. Yves: Employer-facing POST /certificates/validate with token — returns cert details JSON.</w:t>
            </w:r>
          </w:p>
          <w:p>
            <w:pPr>
              <w:pBdr>
                <w:bottom w:val="single" w:color="D1D5DB" w:sz="1"/>
              </w:pBdr>
              <w:spacing w:after="0" w:before="0"/>
            </w:pPr>
            <w:r>
              <w:t xml:space="preserve"/>
            </w:r>
          </w:p>
          <w:p>
            <w:pPr>
              <w:spacing w:after="40" w:before="100"/>
            </w:pPr>
            <w:r>
              <w:rPr>
                <w:rFonts w:ascii="Arial" w:cs="Arial" w:eastAsia="Arial" w:hAnsi="Arial"/>
                <w:b/>
                <w:bCs/>
                <w:color w:val="16A34A"/>
                <w:sz w:val="17"/>
                <w:szCs w:val="17"/>
              </w:rPr>
              <w:t xml:space="preserve">[DEV]  </w:t>
            </w:r>
            <w:r>
              <w:rPr>
                <w:rFonts w:ascii="Arial" w:cs="Arial" w:eastAsia="Arial" w:hAnsi="Arial"/>
                <w:b/>
                <w:bCs/>
                <w:color w:val="1B3A6B"/>
                <w:sz w:val="18"/>
                <w:szCs w:val="18"/>
              </w:rPr>
              <w:t xml:space="preserve">Job Marketplace UI — apply, track, save</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Rosine + Leo</w:t>
            </w:r>
          </w:p>
          <w:p>
            <w:pPr>
              <w:spacing w:after="100" w:before="0"/>
              <w:jc w:val="left"/>
            </w:pPr>
            <w:r>
              <w:rPr>
                <w:rFonts w:ascii="Arial" w:cs="Arial" w:eastAsia="Arial" w:hAnsi="Arial"/>
                <w:color w:val="374151"/>
                <w:sz w:val="17"/>
                <w:szCs w:val="17"/>
              </w:rPr>
              <w:t xml:space="preserve">Rosine: Job listing page with advanced TanStack Query filters, job detail page with employer branding, one-click apply button (posts via TanStack Mutation). Leo: My Applications page — status kanban (applied / reviewing / shortlisted / hired), saved jobs (localStorage + API sync), email alert subscription toggle.</w:t>
            </w:r>
          </w:p>
          <w:p>
            <w:pPr>
              <w:pBdr>
                <w:bottom w:val="single" w:color="D1D5DB" w:sz="1"/>
              </w:pBdr>
              <w:spacing w:after="0" w:before="0"/>
            </w:pPr>
            <w:r>
              <w:t xml:space="preserve"/>
            </w:r>
          </w:p>
        </w:tc>
      </w:tr>
    </w:tbl>
    <w:p>
      <w:pPr>
        <w:spacing w:after="0" w:before="140"/>
      </w:pPr>
      <w:r>
        <w:t xml:space="preserve"/>
      </w:r>
    </w:p>
    <w:p>
      <w:pPr>
        <w:pStyle w:val="Heading2"/>
        <w:spacing w:after="120" w:before="240"/>
      </w:pPr>
      <w:r>
        <w:rPr>
          <w:rFonts w:ascii="Arial" w:cs="Arial" w:eastAsia="Arial" w:hAnsi="Arial"/>
          <w:b/>
          <w:bCs/>
          <w:color w:val="1B3A6B"/>
          <w:sz w:val="26"/>
          <w:szCs w:val="26"/>
        </w:rPr>
        <w:t xml:space="preserve">Days 7–8 (Tue–Wed) — Employer Dashboard, Profiles &amp; Analytics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440"/>
        <w:gridCol w:w="8640"/>
      </w:tblGrid>
      <w:tr>
        <w:tc>
          <w:tcPr>
            <w:tcW w:type="dxa" w:w="1440"/>
            <w:tcBorders>
              <w:top w:val="none" w:color="FFFFFF" w:sz="0"/>
              <w:left w:val="single" w:color="2563EB" w:sz="6"/>
              <w:bottom w:val="none" w:color="FFFFFF" w:sz="0"/>
              <w:right w:val="none" w:color="FFFFFF" w:sz="0"/>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8"/>
                <w:szCs w:val="18"/>
              </w:rPr>
              <w:t xml:space="preserve">Days 7–8</w:t>
            </w:r>
          </w:p>
          <w:p>
            <w:pPr>
              <w:spacing w:after="80" w:before="0"/>
              <w:jc w:val="left"/>
            </w:pPr>
            <w:r>
              <w:rPr>
                <w:rFonts w:ascii="Arial" w:cs="Arial" w:eastAsia="Arial" w:hAnsi="Arial"/>
                <w:color w:val="9CA3AF"/>
                <w:sz w:val="16"/>
                <w:szCs w:val="16"/>
              </w:rPr>
              <w:t xml:space="preserve">All</w:t>
            </w:r>
          </w:p>
        </w:tc>
        <w:tc>
          <w:tcPr>
            <w:tcW w:type="dxa" w:w="864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40" w:before="100"/>
            </w:pPr>
            <w:r>
              <w:rPr>
                <w:rFonts w:ascii="Arial" w:cs="Arial" w:eastAsia="Arial" w:hAnsi="Arial"/>
                <w:b/>
                <w:bCs/>
                <w:color w:val="16A34A"/>
                <w:sz w:val="17"/>
                <w:szCs w:val="17"/>
              </w:rPr>
              <w:t xml:space="preserve">[DEV]  </w:t>
            </w:r>
            <w:r>
              <w:rPr>
                <w:rFonts w:ascii="Arial" w:cs="Arial" w:eastAsia="Arial" w:hAnsi="Arial"/>
                <w:b/>
                <w:bCs/>
                <w:color w:val="1B3A6B"/>
                <w:sz w:val="18"/>
                <w:szCs w:val="18"/>
              </w:rPr>
              <w:t xml:space="preserve">Employer NestJS module — ATS pipeline</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Blaise</w:t>
            </w:r>
          </w:p>
          <w:p>
            <w:pPr>
              <w:spacing w:after="100" w:before="0"/>
              <w:jc w:val="left"/>
            </w:pPr>
            <w:r>
              <w:rPr>
                <w:rFonts w:ascii="Arial" w:cs="Arial" w:eastAsia="Arial" w:hAnsi="Arial"/>
                <w:color w:val="374151"/>
                <w:sz w:val="17"/>
                <w:szCs w:val="17"/>
              </w:rPr>
              <w:t xml:space="preserve">EmployerModule: POST /employer/jobs, PATCH /employer/jobs/:id, GET /employer/jobs/:id/applicants, PATCH /employer/applications/:id/stage (applied → reviewing → shortlisted → hired/rejected). All routes protected by @Roles('employer') Guard. Employer analytics: GET /employer/analytics — application volume, avg time-to-shortlist. Swagger-documented.</w:t>
            </w:r>
          </w:p>
          <w:p>
            <w:pPr>
              <w:pBdr>
                <w:bottom w:val="single" w:color="D1D5DB" w:sz="1"/>
              </w:pBdr>
              <w:spacing w:after="0" w:before="0"/>
            </w:pPr>
            <w:r>
              <w:t xml:space="preserve"/>
            </w:r>
          </w:p>
          <w:p>
            <w:pPr>
              <w:spacing w:after="40" w:before="100"/>
            </w:pPr>
            <w:r>
              <w:rPr>
                <w:rFonts w:ascii="Arial" w:cs="Arial" w:eastAsia="Arial" w:hAnsi="Arial"/>
                <w:b/>
                <w:bCs/>
                <w:color w:val="2563EB"/>
                <w:sz w:val="17"/>
                <w:szCs w:val="17"/>
              </w:rPr>
              <w:t xml:space="preserve">[DESIGN]  </w:t>
            </w:r>
            <w:r>
              <w:rPr>
                <w:rFonts w:ascii="Arial" w:cs="Arial" w:eastAsia="Arial" w:hAnsi="Arial"/>
                <w:b/>
                <w:bCs/>
                <w:color w:val="1B3A6B"/>
                <w:sz w:val="18"/>
                <w:szCs w:val="18"/>
              </w:rPr>
              <w:t xml:space="preserve">Skill Profile UI — tags, badges, public link</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Rosine</w:t>
            </w:r>
          </w:p>
          <w:p>
            <w:pPr>
              <w:spacing w:after="100" w:before="0"/>
              <w:jc w:val="left"/>
            </w:pPr>
            <w:r>
              <w:rPr>
                <w:rFonts w:ascii="Arial" w:cs="Arial" w:eastAsia="Arial" w:hAnsi="Arial"/>
                <w:color w:val="374151"/>
                <w:sz w:val="17"/>
                <w:szCs w:val="17"/>
              </w:rPr>
              <w:t xml:space="preserve">Skill tagging interface with proficiency selector (Beginner/Intermediate/Expert). Experience timeline (add/edit entries). Issued certificate badges from GET /users/me/certificates. Profile photo upload via presigned S3 URL. Shareable public profile at /profile/:username. Full WCAG 2.1 AA — keyboard nav, ARIA labels, colour contrast.</w:t>
            </w:r>
          </w:p>
          <w:p>
            <w:pPr>
              <w:pBdr>
                <w:bottom w:val="single" w:color="D1D5DB" w:sz="1"/>
              </w:pBdr>
              <w:spacing w:after="0" w:before="0"/>
            </w:pPr>
            <w:r>
              <w:t xml:space="preserve"/>
            </w:r>
          </w:p>
          <w:p>
            <w:pPr>
              <w:spacing w:after="40" w:before="100"/>
            </w:pPr>
            <w:r>
              <w:rPr>
                <w:rFonts w:ascii="Arial" w:cs="Arial" w:eastAsia="Arial" w:hAnsi="Arial"/>
                <w:b/>
                <w:bCs/>
                <w:color w:val="16A34A"/>
                <w:sz w:val="17"/>
                <w:szCs w:val="17"/>
              </w:rPr>
              <w:t xml:space="preserve">[DEV]  </w:t>
            </w:r>
            <w:r>
              <w:rPr>
                <w:rFonts w:ascii="Arial" w:cs="Arial" w:eastAsia="Arial" w:hAnsi="Arial"/>
                <w:b/>
                <w:bCs/>
                <w:color w:val="1B3A6B"/>
                <w:sz w:val="18"/>
                <w:szCs w:val="18"/>
              </w:rPr>
              <w:t xml:space="preserve">Employer dashboard UI + Admin panel (React)</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Leo</w:t>
            </w:r>
          </w:p>
          <w:p>
            <w:pPr>
              <w:spacing w:after="100" w:before="0"/>
              <w:jc w:val="left"/>
            </w:pPr>
            <w:r>
              <w:rPr>
                <w:rFonts w:ascii="Arial" w:cs="Arial" w:eastAsia="Arial" w:hAnsi="Arial"/>
                <w:color w:val="374151"/>
                <w:sz w:val="17"/>
                <w:szCs w:val="17"/>
              </w:rPr>
              <w:t xml:space="preserve">Employer: Job post creation form (React Hook Form + zod validation), applicant pipeline kanban board (drag-and-drop stage updates via PATCH), candidate profile drawer. Admin panel: User list with account actions, content moderation queue, platform stats cards. All connected to Blaise's employer endpoints via TanStack Query.</w:t>
            </w:r>
          </w:p>
          <w:p>
            <w:pPr>
              <w:pBdr>
                <w:bottom w:val="single" w:color="D1D5DB" w:sz="1"/>
              </w:pBdr>
              <w:spacing w:after="0" w:before="0"/>
            </w:pPr>
            <w:r>
              <w:t xml:space="preserve"/>
            </w:r>
          </w:p>
          <w:p>
            <w:pPr>
              <w:spacing w:after="40" w:before="100"/>
            </w:pPr>
            <w:r>
              <w:rPr>
                <w:rFonts w:ascii="Arial" w:cs="Arial" w:eastAsia="Arial" w:hAnsi="Arial"/>
                <w:b/>
                <w:bCs/>
                <w:color w:val="16A34A"/>
                <w:sz w:val="17"/>
                <w:szCs w:val="17"/>
              </w:rPr>
              <w:t xml:space="preserve">[DEV]  </w:t>
            </w:r>
            <w:r>
              <w:rPr>
                <w:rFonts w:ascii="Arial" w:cs="Arial" w:eastAsia="Arial" w:hAnsi="Arial"/>
                <w:b/>
                <w:bCs/>
                <w:color w:val="1B3A6B"/>
                <w:sz w:val="18"/>
                <w:szCs w:val="18"/>
              </w:rPr>
              <w:t xml:space="preserve">Analytics endpoints + basic job matching</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Yves</w:t>
            </w:r>
          </w:p>
          <w:p>
            <w:pPr>
              <w:spacing w:after="100" w:before="0"/>
              <w:jc w:val="left"/>
            </w:pPr>
            <w:r>
              <w:rPr>
                <w:rFonts w:ascii="Arial" w:cs="Arial" w:eastAsia="Arial" w:hAnsi="Arial"/>
                <w:color w:val="374151"/>
                <w:sz w:val="17"/>
                <w:szCs w:val="17"/>
              </w:rPr>
              <w:t xml:space="preserve">AnalyticsModule: GET /analytics/overview — DAU, MAU, course completion rate, job application volume (aggregated from Prisma). Basic matching: GET /jobs/recommended — score active jobs against req.user skill tags (overlap count), return top 10 sorted. GET /analytics/export?format=csv — stream CSV response. Add matching score to job listing response DTO.</w:t>
            </w:r>
          </w:p>
          <w:p>
            <w:pPr>
              <w:pBdr>
                <w:bottom w:val="single" w:color="D1D5DB" w:sz="1"/>
              </w:pBdr>
              <w:spacing w:after="0" w:before="0"/>
            </w:pPr>
            <w:r>
              <w:t xml:space="preserve"/>
            </w:r>
          </w:p>
        </w:tc>
      </w:tr>
    </w:tbl>
    <w:p>
      <w:pPr>
        <w:spacing w:after="0" w:before="140"/>
      </w:pPr>
      <w:r>
        <w:t xml:space="preserve"/>
      </w:r>
    </w:p>
    <w:p>
      <w:pPr>
        <w:pStyle w:val="Heading2"/>
        <w:spacing w:after="120" w:before="240"/>
      </w:pPr>
      <w:r>
        <w:rPr>
          <w:rFonts w:ascii="Arial" w:cs="Arial" w:eastAsia="Arial" w:hAnsi="Arial"/>
          <w:b/>
          <w:bCs/>
          <w:color w:val="1B3A6B"/>
          <w:sz w:val="26"/>
          <w:szCs w:val="26"/>
        </w:rPr>
        <w:t xml:space="preserve">Day 9 (Thursday) — QA, Security &amp; Performance</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440"/>
        <w:gridCol w:w="8640"/>
      </w:tblGrid>
      <w:tr>
        <w:tc>
          <w:tcPr>
            <w:tcW w:type="dxa" w:w="1440"/>
            <w:tcBorders>
              <w:top w:val="none" w:color="FFFFFF" w:sz="0"/>
              <w:left w:val="single" w:color="2563EB" w:sz="6"/>
              <w:bottom w:val="none" w:color="FFFFFF" w:sz="0"/>
              <w:right w:val="none" w:color="FFFFFF" w:sz="0"/>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8"/>
                <w:szCs w:val="18"/>
              </w:rPr>
              <w:t xml:space="preserve">Day 9</w:t>
            </w:r>
          </w:p>
          <w:p>
            <w:pPr>
              <w:spacing w:after="80" w:before="0"/>
              <w:jc w:val="left"/>
            </w:pPr>
            <w:r>
              <w:rPr>
                <w:rFonts w:ascii="Arial" w:cs="Arial" w:eastAsia="Arial" w:hAnsi="Arial"/>
                <w:color w:val="9CA3AF"/>
                <w:sz w:val="16"/>
                <w:szCs w:val="16"/>
              </w:rPr>
              <w:t xml:space="preserve">All</w:t>
            </w:r>
          </w:p>
        </w:tc>
        <w:tc>
          <w:tcPr>
            <w:tcW w:type="dxa" w:w="864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40" w:before="100"/>
            </w:pPr>
            <w:r>
              <w:rPr>
                <w:rFonts w:ascii="Arial" w:cs="Arial" w:eastAsia="Arial" w:hAnsi="Arial"/>
                <w:b/>
                <w:bCs/>
                <w:color w:val="6B7280"/>
                <w:sz w:val="17"/>
                <w:szCs w:val="17"/>
              </w:rPr>
              <w:t xml:space="preserve">[REVIEW]  </w:t>
            </w:r>
            <w:r>
              <w:rPr>
                <w:rFonts w:ascii="Arial" w:cs="Arial" w:eastAsia="Arial" w:hAnsi="Arial"/>
                <w:b/>
                <w:bCs/>
                <w:color w:val="1B3A6B"/>
                <w:sz w:val="18"/>
                <w:szCs w:val="18"/>
              </w:rPr>
              <w:t xml:space="preserve">Full QA pass — all flows end-to-end on staging</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All</w:t>
            </w:r>
          </w:p>
          <w:p>
            <w:pPr>
              <w:spacing w:after="100" w:before="0"/>
              <w:jc w:val="left"/>
            </w:pPr>
            <w:r>
              <w:rPr>
                <w:rFonts w:ascii="Arial" w:cs="Arial" w:eastAsia="Arial" w:hAnsi="Arial"/>
                <w:color w:val="374151"/>
                <w:sz w:val="17"/>
                <w:szCs w:val="17"/>
              </w:rPr>
              <w:t xml:space="preserve">Test all critical paths on Render staging + Vercel preview: Register → onboard → enrol course → complete → cert issued → apply to job → employer sees applicant in ATS. Test on mobile viewport (Chrome DevTools). Axe accessibility scan. Log bugs in GitHub Issues with severity labels.</w:t>
            </w:r>
          </w:p>
          <w:p>
            <w:pPr>
              <w:pBdr>
                <w:bottom w:val="single" w:color="D1D5DB" w:sz="1"/>
              </w:pBdr>
              <w:spacing w:after="0" w:before="0"/>
            </w:pPr>
            <w:r>
              <w:t xml:space="preserve"/>
            </w:r>
          </w:p>
          <w:p>
            <w:pPr>
              <w:spacing w:after="40" w:before="100"/>
            </w:pPr>
            <w:r>
              <w:rPr>
                <w:rFonts w:ascii="Arial" w:cs="Arial" w:eastAsia="Arial" w:hAnsi="Arial"/>
                <w:b/>
                <w:bCs/>
                <w:color w:val="16A34A"/>
                <w:sz w:val="17"/>
                <w:szCs w:val="17"/>
              </w:rPr>
              <w:t xml:space="preserve">[DEV]  </w:t>
            </w:r>
            <w:r>
              <w:rPr>
                <w:rFonts w:ascii="Arial" w:cs="Arial" w:eastAsia="Arial" w:hAnsi="Arial"/>
                <w:b/>
                <w:bCs/>
                <w:color w:val="1B3A6B"/>
                <w:sz w:val="18"/>
                <w:szCs w:val="18"/>
              </w:rPr>
              <w:t xml:space="preserve">Security hardening &amp; performance audit</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Blaise + Leo</w:t>
            </w:r>
          </w:p>
          <w:p>
            <w:pPr>
              <w:spacing w:after="100" w:before="0"/>
              <w:jc w:val="left"/>
            </w:pPr>
            <w:r>
              <w:rPr>
                <w:rFonts w:ascii="Arial" w:cs="Arial" w:eastAsia="Arial" w:hAnsi="Arial"/>
                <w:color w:val="374151"/>
                <w:sz w:val="17"/>
                <w:szCs w:val="17"/>
              </w:rPr>
              <w:t xml:space="preserve">Blaise: helmet middleware (HTTP security headers), @nestjs/throttler rate limiting (100 req/15 min), class-validator whitelist on all DTOs, Prisma parameterised queries (no raw SQL), verify no secrets in codebase (git grep). Leo: Lighthouse audit on Vercel preview (target: Performance &gt; 90), code-split heavy routes with React.lazy(), verify WebSocket reconnection logic.</w:t>
            </w:r>
          </w:p>
          <w:p>
            <w:pPr>
              <w:pBdr>
                <w:bottom w:val="single" w:color="D1D5DB" w:sz="1"/>
              </w:pBdr>
              <w:spacing w:after="0" w:before="0"/>
            </w:pPr>
            <w:r>
              <w:t xml:space="preserve"/>
            </w:r>
          </w:p>
          <w:p>
            <w:pPr>
              <w:spacing w:after="40" w:before="100"/>
            </w:pPr>
            <w:r>
              <w:rPr>
                <w:rFonts w:ascii="Arial" w:cs="Arial" w:eastAsia="Arial" w:hAnsi="Arial"/>
                <w:b/>
                <w:bCs/>
                <w:color w:val="2563EB"/>
                <w:sz w:val="17"/>
                <w:szCs w:val="17"/>
              </w:rPr>
              <w:t xml:space="preserve">[DESIGN]  </w:t>
            </w:r>
            <w:r>
              <w:rPr>
                <w:rFonts w:ascii="Arial" w:cs="Arial" w:eastAsia="Arial" w:hAnsi="Arial"/>
                <w:b/>
                <w:bCs/>
                <w:color w:val="1B3A6B"/>
                <w:sz w:val="18"/>
                <w:szCs w:val="18"/>
              </w:rPr>
              <w:t xml:space="preserve">UI polish — onboarding, empty states, errors</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Rosine</w:t>
            </w:r>
          </w:p>
          <w:p>
            <w:pPr>
              <w:spacing w:after="100" w:before="0"/>
              <w:jc w:val="left"/>
            </w:pPr>
            <w:r>
              <w:rPr>
                <w:rFonts w:ascii="Arial" w:cs="Arial" w:eastAsia="Arial" w:hAnsi="Arial"/>
                <w:color w:val="374151"/>
                <w:sz w:val="17"/>
                <w:szCs w:val="17"/>
              </w:rPr>
              <w:t xml:space="preserve">Onboarding flow &lt; 5 min: streamlined 3-step wizard (profile → skills → interests). Empty state illustrations for no-courses, no-jobs. React Error Boundary components. Form validation with zod + React Hook Form — inline field errors. Loading skeleton screens (CSS Tailwind animate-pulse). Toast notifications (react-hot-toast). Final mobile sweep.</w:t>
            </w:r>
          </w:p>
          <w:p>
            <w:pPr>
              <w:pBdr>
                <w:bottom w:val="single" w:color="D1D5DB" w:sz="1"/>
              </w:pBdr>
              <w:spacing w:after="0" w:before="0"/>
            </w:pPr>
            <w:r>
              <w:t xml:space="preserve"/>
            </w:r>
          </w:p>
        </w:tc>
      </w:tr>
    </w:tbl>
    <w:p>
      <w:pPr>
        <w:spacing w:after="0" w:before="140"/>
      </w:pPr>
      <w:r>
        <w:t xml:space="preserve"/>
      </w:r>
    </w:p>
    <w:p>
      <w:pPr>
        <w:pStyle w:val="Heading2"/>
        <w:spacing w:after="120" w:before="240"/>
      </w:pPr>
      <w:r>
        <w:rPr>
          <w:rFonts w:ascii="Arial" w:cs="Arial" w:eastAsia="Arial" w:hAnsi="Arial"/>
          <w:b/>
          <w:bCs/>
          <w:color w:val="1B3A6B"/>
          <w:sz w:val="26"/>
          <w:szCs w:val="26"/>
        </w:rPr>
        <w:t xml:space="preserve">Day 10 (Friday) — Production Deploy &amp; Demo</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440"/>
        <w:gridCol w:w="8640"/>
      </w:tblGrid>
      <w:tr>
        <w:tc>
          <w:tcPr>
            <w:tcW w:type="dxa" w:w="1440"/>
            <w:tcBorders>
              <w:top w:val="none" w:color="FFFFFF" w:sz="0"/>
              <w:left w:val="single" w:color="2563EB" w:sz="6"/>
              <w:bottom w:val="none" w:color="FFFFFF" w:sz="0"/>
              <w:right w:val="none" w:color="FFFFFF" w:sz="0"/>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8"/>
                <w:szCs w:val="18"/>
              </w:rPr>
              <w:t xml:space="preserve">Day 10</w:t>
            </w:r>
          </w:p>
          <w:p>
            <w:pPr>
              <w:spacing w:after="80" w:before="0"/>
              <w:jc w:val="left"/>
            </w:pPr>
            <w:r>
              <w:rPr>
                <w:rFonts w:ascii="Arial" w:cs="Arial" w:eastAsia="Arial" w:hAnsi="Arial"/>
                <w:color w:val="9CA3AF"/>
                <w:sz w:val="16"/>
                <w:szCs w:val="16"/>
              </w:rPr>
              <w:t xml:space="preserve">Ship</w:t>
            </w:r>
          </w:p>
        </w:tc>
        <w:tc>
          <w:tcPr>
            <w:tcW w:type="dxa" w:w="864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40" w:before="100"/>
            </w:pPr>
            <w:r>
              <w:rPr>
                <w:rFonts w:ascii="Arial" w:cs="Arial" w:eastAsia="Arial" w:hAnsi="Arial"/>
                <w:b/>
                <w:bCs/>
                <w:color w:val="7C3AED"/>
                <w:sz w:val="17"/>
                <w:szCs w:val="17"/>
              </w:rPr>
              <w:t xml:space="preserve">[DEVOPS]  </w:t>
            </w:r>
            <w:r>
              <w:rPr>
                <w:rFonts w:ascii="Arial" w:cs="Arial" w:eastAsia="Arial" w:hAnsi="Arial"/>
                <w:b/>
                <w:bCs/>
                <w:color w:val="1B3A6B"/>
                <w:sz w:val="18"/>
                <w:szCs w:val="18"/>
              </w:rPr>
              <w:t xml:space="preserve">Production deployment — Render + Vercel</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Leo + Blaise</w:t>
            </w:r>
          </w:p>
          <w:p>
            <w:pPr>
              <w:spacing w:after="100" w:before="0"/>
              <w:jc w:val="left"/>
            </w:pPr>
            <w:r>
              <w:rPr>
                <w:rFonts w:ascii="Arial" w:cs="Arial" w:eastAsia="Arial" w:hAnsi="Arial"/>
                <w:color w:val="374151"/>
                <w:sz w:val="17"/>
                <w:szCs w:val="17"/>
              </w:rPr>
              <w:t xml:space="preserve">Leo: Merge develop → main via PR with all CI checks green + 2 approvals. Render auto-deploys API from main branch (render.yaml config: type: web, buildCommand: npm run build, startCommand: node dist/main). Vercel auto-deploys web from main. Set all production env vars in Render dashboard and Vercel dashboard (DATABASE_URL, JWT_SECRET, SENDGRID_API_KEY, S3 credentials). Blaise: Run prisma migrate deploy on production DB. Verify HTTPS, check Render logs, confirm daily backup on Render PostgreSQL.</w:t>
            </w:r>
          </w:p>
          <w:p>
            <w:pPr>
              <w:pBdr>
                <w:bottom w:val="single" w:color="D1D5DB" w:sz="1"/>
              </w:pBdr>
              <w:spacing w:after="0" w:before="0"/>
            </w:pPr>
            <w:r>
              <w:t xml:space="preserve"/>
            </w:r>
          </w:p>
          <w:p>
            <w:pPr>
              <w:spacing w:after="40" w:before="100"/>
            </w:pPr>
            <w:r>
              <w:rPr>
                <w:rFonts w:ascii="Arial" w:cs="Arial" w:eastAsia="Arial" w:hAnsi="Arial"/>
                <w:b/>
                <w:bCs/>
                <w:color w:val="D97706"/>
                <w:sz w:val="17"/>
                <w:szCs w:val="17"/>
              </w:rPr>
              <w:t xml:space="preserve">[MEETING]  </w:t>
            </w:r>
            <w:r>
              <w:rPr>
                <w:rFonts w:ascii="Arial" w:cs="Arial" w:eastAsia="Arial" w:hAnsi="Arial"/>
                <w:b/>
                <w:bCs/>
                <w:color w:val="1B3A6B"/>
                <w:sz w:val="18"/>
                <w:szCs w:val="18"/>
              </w:rPr>
              <w:t xml:space="preserve">Final demo &amp; handoff presentation (2h)</w:t>
            </w:r>
          </w:p>
          <w:p>
            <w:pPr>
              <w:spacing w:after="60" w:before="0"/>
            </w:pPr>
            <w:r>
              <w:rPr>
                <w:rFonts w:ascii="Arial" w:cs="Arial" w:eastAsia="Arial" w:hAnsi="Arial"/>
                <w:b/>
                <w:bCs/>
                <w:color w:val="6B7280"/>
                <w:sz w:val="16"/>
                <w:szCs w:val="16"/>
              </w:rPr>
              <w:t xml:space="preserve">Assigned: </w:t>
            </w:r>
            <w:r>
              <w:rPr>
                <w:rFonts w:ascii="Arial" w:cs="Arial" w:eastAsia="Arial" w:hAnsi="Arial"/>
                <w:color w:val="6B7280"/>
                <w:sz w:val="16"/>
                <w:szCs w:val="16"/>
              </w:rPr>
              <w:t xml:space="preserve">All</w:t>
            </w:r>
          </w:p>
          <w:p>
            <w:pPr>
              <w:spacing w:after="100" w:before="0"/>
              <w:jc w:val="left"/>
            </w:pPr>
            <w:r>
              <w:rPr>
                <w:rFonts w:ascii="Arial" w:cs="Arial" w:eastAsia="Arial" w:hAnsi="Arial"/>
                <w:color w:val="374151"/>
                <w:sz w:val="17"/>
                <w:szCs w:val="17"/>
              </w:rPr>
              <w:t xml:space="preserve">Live demo on production URLs. Each engineer presents their module using the production app. Blaise: Architecture overview. Rosine: UI walkthrough. Yves: API demo via Swagger UI. Leo: CI/CD pipeline and monitoring. Document Phase 2 backlog in GitHub Issues. Write CONTRIBUTING.md and deployment runbook.</w:t>
            </w:r>
          </w:p>
          <w:p>
            <w:pPr>
              <w:pBdr>
                <w:bottom w:val="single" w:color="D1D5DB" w:sz="1"/>
              </w:pBdr>
              <w:spacing w:after="0" w:before="0"/>
            </w:pPr>
            <w:r>
              <w:t xml:space="preserve"/>
            </w:r>
          </w:p>
        </w:tc>
      </w:tr>
    </w:tbl>
    <w:p>
      <w:pPr>
        <w:spacing w:after="0" w:before="1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66534" w:sz="1"/>
              <w:left w:val="single" w:color="166534" w:sz="12"/>
              <w:bottom w:val="single" w:color="166534" w:sz="1"/>
              <w:right w:val="single" w:color="166534" w:sz="1"/>
            </w:tcBorders>
            <w:shd w:fill="DCFCE7" w:val="clear"/>
            <w:tcMar>
              <w:top w:type="dxa" w:w="100"/>
              <w:left w:type="dxa" w:w="140"/>
              <w:bottom w:type="dxa" w:w="100"/>
              <w:right w:type="dxa" w:w="140"/>
            </w:tcMar>
            <w:vAlign w:val="top"/>
          </w:tcPr>
          <w:p>
            <w:pPr>
              <w:spacing w:after="80" w:before="0"/>
              <w:jc w:val="left"/>
            </w:pPr>
            <w:r>
              <w:rPr>
                <w:rFonts w:ascii="Arial" w:cs="Arial" w:eastAsia="Arial" w:hAnsi="Arial"/>
                <w:b/>
                <w:bCs/>
                <w:color w:val="166534"/>
                <w:sz w:val="19"/>
                <w:szCs w:val="19"/>
              </w:rPr>
              <w:t xml:space="preserve">✓  Week 2 Milestone — HANGA WORKS Phase 1 LIVE: API on Render · Frontend on Vercel · PostgreSQL migrated · GitHub Actions CI/CD green · All Phase 1 features shipped</w:t>
            </w:r>
          </w:p>
        </w:tc>
      </w:tr>
    </w:tbl>
    <w:p>
      <w:pPr>
        <w:spacing w:after="0" w:before="240"/>
      </w:pPr>
      <w:r>
        <w:t xml:space="preserve"/>
      </w:r>
    </w:p>
    <w:p>
      <w:pPr>
        <w:pStyle w:val="Heading1"/>
        <w:spacing w:after="120" w:before="240"/>
      </w:pPr>
      <w:r>
        <w:rPr>
          <w:rFonts w:ascii="Arial" w:cs="Arial" w:eastAsia="Arial" w:hAnsi="Arial"/>
          <w:b/>
          <w:bCs/>
          <w:color w:val="1B3A6B"/>
          <w:sz w:val="32"/>
          <w:szCs w:val="32"/>
        </w:rPr>
        <w:t xml:space="preserve">6. CI/CD Pipeline Summary</w:t>
      </w:r>
    </w:p>
    <w:p>
      <w:pPr>
        <w:pBdr>
          <w:bottom w:val="single" w:color="2563EB" w:sz="8" w:space="1"/>
        </w:pBdr>
        <w:spacing w:after="140" w:before="100"/>
      </w:pPr>
      <w:r>
        <w:t xml:space="preserve"/>
      </w:r>
    </w:p>
    <w:p>
      <w:pPr>
        <w:spacing w:after="0" w:before="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400"/>
        <w:gridCol w:w="2400"/>
        <w:gridCol w:w="400"/>
        <w:gridCol w:w="2400"/>
        <w:gridCol w:w="400"/>
        <w:gridCol w:w="1680"/>
      </w:tblGrid>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center"/>
            </w:pPr>
            <w:r>
              <w:rPr>
                <w:rFonts w:ascii="Arial" w:cs="Arial" w:eastAsia="Arial" w:hAnsi="Arial"/>
                <w:b/>
                <w:bCs/>
                <w:color w:val="1B3A6B"/>
                <w:sz w:val="17"/>
                <w:szCs w:val="17"/>
              </w:rPr>
              <w:t xml:space="preserve">1. Developer pushes</w:t>
            </w:r>
          </w:p>
          <w:p>
            <w:pPr>
              <w:spacing w:after="80" w:before="0"/>
              <w:jc w:val="center"/>
            </w:pPr>
            <w:r>
              <w:rPr>
                <w:rFonts w:ascii="Arial" w:cs="Arial" w:eastAsia="Arial" w:hAnsi="Arial"/>
                <w:color w:val="374151"/>
                <w:sz w:val="16"/>
                <w:szCs w:val="16"/>
              </w:rPr>
              <w:t xml:space="preserve">feature branch to GitHub</w:t>
            </w:r>
          </w:p>
        </w:tc>
        <w:tc>
          <w:tcPr>
            <w:tcW w:type="dxa" w:w="400"/>
            <w:tcBorders>
              <w:top w:val="none" w:color="FFFFFF" w:sz="0"/>
              <w:left w:val="none" w:color="FFFFFF" w:sz="0"/>
              <w:bottom w:val="none" w:color="FFFFFF" w:sz="0"/>
              <w:right w:val="none" w:color="FFFFFF" w:sz="0"/>
            </w:tcBorders>
            <w:tcMar>
              <w:top w:type="dxa" w:w="100"/>
              <w:left w:type="dxa" w:w="140"/>
              <w:bottom w:type="dxa" w:w="100"/>
              <w:right w:type="dxa" w:w="140"/>
            </w:tcMar>
            <w:vAlign w:val="center"/>
          </w:tcPr>
          <w:p>
            <w:pPr>
              <w:spacing w:after="80" w:before="0"/>
              <w:jc w:val="center"/>
            </w:pPr>
            <w:r>
              <w:rPr>
                <w:rFonts w:ascii="Arial" w:cs="Arial" w:eastAsia="Arial" w:hAnsi="Arial"/>
                <w:b/>
                <w:bCs/>
                <w:color w:val="2563EB"/>
                <w:sz w:val="20"/>
                <w:szCs w:val="20"/>
              </w:rPr>
              <w:t xml:space="preserve">→</w:t>
            </w:r>
          </w:p>
        </w:tc>
        <w:tc>
          <w:tcPr>
            <w:tcW w:type="dxa" w:w="2400"/>
            <w:tcBorders>
              <w:top w:val="single" w:color="D1D5DB" w:sz="1"/>
              <w:left w:val="single" w:color="D1D5DB" w:sz="1"/>
              <w:bottom w:val="single" w:color="D1D5DB" w:sz="1"/>
              <w:right w:val="single" w:color="D1D5DB" w:sz="1"/>
            </w:tcBorders>
            <w:shd w:fill="FEF3C7" w:val="clear"/>
            <w:tcMar>
              <w:top w:type="dxa" w:w="100"/>
              <w:left w:type="dxa" w:w="140"/>
              <w:bottom w:type="dxa" w:w="100"/>
              <w:right w:type="dxa" w:w="140"/>
            </w:tcMar>
            <w:vAlign w:val="top"/>
          </w:tcPr>
          <w:p>
            <w:pPr>
              <w:spacing w:after="80" w:before="0"/>
              <w:jc w:val="center"/>
            </w:pPr>
            <w:r>
              <w:rPr>
                <w:rFonts w:ascii="Arial" w:cs="Arial" w:eastAsia="Arial" w:hAnsi="Arial"/>
                <w:b/>
                <w:bCs/>
                <w:color w:val="1B3A6B"/>
                <w:sz w:val="17"/>
                <w:szCs w:val="17"/>
              </w:rPr>
              <w:t xml:space="preserve">2. GitHub Actions runs</w:t>
            </w:r>
          </w:p>
          <w:p>
            <w:pPr>
              <w:spacing w:after="80" w:before="0"/>
              <w:jc w:val="center"/>
            </w:pPr>
            <w:r>
              <w:rPr>
                <w:rFonts w:ascii="Arial" w:cs="Arial" w:eastAsia="Arial" w:hAnsi="Arial"/>
                <w:color w:val="374151"/>
                <w:sz w:val="16"/>
                <w:szCs w:val="16"/>
              </w:rPr>
              <w:t xml:space="preserve">tsc · eslint · jest tests</w:t>
            </w:r>
          </w:p>
        </w:tc>
        <w:tc>
          <w:tcPr>
            <w:tcW w:type="dxa" w:w="400"/>
            <w:tcBorders>
              <w:top w:val="none" w:color="FFFFFF" w:sz="0"/>
              <w:left w:val="none" w:color="FFFFFF" w:sz="0"/>
              <w:bottom w:val="none" w:color="FFFFFF" w:sz="0"/>
              <w:right w:val="none" w:color="FFFFFF" w:sz="0"/>
            </w:tcBorders>
            <w:tcMar>
              <w:top w:type="dxa" w:w="100"/>
              <w:left w:type="dxa" w:w="140"/>
              <w:bottom w:type="dxa" w:w="100"/>
              <w:right w:type="dxa" w:w="140"/>
            </w:tcMar>
            <w:vAlign w:val="center"/>
          </w:tcPr>
          <w:p>
            <w:pPr>
              <w:spacing w:after="80" w:before="0"/>
              <w:jc w:val="center"/>
            </w:pPr>
            <w:r>
              <w:rPr>
                <w:rFonts w:ascii="Arial" w:cs="Arial" w:eastAsia="Arial" w:hAnsi="Arial"/>
                <w:b/>
                <w:bCs/>
                <w:color w:val="2563EB"/>
                <w:sz w:val="20"/>
                <w:szCs w:val="20"/>
              </w:rPr>
              <w:t xml:space="preserve">→</w:t>
            </w:r>
          </w:p>
        </w:tc>
        <w:tc>
          <w:tcPr>
            <w:tcW w:type="dxa" w:w="2400"/>
            <w:tcBorders>
              <w:top w:val="single" w:color="D1D5DB" w:sz="1"/>
              <w:left w:val="single" w:color="D1D5DB" w:sz="1"/>
              <w:bottom w:val="single" w:color="D1D5DB" w:sz="1"/>
              <w:right w:val="single" w:color="D1D5DB" w:sz="1"/>
            </w:tcBorders>
            <w:shd w:fill="DBEAFE" w:val="clear"/>
            <w:tcMar>
              <w:top w:type="dxa" w:w="100"/>
              <w:left w:type="dxa" w:w="140"/>
              <w:bottom w:type="dxa" w:w="100"/>
              <w:right w:type="dxa" w:w="140"/>
            </w:tcMar>
            <w:vAlign w:val="top"/>
          </w:tcPr>
          <w:p>
            <w:pPr>
              <w:spacing w:after="80" w:before="0"/>
              <w:jc w:val="center"/>
            </w:pPr>
            <w:r>
              <w:rPr>
                <w:rFonts w:ascii="Arial" w:cs="Arial" w:eastAsia="Arial" w:hAnsi="Arial"/>
                <w:b/>
                <w:bCs/>
                <w:color w:val="1B3A6B"/>
                <w:sz w:val="17"/>
                <w:szCs w:val="17"/>
              </w:rPr>
              <w:t xml:space="preserve">3. PR opened + review</w:t>
            </w:r>
          </w:p>
          <w:p>
            <w:pPr>
              <w:spacing w:after="80" w:before="0"/>
              <w:jc w:val="center"/>
            </w:pPr>
            <w:r>
              <w:rPr>
                <w:rFonts w:ascii="Arial" w:cs="Arial" w:eastAsia="Arial" w:hAnsi="Arial"/>
                <w:color w:val="374151"/>
                <w:sz w:val="16"/>
                <w:szCs w:val="16"/>
              </w:rPr>
              <w:t xml:space="preserve">1 approving review required</w:t>
            </w:r>
          </w:p>
        </w:tc>
        <w:tc>
          <w:tcPr>
            <w:tcW w:type="dxa" w:w="400"/>
            <w:tcBorders>
              <w:top w:val="none" w:color="FFFFFF" w:sz="0"/>
              <w:left w:val="none" w:color="FFFFFF" w:sz="0"/>
              <w:bottom w:val="none" w:color="FFFFFF" w:sz="0"/>
              <w:right w:val="none" w:color="FFFFFF" w:sz="0"/>
            </w:tcBorders>
            <w:tcMar>
              <w:top w:type="dxa" w:w="100"/>
              <w:left w:type="dxa" w:w="140"/>
              <w:bottom w:type="dxa" w:w="100"/>
              <w:right w:type="dxa" w:w="140"/>
            </w:tcMar>
            <w:vAlign w:val="center"/>
          </w:tcPr>
          <w:p>
            <w:pPr>
              <w:spacing w:after="80" w:before="0"/>
              <w:jc w:val="center"/>
            </w:pPr>
            <w:r>
              <w:rPr>
                <w:rFonts w:ascii="Arial" w:cs="Arial" w:eastAsia="Arial" w:hAnsi="Arial"/>
                <w:b/>
                <w:bCs/>
                <w:color w:val="2563EB"/>
                <w:sz w:val="20"/>
                <w:szCs w:val="20"/>
              </w:rPr>
              <w:t xml:space="preserve">→</w:t>
            </w:r>
          </w:p>
        </w:tc>
        <w:tc>
          <w:tcPr>
            <w:tcW w:type="dxa" w:w="168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center"/>
            </w:pPr>
            <w:r>
              <w:rPr>
                <w:rFonts w:ascii="Arial" w:cs="Arial" w:eastAsia="Arial" w:hAnsi="Arial"/>
                <w:b/>
                <w:bCs/>
                <w:color w:val="1B3A6B"/>
                <w:sz w:val="17"/>
                <w:szCs w:val="17"/>
              </w:rPr>
              <w:t xml:space="preserve">4. Merge to main</w:t>
            </w:r>
          </w:p>
          <w:p>
            <w:pPr>
              <w:spacing w:after="80" w:before="0"/>
              <w:jc w:val="center"/>
            </w:pPr>
            <w:r>
              <w:rPr>
                <w:rFonts w:ascii="Arial" w:cs="Arial" w:eastAsia="Arial" w:hAnsi="Arial"/>
                <w:color w:val="374151"/>
                <w:sz w:val="16"/>
                <w:szCs w:val="16"/>
              </w:rPr>
              <w:t xml:space="preserve">CI must be green</w:t>
            </w:r>
          </w:p>
        </w:tc>
      </w:tr>
      <w:tr>
        <w:tc>
          <w:tcPr>
            <w:tcW w:type="dxa" w:w="240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80" w:before="0"/>
              <w:jc w:val="left"/>
            </w:pPr>
            <w:r>
              <w:rPr>
                <w:rFonts w:ascii="Arial" w:cs="Arial" w:eastAsia="Arial" w:hAnsi="Arial"/>
                <w:color w:val="374151"/>
                <w:sz w:val="20"/>
                <w:szCs w:val="20"/>
              </w:rPr>
              <w:t xml:space="preserve"/>
            </w:r>
          </w:p>
          <w:p>
            <w:pPr>
              <w:spacing w:after="80" w:before="0"/>
              <w:jc w:val="left"/>
            </w:pPr>
            <w:r>
              <w:rPr>
                <w:rFonts w:ascii="Arial" w:cs="Arial" w:eastAsia="Arial" w:hAnsi="Arial"/>
                <w:color w:val="374151"/>
                <w:sz w:val="20"/>
                <w:szCs w:val="20"/>
              </w:rPr>
              <w:t xml:space="preserve"/>
            </w:r>
          </w:p>
          <w:p>
            <w:pPr>
              <w:spacing w:after="80" w:before="0"/>
              <w:jc w:val="left"/>
            </w:pPr>
            <w:r>
              <w:rPr>
                <w:rFonts w:ascii="Arial" w:cs="Arial" w:eastAsia="Arial" w:hAnsi="Arial"/>
                <w:color w:val="374151"/>
                <w:sz w:val="20"/>
                <w:szCs w:val="20"/>
              </w:rPr>
              <w:t xml:space="preserve"/>
            </w:r>
          </w:p>
        </w:tc>
        <w:tc>
          <w:tcPr>
            <w:tcW w:type="dxa" w:w="40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80" w:before="0"/>
              <w:jc w:val="left"/>
            </w:pPr>
            <w:r>
              <w:rPr>
                <w:rFonts w:ascii="Arial" w:cs="Arial" w:eastAsia="Arial" w:hAnsi="Arial"/>
                <w:color w:val="374151"/>
                <w:sz w:val="20"/>
                <w:szCs w:val="20"/>
              </w:rPr>
              <w:t xml:space="preserve"/>
            </w:r>
          </w:p>
        </w:tc>
        <w:tc>
          <w:tcPr>
            <w:tcW w:type="dxa" w:w="240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80" w:before="0"/>
              <w:jc w:val="left"/>
            </w:pPr>
            <w:r>
              <w:rPr>
                <w:rFonts w:ascii="Arial" w:cs="Arial" w:eastAsia="Arial" w:hAnsi="Arial"/>
                <w:color w:val="374151"/>
                <w:sz w:val="20"/>
                <w:szCs w:val="20"/>
              </w:rPr>
              <w:t xml:space="preserve"/>
            </w:r>
          </w:p>
        </w:tc>
        <w:tc>
          <w:tcPr>
            <w:tcW w:type="dxa" w:w="40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80" w:before="0"/>
              <w:jc w:val="left"/>
            </w:pPr>
            <w:r>
              <w:rPr>
                <w:rFonts w:ascii="Arial" w:cs="Arial" w:eastAsia="Arial" w:hAnsi="Arial"/>
                <w:color w:val="374151"/>
                <w:sz w:val="20"/>
                <w:szCs w:val="20"/>
              </w:rPr>
              <w:t xml:space="preserve"/>
            </w:r>
          </w:p>
        </w:tc>
        <w:tc>
          <w:tcPr>
            <w:tcW w:type="dxa" w:w="2400"/>
            <w:tcBorders>
              <w:top w:val="single" w:color="166534" w:sz="1"/>
              <w:left w:val="single" w:color="166534" w:sz="1"/>
              <w:bottom w:val="single" w:color="166534" w:sz="1"/>
              <w:right w:val="single" w:color="166534" w:sz="1"/>
            </w:tcBorders>
            <w:shd w:fill="DCFCE7" w:val="clear"/>
            <w:tcMar>
              <w:top w:type="dxa" w:w="100"/>
              <w:left w:type="dxa" w:w="140"/>
              <w:bottom w:type="dxa" w:w="100"/>
              <w:right w:type="dxa" w:w="140"/>
            </w:tcMar>
            <w:vAlign w:val="top"/>
          </w:tcPr>
          <w:p>
            <w:pPr>
              <w:spacing w:after="80" w:before="0"/>
              <w:jc w:val="center"/>
            </w:pPr>
            <w:r>
              <w:rPr>
                <w:rFonts w:ascii="Arial" w:cs="Arial" w:eastAsia="Arial" w:hAnsi="Arial"/>
                <w:b/>
                <w:bCs/>
                <w:color w:val="15803D"/>
                <w:sz w:val="17"/>
                <w:szCs w:val="17"/>
              </w:rPr>
              <w:t xml:space="preserve">Vercel auto-deploys</w:t>
            </w:r>
          </w:p>
          <w:p>
            <w:pPr>
              <w:spacing w:after="80" w:before="0"/>
              <w:jc w:val="center"/>
            </w:pPr>
            <w:r>
              <w:rPr>
                <w:rFonts w:ascii="Arial" w:cs="Arial" w:eastAsia="Arial" w:hAnsi="Arial"/>
                <w:color w:val="15803D"/>
                <w:sz w:val="16"/>
                <w:szCs w:val="16"/>
              </w:rPr>
              <w:t xml:space="preserve">hanga-web → vercel.app</w:t>
            </w:r>
          </w:p>
        </w:tc>
        <w:tc>
          <w:tcPr>
            <w:tcW w:type="dxa" w:w="40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80" w:before="0"/>
              <w:jc w:val="left"/>
            </w:pPr>
            <w:r>
              <w:rPr>
                <w:rFonts w:ascii="Arial" w:cs="Arial" w:eastAsia="Arial" w:hAnsi="Arial"/>
                <w:color w:val="374151"/>
                <w:sz w:val="20"/>
                <w:szCs w:val="20"/>
              </w:rPr>
              <w:t xml:space="preserve"/>
            </w:r>
          </w:p>
        </w:tc>
        <w:tc>
          <w:tcPr>
            <w:tcW w:type="dxa" w:w="1680"/>
            <w:tcBorders>
              <w:top w:val="single" w:color="92400E" w:sz="1"/>
              <w:left w:val="single" w:color="92400E" w:sz="1"/>
              <w:bottom w:val="single" w:color="92400E" w:sz="1"/>
              <w:right w:val="single" w:color="92400E" w:sz="1"/>
            </w:tcBorders>
            <w:shd w:fill="FEF3C7" w:val="clear"/>
            <w:tcMar>
              <w:top w:type="dxa" w:w="100"/>
              <w:left w:type="dxa" w:w="140"/>
              <w:bottom w:type="dxa" w:w="100"/>
              <w:right w:type="dxa" w:w="140"/>
            </w:tcMar>
            <w:vAlign w:val="top"/>
          </w:tcPr>
          <w:p>
            <w:pPr>
              <w:spacing w:after="80" w:before="0"/>
              <w:jc w:val="center"/>
            </w:pPr>
            <w:r>
              <w:rPr>
                <w:rFonts w:ascii="Arial" w:cs="Arial" w:eastAsia="Arial" w:hAnsi="Arial"/>
                <w:b/>
                <w:bCs/>
                <w:color w:val="B45309"/>
                <w:sz w:val="17"/>
                <w:szCs w:val="17"/>
              </w:rPr>
              <w:t xml:space="preserve">Render deploys API</w:t>
            </w:r>
          </w:p>
          <w:p>
            <w:pPr>
              <w:spacing w:after="80" w:before="0"/>
              <w:jc w:val="center"/>
            </w:pPr>
            <w:r>
              <w:rPr>
                <w:rFonts w:ascii="Arial" w:cs="Arial" w:eastAsia="Arial" w:hAnsi="Arial"/>
                <w:color w:val="B45309"/>
                <w:sz w:val="16"/>
                <w:szCs w:val="16"/>
              </w:rPr>
              <w:t xml:space="preserve">hanga-api → onrender.com</w:t>
            </w:r>
          </w:p>
        </w:tc>
      </w:tr>
    </w:tbl>
    <w:p>
      <w:pPr>
        <w:spacing w:after="0" w:before="120"/>
      </w:pPr>
      <w:r>
        <w:t xml:space="preserve"/>
      </w:r>
    </w:p>
    <w:p>
      <w:pPr>
        <w:spacing w:after="200" w:before="0"/>
        <w:jc w:val="left"/>
      </w:pPr>
      <w:r>
        <w:rPr>
          <w:rFonts w:ascii="Arial" w:cs="Arial" w:eastAsia="Arial" w:hAnsi="Arial"/>
          <w:color w:val="374151"/>
          <w:sz w:val="20"/>
          <w:szCs w:val="20"/>
        </w:rPr>
        <w:t xml:space="preserve">Environment variables are never committed to GitHub. They are set in the Render dashboard (API) and Vercel dashboard (Web) only. A .env.example file documents required keys without values.</w:t>
      </w:r>
    </w:p>
    <w:p>
      <w:pPr>
        <w:pStyle w:val="Heading1"/>
        <w:spacing w:after="120" w:before="240"/>
      </w:pPr>
      <w:r>
        <w:rPr>
          <w:rFonts w:ascii="Arial" w:cs="Arial" w:eastAsia="Arial" w:hAnsi="Arial"/>
          <w:b/>
          <w:bCs/>
          <w:color w:val="1B3A6B"/>
          <w:sz w:val="32"/>
          <w:szCs w:val="32"/>
        </w:rPr>
        <w:t xml:space="preserve">7. Non-Functional Requirements</w:t>
      </w:r>
    </w:p>
    <w:p>
      <w:pPr>
        <w:pBdr>
          <w:bottom w:val="single" w:color="2563EB" w:sz="8" w:space="1"/>
        </w:pBdr>
        <w:spacing w:after="140" w:before="100"/>
      </w:pPr>
      <w:r>
        <w:t xml:space="preserve"/>
      </w:r>
    </w:p>
    <w:p>
      <w:pPr>
        <w:spacing w:after="0" w:before="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480"/>
        <w:gridCol w:w="1800"/>
        <w:gridCol w:w="1600"/>
      </w:tblGrid>
      <w:tr>
        <w:tc>
          <w:tcPr>
            <w:tcW w:type="dxa" w:w="22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vAlign w:val="top"/>
          </w:tcPr>
          <w:p>
            <w:pPr>
              <w:spacing w:after="80" w:before="0"/>
              <w:jc w:val="left"/>
            </w:pPr>
            <w:r>
              <w:rPr>
                <w:rFonts w:ascii="Arial" w:cs="Arial" w:eastAsia="Arial" w:hAnsi="Arial"/>
                <w:b/>
                <w:bCs/>
                <w:color w:val="FFFFFF"/>
                <w:sz w:val="17"/>
                <w:szCs w:val="17"/>
              </w:rPr>
              <w:t xml:space="preserve">Category</w:t>
            </w:r>
          </w:p>
        </w:tc>
        <w:tc>
          <w:tcPr>
            <w:tcW w:type="dxa" w:w="448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vAlign w:val="top"/>
          </w:tcPr>
          <w:p>
            <w:pPr>
              <w:spacing w:after="80" w:before="0"/>
              <w:jc w:val="left"/>
            </w:pPr>
            <w:r>
              <w:rPr>
                <w:rFonts w:ascii="Arial" w:cs="Arial" w:eastAsia="Arial" w:hAnsi="Arial"/>
                <w:b/>
                <w:bCs/>
                <w:color w:val="FFFFFF"/>
                <w:sz w:val="17"/>
                <w:szCs w:val="17"/>
              </w:rPr>
              <w:t xml:space="preserve">Requirement</w:t>
            </w:r>
          </w:p>
        </w:tc>
        <w:tc>
          <w:tcPr>
            <w:tcW w:type="dxa" w:w="18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vAlign w:val="top"/>
          </w:tcPr>
          <w:p>
            <w:pPr>
              <w:spacing w:after="80" w:before="0"/>
              <w:jc w:val="left"/>
            </w:pPr>
            <w:r>
              <w:rPr>
                <w:rFonts w:ascii="Arial" w:cs="Arial" w:eastAsia="Arial" w:hAnsi="Arial"/>
                <w:b/>
                <w:bCs/>
                <w:color w:val="FFFFFF"/>
                <w:sz w:val="17"/>
                <w:szCs w:val="17"/>
              </w:rPr>
              <w:t xml:space="preserve">Target</w:t>
            </w:r>
          </w:p>
        </w:tc>
        <w:tc>
          <w:tcPr>
            <w:tcW w:type="dxa" w:w="16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vAlign w:val="top"/>
          </w:tcPr>
          <w:p>
            <w:pPr>
              <w:spacing w:after="80" w:before="0"/>
              <w:jc w:val="left"/>
            </w:pPr>
            <w:r>
              <w:rPr>
                <w:rFonts w:ascii="Arial" w:cs="Arial" w:eastAsia="Arial" w:hAnsi="Arial"/>
                <w:b/>
                <w:bCs/>
                <w:color w:val="FFFFFF"/>
                <w:sz w:val="17"/>
                <w:szCs w:val="17"/>
              </w:rPr>
              <w:t xml:space="preserve">How we meet it</w:t>
            </w:r>
          </w:p>
        </w:tc>
      </w:tr>
      <w:tr>
        <w:tc>
          <w:tcPr>
            <w:tcW w:type="dxa" w:w="22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7"/>
                <w:szCs w:val="17"/>
              </w:rPr>
              <w:t xml:space="preserve">Performance</w:t>
            </w:r>
          </w:p>
        </w:tc>
        <w:tc>
          <w:tcPr>
            <w:tcW w:type="dxa" w:w="448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Page load (P95)</w:t>
            </w:r>
          </w:p>
        </w:tc>
        <w:tc>
          <w:tcPr>
            <w:tcW w:type="dxa" w:w="18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66534"/>
                <w:sz w:val="17"/>
                <w:szCs w:val="17"/>
              </w:rPr>
              <w:t xml:space="preserve">&lt; 2 seconds</w:t>
            </w:r>
          </w:p>
        </w:tc>
        <w:tc>
          <w:tcPr>
            <w:tcW w:type="dxa" w:w="16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i/>
                <w:iCs/>
                <w:color w:val="6B7280"/>
                <w:sz w:val="16"/>
                <w:szCs w:val="16"/>
              </w:rPr>
              <w:t xml:space="preserve">Vercel CDN + Vite code-splitting + React.lazy()</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7"/>
                <w:szCs w:val="17"/>
              </w:rPr>
              <w:t xml:space="preserve">Performance</w:t>
            </w:r>
          </w:p>
        </w:tc>
        <w:tc>
          <w:tcPr>
            <w:tcW w:type="dxa" w:w="448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API response</w:t>
            </w:r>
          </w:p>
        </w:tc>
        <w:tc>
          <w:tcPr>
            <w:tcW w:type="dxa" w:w="1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b/>
                <w:bCs/>
                <w:color w:val="166534"/>
                <w:sz w:val="17"/>
                <w:szCs w:val="17"/>
              </w:rPr>
              <w:t xml:space="preserve">&lt; 500ms</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i/>
                <w:iCs/>
                <w:color w:val="6B7280"/>
                <w:sz w:val="16"/>
                <w:szCs w:val="16"/>
              </w:rPr>
              <w:t xml:space="preserve">Redis cache + Prisma connection pool</w:t>
            </w:r>
          </w:p>
        </w:tc>
      </w:tr>
      <w:tr>
        <w:tc>
          <w:tcPr>
            <w:tcW w:type="dxa" w:w="22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7"/>
                <w:szCs w:val="17"/>
              </w:rPr>
              <w:t xml:space="preserve">Performance</w:t>
            </w:r>
          </w:p>
        </w:tc>
        <w:tc>
          <w:tcPr>
            <w:tcW w:type="dxa" w:w="448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WebSocket latency</w:t>
            </w:r>
          </w:p>
        </w:tc>
        <w:tc>
          <w:tcPr>
            <w:tcW w:type="dxa" w:w="18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66534"/>
                <w:sz w:val="17"/>
                <w:szCs w:val="17"/>
              </w:rPr>
              <w:t xml:space="preserve">&lt; 1 second</w:t>
            </w:r>
          </w:p>
        </w:tc>
        <w:tc>
          <w:tcPr>
            <w:tcW w:type="dxa" w:w="16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i/>
                <w:iCs/>
                <w:color w:val="6B7280"/>
                <w:sz w:val="16"/>
                <w:szCs w:val="16"/>
              </w:rPr>
              <w:t xml:space="preserve">Socket.io on Render (same region as DB)</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7"/>
                <w:szCs w:val="17"/>
              </w:rPr>
              <w:t xml:space="preserve">Security</w:t>
            </w:r>
          </w:p>
        </w:tc>
        <w:tc>
          <w:tcPr>
            <w:tcW w:type="dxa" w:w="448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Data in transit</w:t>
            </w:r>
          </w:p>
        </w:tc>
        <w:tc>
          <w:tcPr>
            <w:tcW w:type="dxa" w:w="1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b/>
                <w:bCs/>
                <w:color w:val="166534"/>
                <w:sz w:val="17"/>
                <w:szCs w:val="17"/>
              </w:rPr>
              <w:t xml:space="preserve">TLS 1.2+</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i/>
                <w:iCs/>
                <w:color w:val="6B7280"/>
                <w:sz w:val="16"/>
                <w:szCs w:val="16"/>
              </w:rPr>
              <w:t xml:space="preserve">Render + Vercel enforce HTTPS automatically</w:t>
            </w:r>
          </w:p>
        </w:tc>
      </w:tr>
      <w:tr>
        <w:tc>
          <w:tcPr>
            <w:tcW w:type="dxa" w:w="22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7"/>
                <w:szCs w:val="17"/>
              </w:rPr>
              <w:t xml:space="preserve">Security</w:t>
            </w:r>
          </w:p>
        </w:tc>
        <w:tc>
          <w:tcPr>
            <w:tcW w:type="dxa" w:w="448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Auth</w:t>
            </w:r>
          </w:p>
        </w:tc>
        <w:tc>
          <w:tcPr>
            <w:tcW w:type="dxa" w:w="18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66534"/>
                <w:sz w:val="17"/>
                <w:szCs w:val="17"/>
              </w:rPr>
              <w:t xml:space="preserve">JWT + refresh</w:t>
            </w:r>
          </w:p>
        </w:tc>
        <w:tc>
          <w:tcPr>
            <w:tcW w:type="dxa" w:w="16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i/>
                <w:iCs/>
                <w:color w:val="6B7280"/>
                <w:sz w:val="16"/>
                <w:szCs w:val="16"/>
              </w:rPr>
              <w:t xml:space="preserve">Passport.js strategy, httpOnly cookies</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7"/>
                <w:szCs w:val="17"/>
              </w:rPr>
              <w:t xml:space="preserve">Security</w:t>
            </w:r>
          </w:p>
        </w:tc>
        <w:tc>
          <w:tcPr>
            <w:tcW w:type="dxa" w:w="448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Input validation</w:t>
            </w:r>
          </w:p>
        </w:tc>
        <w:tc>
          <w:tcPr>
            <w:tcW w:type="dxa" w:w="1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b/>
                <w:bCs/>
                <w:color w:val="166534"/>
                <w:sz w:val="17"/>
                <w:szCs w:val="17"/>
              </w:rPr>
              <w:t xml:space="preserve">All endpoints</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i/>
                <w:iCs/>
                <w:color w:val="6B7280"/>
                <w:sz w:val="16"/>
                <w:szCs w:val="16"/>
              </w:rPr>
              <w:t xml:space="preserve">@nestjs/class-validator on all DTOs</w:t>
            </w:r>
          </w:p>
        </w:tc>
      </w:tr>
      <w:tr>
        <w:tc>
          <w:tcPr>
            <w:tcW w:type="dxa" w:w="22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7"/>
                <w:szCs w:val="17"/>
              </w:rPr>
              <w:t xml:space="preserve">Scalability</w:t>
            </w:r>
          </w:p>
        </w:tc>
        <w:tc>
          <w:tcPr>
            <w:tcW w:type="dxa" w:w="448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Concurrent users</w:t>
            </w:r>
          </w:p>
        </w:tc>
        <w:tc>
          <w:tcPr>
            <w:tcW w:type="dxa" w:w="18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66534"/>
                <w:sz w:val="17"/>
                <w:szCs w:val="17"/>
              </w:rPr>
              <w:t xml:space="preserve">10,000+</w:t>
            </w:r>
          </w:p>
        </w:tc>
        <w:tc>
          <w:tcPr>
            <w:tcW w:type="dxa" w:w="16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i/>
                <w:iCs/>
                <w:color w:val="6B7280"/>
                <w:sz w:val="16"/>
                <w:szCs w:val="16"/>
              </w:rPr>
              <w:t xml:space="preserve">Stateless NestJS + Render autoscale</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7"/>
                <w:szCs w:val="17"/>
              </w:rPr>
              <w:t xml:space="preserve">Reliability</w:t>
            </w:r>
          </w:p>
        </w:tc>
        <w:tc>
          <w:tcPr>
            <w:tcW w:type="dxa" w:w="448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Uptime SLA</w:t>
            </w:r>
          </w:p>
        </w:tc>
        <w:tc>
          <w:tcPr>
            <w:tcW w:type="dxa" w:w="1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b/>
                <w:bCs/>
                <w:color w:val="166534"/>
                <w:sz w:val="17"/>
                <w:szCs w:val="17"/>
              </w:rPr>
              <w:t xml:space="preserve">99.5%</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i/>
                <w:iCs/>
                <w:color w:val="6B7280"/>
                <w:sz w:val="16"/>
                <w:szCs w:val="16"/>
              </w:rPr>
              <w:t xml:space="preserve">Render managed infra + daily PG backups</w:t>
            </w:r>
          </w:p>
        </w:tc>
      </w:tr>
      <w:tr>
        <w:tc>
          <w:tcPr>
            <w:tcW w:type="dxa" w:w="22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7"/>
                <w:szCs w:val="17"/>
              </w:rPr>
              <w:t xml:space="preserve">Usability</w:t>
            </w:r>
          </w:p>
        </w:tc>
        <w:tc>
          <w:tcPr>
            <w:tcW w:type="dxa" w:w="448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Onboarding</w:t>
            </w:r>
          </w:p>
        </w:tc>
        <w:tc>
          <w:tcPr>
            <w:tcW w:type="dxa" w:w="18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b/>
                <w:bCs/>
                <w:color w:val="166534"/>
                <w:sz w:val="17"/>
                <w:szCs w:val="17"/>
              </w:rPr>
              <w:t xml:space="preserve">&lt; 5 min</w:t>
            </w:r>
          </w:p>
        </w:tc>
        <w:tc>
          <w:tcPr>
            <w:tcW w:type="dxa" w:w="16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left"/>
            </w:pPr>
            <w:r>
              <w:rPr>
                <w:rFonts w:ascii="Arial" w:cs="Arial" w:eastAsia="Arial" w:hAnsi="Arial"/>
                <w:i/>
                <w:iCs/>
                <w:color w:val="6B7280"/>
                <w:sz w:val="16"/>
                <w:szCs w:val="16"/>
              </w:rPr>
              <w:t xml:space="preserve">3-step wizard, &lt; 5 form fields per step</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b/>
                <w:bCs/>
                <w:color w:val="1B3A6B"/>
                <w:sz w:val="17"/>
                <w:szCs w:val="17"/>
              </w:rPr>
              <w:t xml:space="preserve">Usability</w:t>
            </w:r>
          </w:p>
        </w:tc>
        <w:tc>
          <w:tcPr>
            <w:tcW w:type="dxa" w:w="448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color w:val="374151"/>
                <w:sz w:val="17"/>
                <w:szCs w:val="17"/>
              </w:rPr>
              <w:t xml:space="preserve">Accessibility</w:t>
            </w:r>
          </w:p>
        </w:tc>
        <w:tc>
          <w:tcPr>
            <w:tcW w:type="dxa" w:w="1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b/>
                <w:bCs/>
                <w:color w:val="166534"/>
                <w:sz w:val="17"/>
                <w:szCs w:val="17"/>
              </w:rPr>
              <w:t xml:space="preserve">WCAG 2.1 AA</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vAlign w:val="top"/>
          </w:tcPr>
          <w:p>
            <w:pPr>
              <w:spacing w:after="80" w:before="0"/>
              <w:jc w:val="left"/>
            </w:pPr>
            <w:r>
              <w:rPr>
                <w:rFonts w:ascii="Arial" w:cs="Arial" w:eastAsia="Arial" w:hAnsi="Arial"/>
                <w:i/>
                <w:iCs/>
                <w:color w:val="6B7280"/>
                <w:sz w:val="16"/>
                <w:szCs w:val="16"/>
              </w:rPr>
              <w:t xml:space="preserve">Tailwind a11y utilities + Axe CI scan</w:t>
            </w:r>
          </w:p>
        </w:tc>
      </w:tr>
    </w:tbl>
    <w:p>
      <w:pPr>
        <w:spacing w:after="0" w:before="240"/>
      </w:pPr>
      <w:r>
        <w:t xml:space="preserve"/>
      </w:r>
    </w:p>
    <w:p>
      <w:pPr>
        <w:pStyle w:val="Heading1"/>
        <w:spacing w:after="120" w:before="240"/>
      </w:pPr>
      <w:r>
        <w:rPr>
          <w:rFonts w:ascii="Arial" w:cs="Arial" w:eastAsia="Arial" w:hAnsi="Arial"/>
          <w:b/>
          <w:bCs/>
          <w:color w:val="1B3A6B"/>
          <w:sz w:val="32"/>
          <w:szCs w:val="32"/>
        </w:rPr>
        <w:t xml:space="preserve">8. Sprint KPIs</w:t>
      </w:r>
    </w:p>
    <w:p>
      <w:pPr>
        <w:pBdr>
          <w:bottom w:val="single" w:color="2563EB" w:sz="8" w:space="1"/>
        </w:pBdr>
        <w:spacing w:after="140" w:before="100"/>
      </w:pPr>
      <w:r>
        <w:t xml:space="preserve"/>
      </w:r>
    </w:p>
    <w:p>
      <w:pPr>
        <w:spacing w:after="0" w:before="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center"/>
            </w:pPr>
            <w:r>
              <w:rPr>
                <w:rFonts w:ascii="Arial" w:cs="Arial" w:eastAsia="Arial" w:hAnsi="Arial"/>
                <w:color w:val="6B7280"/>
                <w:sz w:val="16"/>
                <w:szCs w:val="16"/>
              </w:rPr>
              <w:t xml:space="preserve">API endpoints (Swagger)</w:t>
            </w:r>
          </w:p>
          <w:p>
            <w:pPr>
              <w:spacing w:after="80" w:before="0"/>
              <w:jc w:val="center"/>
            </w:pPr>
            <w:r>
              <w:rPr>
                <w:rFonts w:ascii="Arial" w:cs="Arial" w:eastAsia="Arial" w:hAnsi="Arial"/>
                <w:b/>
                <w:bCs/>
                <w:color w:val="1B3A6B"/>
                <w:sz w:val="36"/>
                <w:szCs w:val="36"/>
              </w:rPr>
              <w:t xml:space="preserve">30+</w:t>
            </w:r>
          </w:p>
        </w:tc>
        <w:tc>
          <w:tcPr>
            <w:tcW w:type="dxa" w:w="252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center"/>
            </w:pPr>
            <w:r>
              <w:rPr>
                <w:rFonts w:ascii="Arial" w:cs="Arial" w:eastAsia="Arial" w:hAnsi="Arial"/>
                <w:color w:val="6B7280"/>
                <w:sz w:val="16"/>
                <w:szCs w:val="16"/>
              </w:rPr>
              <w:t xml:space="preserve">React pages / routes</w:t>
            </w:r>
          </w:p>
          <w:p>
            <w:pPr>
              <w:spacing w:after="80" w:before="0"/>
              <w:jc w:val="center"/>
            </w:pPr>
            <w:r>
              <w:rPr>
                <w:rFonts w:ascii="Arial" w:cs="Arial" w:eastAsia="Arial" w:hAnsi="Arial"/>
                <w:b/>
                <w:bCs/>
                <w:color w:val="1B3A6B"/>
                <w:sz w:val="36"/>
                <w:szCs w:val="36"/>
              </w:rPr>
              <w:t xml:space="preserve">15+</w:t>
            </w:r>
          </w:p>
        </w:tc>
        <w:tc>
          <w:tcPr>
            <w:tcW w:type="dxa" w:w="252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center"/>
            </w:pPr>
            <w:r>
              <w:rPr>
                <w:rFonts w:ascii="Arial" w:cs="Arial" w:eastAsia="Arial" w:hAnsi="Arial"/>
                <w:color w:val="6B7280"/>
                <w:sz w:val="16"/>
                <w:szCs w:val="16"/>
              </w:rPr>
              <w:t xml:space="preserve">GitHub Actions workflows</w:t>
            </w:r>
          </w:p>
          <w:p>
            <w:pPr>
              <w:spacing w:after="80" w:before="0"/>
              <w:jc w:val="center"/>
            </w:pPr>
            <w:r>
              <w:rPr>
                <w:rFonts w:ascii="Arial" w:cs="Arial" w:eastAsia="Arial" w:hAnsi="Arial"/>
                <w:b/>
                <w:bCs/>
                <w:color w:val="1B3A6B"/>
                <w:sz w:val="36"/>
                <w:szCs w:val="36"/>
              </w:rPr>
              <w:t xml:space="preserve">2</w:t>
            </w:r>
          </w:p>
        </w:tc>
        <w:tc>
          <w:tcPr>
            <w:tcW w:type="dxa" w:w="252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center"/>
            </w:pPr>
            <w:r>
              <w:rPr>
                <w:rFonts w:ascii="Arial" w:cs="Arial" w:eastAsia="Arial" w:hAnsi="Arial"/>
                <w:color w:val="6B7280"/>
                <w:sz w:val="16"/>
                <w:szCs w:val="16"/>
              </w:rPr>
              <w:t xml:space="preserve">Target Lighthouse score</w:t>
            </w:r>
          </w:p>
          <w:p>
            <w:pPr>
              <w:spacing w:after="80" w:before="0"/>
              <w:jc w:val="center"/>
            </w:pPr>
            <w:r>
              <w:rPr>
                <w:rFonts w:ascii="Arial" w:cs="Arial" w:eastAsia="Arial" w:hAnsi="Arial"/>
                <w:b/>
                <w:bCs/>
                <w:color w:val="1B3A6B"/>
                <w:sz w:val="36"/>
                <w:szCs w:val="36"/>
              </w:rPr>
              <w:t xml:space="preserve">90+</w:t>
            </w:r>
          </w:p>
        </w:tc>
      </w:tr>
    </w:tbl>
    <w:p>
      <w:pPr>
        <w:spacing w:after="0" w:before="14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center"/>
            </w:pPr>
            <w:r>
              <w:rPr>
                <w:rFonts w:ascii="Arial" w:cs="Arial" w:eastAsia="Arial" w:hAnsi="Arial"/>
                <w:color w:val="6B7280"/>
                <w:sz w:val="16"/>
                <w:szCs w:val="16"/>
              </w:rPr>
              <w:t xml:space="preserve">Job placement rate (Year 1)</w:t>
            </w:r>
          </w:p>
          <w:p>
            <w:pPr>
              <w:spacing w:after="80" w:before="0"/>
              <w:jc w:val="center"/>
            </w:pPr>
            <w:r>
              <w:rPr>
                <w:rFonts w:ascii="Arial" w:cs="Arial" w:eastAsia="Arial" w:hAnsi="Arial"/>
                <w:b/>
                <w:bCs/>
                <w:color w:val="1B3A6B"/>
                <w:sz w:val="36"/>
                <w:szCs w:val="36"/>
              </w:rPr>
              <w:t xml:space="preserve">25%+</w:t>
            </w:r>
          </w:p>
        </w:tc>
        <w:tc>
          <w:tcPr>
            <w:tcW w:type="dxa" w:w="252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center"/>
            </w:pPr>
            <w:r>
              <w:rPr>
                <w:rFonts w:ascii="Arial" w:cs="Arial" w:eastAsia="Arial" w:hAnsi="Arial"/>
                <w:color w:val="6B7280"/>
                <w:sz w:val="16"/>
                <w:szCs w:val="16"/>
              </w:rPr>
              <w:t xml:space="preserve">Course completion rate</w:t>
            </w:r>
          </w:p>
          <w:p>
            <w:pPr>
              <w:spacing w:after="80" w:before="0"/>
              <w:jc w:val="center"/>
            </w:pPr>
            <w:r>
              <w:rPr>
                <w:rFonts w:ascii="Arial" w:cs="Arial" w:eastAsia="Arial" w:hAnsi="Arial"/>
                <w:b/>
                <w:bCs/>
                <w:color w:val="1B3A6B"/>
                <w:sz w:val="36"/>
                <w:szCs w:val="36"/>
              </w:rPr>
              <w:t xml:space="preserve">60%+</w:t>
            </w:r>
          </w:p>
        </w:tc>
        <w:tc>
          <w:tcPr>
            <w:tcW w:type="dxa" w:w="252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center"/>
            </w:pPr>
            <w:r>
              <w:rPr>
                <w:rFonts w:ascii="Arial" w:cs="Arial" w:eastAsia="Arial" w:hAnsi="Arial"/>
                <w:color w:val="6B7280"/>
                <w:sz w:val="16"/>
                <w:szCs w:val="16"/>
              </w:rPr>
              <w:t xml:space="preserve">90-day retention target</w:t>
            </w:r>
          </w:p>
          <w:p>
            <w:pPr>
              <w:spacing w:after="80" w:before="0"/>
              <w:jc w:val="center"/>
            </w:pPr>
            <w:r>
              <w:rPr>
                <w:rFonts w:ascii="Arial" w:cs="Arial" w:eastAsia="Arial" w:hAnsi="Arial"/>
                <w:b/>
                <w:bCs/>
                <w:color w:val="1B3A6B"/>
                <w:sz w:val="36"/>
                <w:szCs w:val="36"/>
              </w:rPr>
              <w:t xml:space="preserve">40%+</w:t>
            </w:r>
          </w:p>
        </w:tc>
        <w:tc>
          <w:tcPr>
            <w:tcW w:type="dxa" w:w="252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vAlign w:val="top"/>
          </w:tcPr>
          <w:p>
            <w:pPr>
              <w:spacing w:after="80" w:before="0"/>
              <w:jc w:val="center"/>
            </w:pPr>
            <w:r>
              <w:rPr>
                <w:rFonts w:ascii="Arial" w:cs="Arial" w:eastAsia="Arial" w:hAnsi="Arial"/>
                <w:color w:val="6B7280"/>
                <w:sz w:val="16"/>
                <w:szCs w:val="16"/>
              </w:rPr>
              <w:t xml:space="preserve">Match accuracy (positive)</w:t>
            </w:r>
          </w:p>
          <w:p>
            <w:pPr>
              <w:spacing w:after="80" w:before="0"/>
              <w:jc w:val="center"/>
            </w:pPr>
            <w:r>
              <w:rPr>
                <w:rFonts w:ascii="Arial" w:cs="Arial" w:eastAsia="Arial" w:hAnsi="Arial"/>
                <w:b/>
                <w:bCs/>
                <w:color w:val="1B3A6B"/>
                <w:sz w:val="36"/>
                <w:szCs w:val="36"/>
              </w:rPr>
              <w:t xml:space="preserve">75%+</w:t>
            </w:r>
          </w:p>
        </w:tc>
      </w:tr>
    </w:tbl>
    <w:p>
      <w:pPr>
        <w:spacing w:after="0" w:before="200"/>
      </w:pPr>
      <w:r>
        <w:t xml:space="preserve"/>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80"/>
      <w:tblBorders>
        <w:top w:val="single" w:color="D1D5DB" w:sz="4"/>
        <w:left w:val="none" w:color="FFFFFF" w:sz="0"/>
        <w:bottom w:val="none" w:color="FFFFFF" w:sz="0"/>
        <w:right w:val="none" w:color="FFFFFF" w:sz="0"/>
        <w:insideH w:val="single" w:color="auto" w:sz="4"/>
        <w:insideV w:val="single" w:color="auto" w:sz="4"/>
      </w:tblBorders>
    </w:tblPr>
    <w:tblGrid>
      <w:gridCol w:w="5040"/>
      <w:gridCol w:w="5040"/>
    </w:tblGrid>
    <w:tr>
      <w:tc>
        <w:tcPr>
          <w:tcW w:type="dxa" w:w="504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80" w:before="0"/>
            <w:jc w:val="left"/>
          </w:pPr>
          <w:r>
            <w:rPr>
              <w:rFonts w:ascii="Arial" w:cs="Arial" w:eastAsia="Arial" w:hAnsi="Arial"/>
              <w:color w:val="9CA3AF"/>
              <w:sz w:val="16"/>
              <w:szCs w:val="16"/>
            </w:rPr>
            <w:t xml:space="preserve">© 2026 HANGA WORKS. All rights reserved.</w:t>
          </w:r>
        </w:p>
      </w:tc>
      <w:tc>
        <w:tcPr>
          <w:tcW w:type="dxa" w:w="504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0" w:before="0"/>
            <w:jc w:val="right"/>
          </w:pPr>
          <w:r>
            <w:rPr>
              <w:rFonts w:ascii="Arial" w:cs="Arial" w:eastAsia="Arial" w:hAnsi="Arial"/>
              <w:color w:val="9CA3AF"/>
              <w:sz w:val="16"/>
              <w:szCs w:val="16"/>
            </w:rPr>
            <w:t xml:space="preserve">Page </w:t>
          </w:r>
          <w:r>
            <w:rPr>
              <w:rFonts w:ascii="Arial" w:cs="Arial" w:eastAsia="Arial" w:hAnsi="Arial"/>
              <w:color w:val="9CA3AF"/>
              <w:sz w:val="16"/>
              <w:szCs w:val="16"/>
            </w:rPr>
            <w:fldChar w:fldCharType="begin"/>
            <w:instrText xml:space="preserve">PAGE</w:instrText>
            <w:fldChar w:fldCharType="separate"/>
            <w:fldChar w:fldCharType="end"/>
          </w:r>
          <w:r>
            <w:rPr>
              <w:rFonts w:ascii="Arial" w:cs="Arial" w:eastAsia="Arial" w:hAnsi="Arial"/>
              <w:color w:val="9CA3AF"/>
              <w:sz w:val="16"/>
              <w:szCs w:val="16"/>
            </w:rPr>
            <w:t xml:space="preserve"> of </w:t>
          </w:r>
          <w:r>
            <w:rPr>
              <w:rFonts w:ascii="Arial" w:cs="Arial" w:eastAsia="Arial" w:hAnsi="Arial"/>
              <w:color w:val="9CA3AF"/>
              <w:sz w:val="16"/>
              <w:szCs w:val="16"/>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80"/>
      <w:tblBorders>
        <w:top w:val="none" w:color="FFFFFF" w:sz="0"/>
        <w:left w:val="none" w:color="FFFFFF" w:sz="0"/>
        <w:bottom w:val="single" w:color="2563EB" w:sz="6"/>
        <w:right w:val="none" w:color="FFFFFF" w:sz="0"/>
        <w:insideH w:val="single" w:color="auto" w:sz="4"/>
        <w:insideV w:val="single" w:color="auto" w:sz="4"/>
      </w:tblBorders>
    </w:tblPr>
    <w:tblGrid>
      <w:gridCol w:w="7080"/>
      <w:gridCol w:w="3000"/>
    </w:tblGrid>
    <w:tr>
      <w:tc>
        <w:tcPr>
          <w:tcW w:type="dxa" w:w="708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80" w:before="0"/>
            <w:jc w:val="left"/>
          </w:pPr>
          <w:r>
            <w:rPr>
              <w:rFonts w:ascii="Arial" w:cs="Arial" w:eastAsia="Arial" w:hAnsi="Arial"/>
              <w:b/>
              <w:bCs/>
              <w:color w:val="1B3A6B"/>
              <w:sz w:val="18"/>
              <w:szCs w:val="18"/>
            </w:rPr>
            <w:t xml:space="preserve">HANGA WORKS  —  2-Week Sprint Plan  v1.1</w:t>
          </w:r>
        </w:p>
      </w:tc>
      <w:tc>
        <w:tcPr>
          <w:tcW w:type="dxa" w:w="3000"/>
          <w:tcBorders>
            <w:top w:val="none" w:color="FFFFFF" w:sz="0"/>
            <w:left w:val="none" w:color="FFFFFF" w:sz="0"/>
            <w:bottom w:val="none" w:color="FFFFFF" w:sz="0"/>
            <w:right w:val="none" w:color="FFFFFF" w:sz="0"/>
          </w:tcBorders>
          <w:tcMar>
            <w:top w:type="dxa" w:w="100"/>
            <w:left w:type="dxa" w:w="140"/>
            <w:bottom w:type="dxa" w:w="100"/>
            <w:right w:type="dxa" w:w="140"/>
          </w:tcMar>
          <w:vAlign w:val="top"/>
        </w:tcPr>
        <w:p>
          <w:pPr>
            <w:spacing w:after="80" w:before="0"/>
            <w:jc w:val="right"/>
          </w:pPr>
          <w:r>
            <w:rPr>
              <w:rFonts w:ascii="Arial" w:cs="Arial" w:eastAsia="Arial" w:hAnsi="Arial"/>
              <w:b/>
              <w:bCs/>
              <w:color w:val="9CA3AF"/>
              <w:sz w:val="16"/>
              <w:szCs w:val="16"/>
            </w:rPr>
            <w:t xml:space="preserve">CONFIDENTIAL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rPr>
        <w:rFonts w:ascii="Arial" w:cs="Arial" w:eastAsia="Arial" w:hAnsi="Arial"/>
        <w:color w:val="374151"/>
        <w:sz w:val="20"/>
        <w:szCs w:val="20"/>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7415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B3A6B"/>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1B3A6B"/>
      <w:sz w:val="26"/>
      <w:szCs w:val="26"/>
    </w:rPr>
  </w:style>
  <w:style w:type="paragraph" w:styleId="Heading3">
    <w:name w:val="Heading 3"/>
    <w:basedOn w:val="Normal"/>
    <w:next w:val="Normal"/>
    <w:qFormat/>
    <w:pPr>
      <w:spacing w:after="80" w:before="160"/>
      <w:outlineLvl w:val="2"/>
    </w:pPr>
    <w:rPr>
      <w:rFonts w:ascii="Arial" w:cs="Arial" w:eastAsia="Arial" w:hAnsi="Arial"/>
      <w:b/>
      <w:bCs/>
      <w:color w:val="2563E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2026-05-20T08:58:32.481Z</dcterms:created>
  <dcterms:modified xsi:type="dcterms:W3CDTF">2026-05-20T08:58:32.496Z</dcterms:modified>
</cp:coreProperties>
</file>

<file path=docProps/custom.xml><?xml version="1.0" encoding="utf-8"?>
<Properties xmlns="http://schemas.openxmlformats.org/officeDocument/2006/custom-properties" xmlns:vt="http://schemas.openxmlformats.org/officeDocument/2006/docPropsVTypes"/>
</file>