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3600" w:rsidRPr="00463600" w:rsidRDefault="00463600" w:rsidP="00463600">
      <w:pPr>
        <w:spacing w:before="120"/>
        <w:jc w:val="both"/>
        <w:rPr>
          <w:rFonts w:ascii="Times New Roman CYR" w:hAnsi="Times New Roman CYR"/>
          <w:color w:val="000000"/>
          <w:sz w:val="27"/>
          <w:szCs w:val="27"/>
        </w:rPr>
      </w:pPr>
      <w:bookmarkStart w:id="0" w:name="m55"/>
      <w:r w:rsidRPr="00463600">
        <w:rPr>
          <w:rFonts w:ascii="Times New Roman CYR" w:hAnsi="Times New Roman CYR"/>
          <w:b/>
          <w:bCs/>
          <w:color w:val="000000"/>
          <w:sz w:val="27"/>
          <w:szCs w:val="27"/>
        </w:rPr>
        <w:t>Упаковка переменных различного типа в заданном формате</w:t>
      </w:r>
    </w:p>
    <w:p w:rsidR="00463600" w:rsidRPr="00463600" w:rsidRDefault="00463600" w:rsidP="00463600">
      <w:pPr>
        <w:spacing w:before="120"/>
        <w:ind w:firstLine="720"/>
        <w:jc w:val="both"/>
        <w:rPr>
          <w:rFonts w:ascii="Times New Roman CYR" w:hAnsi="Times New Roman CYR"/>
          <w:color w:val="000000"/>
        </w:rPr>
      </w:pPr>
      <w:r w:rsidRPr="00463600">
        <w:rPr>
          <w:rFonts w:ascii="Times New Roman CYR" w:hAnsi="Times New Roman CYR"/>
          <w:color w:val="000000"/>
        </w:rPr>
        <w:t>Разработать две функции, одна из которых вводит с клавиатуры набор данных в произвольной последовательности и размещает в памяти в заданном формате. Другая функция читает  эти  данные  и выводит на экран. Программа запрашивает и размещает в памяти несколько наборов данных при помощи первой функции, а затем читает их и выводит на экран при помощи второй. Размещение данных производить в выделенном массиве байтов с  контролем  его переполнения.</w:t>
      </w:r>
    </w:p>
    <w:p w:rsidR="00463600" w:rsidRPr="00463600" w:rsidRDefault="00463600" w:rsidP="00463600">
      <w:pPr>
        <w:spacing w:before="120"/>
        <w:ind w:left="720" w:hanging="360"/>
        <w:jc w:val="both"/>
        <w:rPr>
          <w:rFonts w:ascii="Times New Roman CYR" w:hAnsi="Times New Roman CYR"/>
          <w:color w:val="000000"/>
        </w:rPr>
      </w:pPr>
      <w:r w:rsidRPr="00463600">
        <w:rPr>
          <w:rFonts w:ascii="Times New Roman CYR" w:hAnsi="Times New Roman CYR"/>
          <w:color w:val="000000"/>
        </w:rPr>
        <w:t>1.</w:t>
      </w:r>
      <w:r w:rsidRPr="00463600">
        <w:rPr>
          <w:color w:val="000000"/>
          <w:sz w:val="14"/>
          <w:szCs w:val="14"/>
        </w:rPr>
        <w:t>      </w:t>
      </w:r>
      <w:r w:rsidRPr="00463600">
        <w:rPr>
          <w:rFonts w:ascii="Times New Roman CYR" w:hAnsi="Times New Roman CYR"/>
          <w:color w:val="000000"/>
        </w:rPr>
        <w:t>Последовательность прямоугольных матриц вещественных чисел, предваренная двумя целыми переменными - размерностью матрицы.</w:t>
      </w:r>
    </w:p>
    <w:p w:rsidR="00463600" w:rsidRPr="00463600" w:rsidRDefault="00463600" w:rsidP="00463600">
      <w:pPr>
        <w:spacing w:before="120"/>
        <w:ind w:left="720" w:hanging="360"/>
        <w:jc w:val="both"/>
        <w:rPr>
          <w:rFonts w:ascii="Times New Roman CYR" w:hAnsi="Times New Roman CYR"/>
          <w:color w:val="000000"/>
        </w:rPr>
      </w:pPr>
      <w:r w:rsidRPr="00463600">
        <w:rPr>
          <w:rFonts w:ascii="Times New Roman CYR" w:hAnsi="Times New Roman CYR"/>
          <w:color w:val="000000"/>
        </w:rPr>
        <w:t>2.</w:t>
      </w:r>
      <w:r w:rsidRPr="00463600">
        <w:rPr>
          <w:color w:val="000000"/>
          <w:sz w:val="14"/>
          <w:szCs w:val="14"/>
        </w:rPr>
        <w:t>      </w:t>
      </w:r>
      <w:r w:rsidRPr="00463600">
        <w:rPr>
          <w:rFonts w:ascii="Times New Roman CYR" w:hAnsi="Times New Roman CYR"/>
          <w:color w:val="000000"/>
        </w:rPr>
        <w:t>Последовательность строк символов. Каждая строка предваряется целым - счетчиком символов. Ограничение последовательности - счетчик со значением 0.</w:t>
      </w:r>
    </w:p>
    <w:p w:rsidR="00463600" w:rsidRPr="00463600" w:rsidRDefault="00463600" w:rsidP="00463600">
      <w:pPr>
        <w:spacing w:before="120"/>
        <w:ind w:left="720" w:hanging="360"/>
        <w:jc w:val="both"/>
        <w:rPr>
          <w:rFonts w:ascii="Times New Roman CYR" w:hAnsi="Times New Roman CYR"/>
          <w:color w:val="000000"/>
        </w:rPr>
      </w:pPr>
      <w:r w:rsidRPr="00463600">
        <w:rPr>
          <w:rFonts w:ascii="Times New Roman CYR" w:hAnsi="Times New Roman CYR"/>
          <w:color w:val="000000"/>
        </w:rPr>
        <w:t>3.</w:t>
      </w:r>
      <w:r w:rsidRPr="00463600">
        <w:rPr>
          <w:color w:val="000000"/>
          <w:sz w:val="14"/>
          <w:szCs w:val="14"/>
        </w:rPr>
        <w:t>      </w:t>
      </w:r>
      <w:r w:rsidRPr="00463600">
        <w:rPr>
          <w:rFonts w:ascii="Times New Roman CYR" w:hAnsi="Times New Roman CYR"/>
          <w:color w:val="000000"/>
        </w:rPr>
        <w:t>Упакованный массив целых переменных. Байт-счетчик, имеющий положительное значение n, предваряет последовательность из n различных целых переменных, байт-счетчик, имеющий отрицательное значение -n, обозначает n подряд идущих одинаковых значений целой переменной. Пример:</w:t>
      </w:r>
    </w:p>
    <w:p w:rsidR="00463600" w:rsidRPr="00463600" w:rsidRDefault="00463600" w:rsidP="00463600">
      <w:pPr>
        <w:spacing w:before="120"/>
        <w:jc w:val="both"/>
        <w:rPr>
          <w:rFonts w:ascii="Times New Roman CYR" w:hAnsi="Times New Roman CYR"/>
          <w:color w:val="000000"/>
          <w:sz w:val="27"/>
          <w:szCs w:val="27"/>
        </w:rPr>
      </w:pPr>
      <w:r w:rsidRPr="00463600">
        <w:rPr>
          <w:color w:val="000000"/>
          <w:sz w:val="27"/>
          <w:szCs w:val="27"/>
        </w:rPr>
        <w:t>            -</w:t>
      </w:r>
      <w:r w:rsidRPr="00463600">
        <w:rPr>
          <w:rFonts w:ascii="Times New Roman CYR" w:hAnsi="Times New Roman CYR"/>
          <w:color w:val="000000"/>
          <w:sz w:val="27"/>
          <w:szCs w:val="27"/>
        </w:rPr>
        <w:t>исходная последовательность:       </w:t>
      </w:r>
      <w:bookmarkStart w:id="1" w:name="m56"/>
      <w:bookmarkEnd w:id="0"/>
      <w:r w:rsidRPr="00463600">
        <w:rPr>
          <w:rFonts w:ascii="Times New Roman CYR" w:hAnsi="Times New Roman CYR"/>
          <w:b/>
          <w:bCs/>
          <w:color w:val="000000"/>
          <w:sz w:val="27"/>
          <w:szCs w:val="27"/>
        </w:rPr>
        <w:t>2 3 3 3 5 2 4 4 4 4 4 8 -6 8</w:t>
      </w:r>
    </w:p>
    <w:p w:rsidR="00463600" w:rsidRPr="00463600" w:rsidRDefault="00463600" w:rsidP="00463600">
      <w:pPr>
        <w:spacing w:before="120"/>
        <w:jc w:val="both"/>
        <w:rPr>
          <w:rFonts w:ascii="Times New Roman CYR" w:hAnsi="Times New Roman CYR"/>
          <w:color w:val="000000"/>
        </w:rPr>
      </w:pPr>
      <w:r w:rsidRPr="00463600">
        <w:rPr>
          <w:color w:val="000000"/>
        </w:rPr>
        <w:t>            -</w:t>
      </w:r>
      <w:r w:rsidRPr="00463600">
        <w:rPr>
          <w:rFonts w:ascii="Times New Roman CYR" w:hAnsi="Times New Roman CYR"/>
          <w:color w:val="000000"/>
        </w:rPr>
        <w:t>упакованная последовательность: </w:t>
      </w:r>
      <w:r w:rsidRPr="00463600">
        <w:rPr>
          <w:rFonts w:ascii="Times New Roman CYR" w:hAnsi="Times New Roman CYR"/>
          <w:b/>
          <w:bCs/>
          <w:color w:val="000000"/>
        </w:rPr>
        <w:t>(1) 2 (-3) 3 (2) 5 2 (-5) 4 (3) 8 -6 8</w:t>
      </w:r>
    </w:p>
    <w:p w:rsidR="00463600" w:rsidRPr="00463600" w:rsidRDefault="00463600" w:rsidP="00463600">
      <w:pPr>
        <w:spacing w:before="120"/>
        <w:ind w:left="720" w:hanging="360"/>
        <w:jc w:val="both"/>
        <w:rPr>
          <w:rFonts w:ascii="Times New Roman CYR" w:hAnsi="Times New Roman CYR"/>
          <w:color w:val="000000"/>
        </w:rPr>
      </w:pPr>
      <w:r w:rsidRPr="00463600">
        <w:rPr>
          <w:rFonts w:ascii="Times New Roman CYR" w:hAnsi="Times New Roman CYR"/>
          <w:color w:val="000000"/>
        </w:rPr>
        <w:t>4.</w:t>
      </w:r>
      <w:r w:rsidRPr="00463600">
        <w:rPr>
          <w:color w:val="000000"/>
          <w:sz w:val="14"/>
          <w:szCs w:val="14"/>
        </w:rPr>
        <w:t>      </w:t>
      </w:r>
      <w:r w:rsidRPr="00463600">
        <w:rPr>
          <w:rFonts w:ascii="Times New Roman CYR" w:hAnsi="Times New Roman CYR"/>
          <w:color w:val="000000"/>
        </w:rPr>
        <w:t>Упакованная строка, содержащая символьное представление длинных целых чисел. Все символы строки, кроме цифр, помещаются в последовательность в исходном виде. Последовательность цифр преобразуется в целую переменную, которая записывается в упакованную строку, предваренная символом \1. Конец строки - символ \0. Пример:</w:t>
      </w:r>
    </w:p>
    <w:p w:rsidR="00463600" w:rsidRPr="00463600" w:rsidRDefault="00463600" w:rsidP="00463600">
      <w:pPr>
        <w:spacing w:before="120"/>
        <w:ind w:left="360"/>
        <w:jc w:val="both"/>
        <w:rPr>
          <w:rFonts w:ascii="Times New Roman CYR" w:hAnsi="Times New Roman CYR"/>
          <w:color w:val="000000"/>
        </w:rPr>
      </w:pPr>
      <w:r w:rsidRPr="00463600">
        <w:rPr>
          <w:color w:val="000000"/>
        </w:rPr>
        <w:t>      - </w:t>
      </w:r>
      <w:r w:rsidRPr="00463600">
        <w:rPr>
          <w:rFonts w:ascii="Times New Roman CYR" w:hAnsi="Times New Roman CYR"/>
          <w:color w:val="000000"/>
        </w:rPr>
        <w:t>исходная строка: </w:t>
      </w:r>
      <w:r w:rsidRPr="00463600">
        <w:rPr>
          <w:rFonts w:ascii="Times New Roman CYR" w:hAnsi="Times New Roman CYR"/>
          <w:b/>
          <w:bCs/>
          <w:color w:val="000000"/>
        </w:rPr>
        <w:t>"aa2456bbbb6665"</w:t>
      </w:r>
    </w:p>
    <w:p w:rsidR="00463600" w:rsidRPr="00463600" w:rsidRDefault="00463600" w:rsidP="00463600">
      <w:pPr>
        <w:spacing w:before="120"/>
        <w:ind w:left="360"/>
        <w:jc w:val="both"/>
        <w:rPr>
          <w:rFonts w:ascii="Times New Roman CYR" w:hAnsi="Times New Roman CYR"/>
          <w:color w:val="000000"/>
          <w:sz w:val="27"/>
          <w:szCs w:val="27"/>
        </w:rPr>
      </w:pPr>
      <w:r w:rsidRPr="00463600">
        <w:rPr>
          <w:color w:val="000000"/>
          <w:sz w:val="27"/>
          <w:szCs w:val="27"/>
        </w:rPr>
        <w:t>      - </w:t>
      </w:r>
      <w:r w:rsidRPr="00463600">
        <w:rPr>
          <w:rFonts w:ascii="Times New Roman CYR" w:hAnsi="Times New Roman CYR"/>
          <w:color w:val="000000"/>
          <w:sz w:val="27"/>
          <w:szCs w:val="27"/>
        </w:rPr>
        <w:t>упакованная строка: </w:t>
      </w:r>
      <w:r w:rsidRPr="00463600">
        <w:rPr>
          <w:rFonts w:ascii="Times New Roman CYR" w:hAnsi="Times New Roman CYR"/>
          <w:b/>
          <w:bCs/>
          <w:color w:val="000000"/>
          <w:sz w:val="27"/>
          <w:szCs w:val="27"/>
        </w:rPr>
        <w:t>'a' 'a' '\1' 2456</w:t>
      </w:r>
      <w:bookmarkStart w:id="2" w:name="m57"/>
      <w:bookmarkEnd w:id="1"/>
      <w:r w:rsidRPr="00463600">
        <w:rPr>
          <w:rFonts w:ascii="Times New Roman CYR" w:hAnsi="Times New Roman CYR"/>
          <w:b/>
          <w:bCs/>
          <w:color w:val="000000"/>
          <w:sz w:val="27"/>
          <w:szCs w:val="27"/>
          <w:lang w:val="en-US"/>
        </w:rPr>
        <w:t>L</w:t>
      </w:r>
      <w:r w:rsidRPr="00463600">
        <w:rPr>
          <w:rFonts w:ascii="Times New Roman CYR" w:hAnsi="Times New Roman CYR"/>
          <w:b/>
          <w:bCs/>
          <w:color w:val="000000"/>
          <w:sz w:val="27"/>
          <w:szCs w:val="27"/>
        </w:rPr>
        <w:t> 'b' 'b' 'b' 'b' '\0' 6665 '\0'</w:t>
      </w:r>
    </w:p>
    <w:p w:rsidR="00463600" w:rsidRPr="00463600" w:rsidRDefault="00463600" w:rsidP="00463600">
      <w:pPr>
        <w:spacing w:before="120"/>
        <w:ind w:left="720" w:hanging="360"/>
        <w:jc w:val="both"/>
        <w:rPr>
          <w:rFonts w:ascii="Times New Roman CYR" w:hAnsi="Times New Roman CYR"/>
          <w:color w:val="000000"/>
        </w:rPr>
      </w:pPr>
      <w:r w:rsidRPr="00463600">
        <w:rPr>
          <w:rFonts w:ascii="Times New Roman CYR" w:hAnsi="Times New Roman CYR"/>
          <w:color w:val="000000"/>
        </w:rPr>
        <w:t>5.</w:t>
      </w:r>
      <w:r w:rsidRPr="00463600">
        <w:rPr>
          <w:color w:val="000000"/>
          <w:sz w:val="14"/>
          <w:szCs w:val="14"/>
        </w:rPr>
        <w:t>      </w:t>
      </w:r>
      <w:r w:rsidRPr="00463600">
        <w:rPr>
          <w:rFonts w:ascii="Times New Roman CYR" w:hAnsi="Times New Roman CYR"/>
          <w:color w:val="000000"/>
        </w:rPr>
        <w:t>Произвольная последовательность переменных типа char, int и long. Перед каждой переменной размещается байт, определяющий ее тип (0-char, 1-int, 2-long). Последовательность вводится в виде целых переменных типа long, которые затем «укорачиваются» до минимальной размерности без потери значащих цифр.</w:t>
      </w:r>
    </w:p>
    <w:p w:rsidR="00463600" w:rsidRPr="00463600" w:rsidRDefault="00463600" w:rsidP="00463600">
      <w:pPr>
        <w:spacing w:before="120"/>
        <w:ind w:left="720" w:hanging="360"/>
        <w:jc w:val="both"/>
        <w:rPr>
          <w:rFonts w:ascii="Times New Roman CYR" w:hAnsi="Times New Roman CYR"/>
          <w:color w:val="000000"/>
          <w:sz w:val="27"/>
          <w:szCs w:val="27"/>
        </w:rPr>
      </w:pPr>
      <w:r w:rsidRPr="00463600">
        <w:rPr>
          <w:rFonts w:ascii="Times New Roman CYR" w:hAnsi="Times New Roman CYR"/>
          <w:color w:val="000000"/>
          <w:sz w:val="27"/>
          <w:szCs w:val="27"/>
        </w:rPr>
        <w:t>6.</w:t>
      </w:r>
      <w:r w:rsidRPr="00463600">
        <w:rPr>
          <w:color w:val="000000"/>
          <w:sz w:val="14"/>
          <w:szCs w:val="14"/>
        </w:rPr>
        <w:t>      </w:t>
      </w:r>
      <w:r w:rsidRPr="00463600">
        <w:rPr>
          <w:rFonts w:ascii="Times New Roman CYR" w:hAnsi="Times New Roman CYR"/>
          <w:color w:val="000000"/>
          <w:sz w:val="27"/>
          <w:szCs w:val="27"/>
        </w:rPr>
        <w:t>Последовательность структурированных переменных типа </w:t>
      </w:r>
      <w:bookmarkStart w:id="3" w:name="m58"/>
      <w:bookmarkEnd w:id="2"/>
      <w:r w:rsidRPr="00463600">
        <w:rPr>
          <w:rFonts w:ascii="Times New Roman CYR" w:hAnsi="Times New Roman CYR"/>
          <w:b/>
          <w:bCs/>
          <w:color w:val="000000"/>
          <w:sz w:val="27"/>
          <w:szCs w:val="27"/>
        </w:rPr>
        <w:t>struct man { char name[20]; int  dd,mm,yy; char addr[]; };</w:t>
      </w:r>
      <w:r w:rsidRPr="00463600">
        <w:rPr>
          <w:rFonts w:ascii="Times New Roman CYR" w:hAnsi="Times New Roman CYR"/>
          <w:color w:val="000000"/>
          <w:sz w:val="27"/>
          <w:szCs w:val="27"/>
        </w:rPr>
        <w:t> Последняя компонента представляет собой строку переменной размерности, расположенную непосредственно за структурированной переменной. Конец последовательности - структурированная переменная с пустой строкой в поле name.</w:t>
      </w:r>
    </w:p>
    <w:p w:rsidR="00463600" w:rsidRPr="00463600" w:rsidRDefault="00463600" w:rsidP="00463600">
      <w:pPr>
        <w:spacing w:before="120"/>
        <w:ind w:left="720" w:hanging="360"/>
        <w:jc w:val="both"/>
        <w:rPr>
          <w:rFonts w:ascii="Times New Roman CYR" w:hAnsi="Times New Roman CYR"/>
          <w:color w:val="000000"/>
        </w:rPr>
      </w:pPr>
      <w:r w:rsidRPr="00463600">
        <w:rPr>
          <w:rFonts w:ascii="Times New Roman CYR" w:hAnsi="Times New Roman CYR"/>
          <w:color w:val="000000"/>
        </w:rPr>
        <w:t>7.</w:t>
      </w:r>
      <w:r w:rsidRPr="00463600">
        <w:rPr>
          <w:color w:val="000000"/>
          <w:sz w:val="14"/>
          <w:szCs w:val="14"/>
        </w:rPr>
        <w:t>      </w:t>
      </w:r>
      <w:r w:rsidRPr="00463600">
        <w:rPr>
          <w:rFonts w:ascii="Times New Roman CYR" w:hAnsi="Times New Roman CYR"/>
          <w:color w:val="000000"/>
        </w:rPr>
        <w:t>То же самое, что п.4, но для шестнадцатеричных чисел.</w:t>
      </w:r>
    </w:p>
    <w:p w:rsidR="00463600" w:rsidRPr="00463600" w:rsidRDefault="00463600" w:rsidP="00463600">
      <w:pPr>
        <w:spacing w:before="120"/>
        <w:jc w:val="both"/>
        <w:rPr>
          <w:rFonts w:ascii="Times New Roman CYR" w:hAnsi="Times New Roman CYR"/>
          <w:color w:val="000000"/>
          <w:sz w:val="27"/>
          <w:szCs w:val="27"/>
        </w:rPr>
      </w:pPr>
      <w:r w:rsidRPr="00463600">
        <w:rPr>
          <w:color w:val="000000"/>
          <w:sz w:val="27"/>
          <w:szCs w:val="27"/>
        </w:rPr>
        <w:t>            -</w:t>
      </w:r>
      <w:r w:rsidRPr="00463600">
        <w:rPr>
          <w:rFonts w:ascii="Times New Roman CYR" w:hAnsi="Times New Roman CYR"/>
          <w:color w:val="000000"/>
          <w:sz w:val="27"/>
          <w:szCs w:val="27"/>
        </w:rPr>
        <w:t>исходная строка:</w:t>
      </w:r>
      <w:bookmarkStart w:id="4" w:name="m59"/>
      <w:bookmarkEnd w:id="3"/>
      <w:r w:rsidRPr="00463600">
        <w:rPr>
          <w:rFonts w:ascii="Times New Roman CYR" w:hAnsi="Times New Roman CYR"/>
          <w:b/>
          <w:bCs/>
          <w:color w:val="000000"/>
          <w:sz w:val="27"/>
          <w:szCs w:val="27"/>
        </w:rPr>
        <w:t> "aa0x24FFbbb0xAA65</w:t>
      </w:r>
      <w:r w:rsidRPr="00463600">
        <w:rPr>
          <w:rFonts w:ascii="Times New Roman CYR" w:hAnsi="Times New Roman CYR"/>
          <w:color w:val="000000"/>
          <w:sz w:val="27"/>
          <w:szCs w:val="27"/>
        </w:rPr>
        <w:t>"</w:t>
      </w:r>
    </w:p>
    <w:p w:rsidR="00463600" w:rsidRPr="00463600" w:rsidRDefault="00463600" w:rsidP="00463600">
      <w:pPr>
        <w:spacing w:before="120"/>
        <w:jc w:val="both"/>
        <w:rPr>
          <w:rFonts w:ascii="Times New Roman CYR" w:hAnsi="Times New Roman CYR"/>
          <w:color w:val="000000"/>
          <w:sz w:val="27"/>
          <w:szCs w:val="27"/>
        </w:rPr>
      </w:pPr>
      <w:r w:rsidRPr="00463600">
        <w:rPr>
          <w:color w:val="000000"/>
          <w:sz w:val="27"/>
          <w:szCs w:val="27"/>
        </w:rPr>
        <w:t>            -</w:t>
      </w:r>
      <w:r w:rsidRPr="00463600">
        <w:rPr>
          <w:rFonts w:ascii="Times New Roman CYR" w:hAnsi="Times New Roman CYR"/>
          <w:color w:val="000000"/>
          <w:sz w:val="27"/>
          <w:szCs w:val="27"/>
        </w:rPr>
        <w:t>упакованная строка:</w:t>
      </w:r>
      <w:bookmarkStart w:id="5" w:name="m60"/>
      <w:bookmarkEnd w:id="4"/>
      <w:r w:rsidRPr="00463600">
        <w:rPr>
          <w:rFonts w:ascii="Times New Roman CYR" w:hAnsi="Times New Roman CYR"/>
          <w:b/>
          <w:bCs/>
          <w:color w:val="000000"/>
          <w:sz w:val="27"/>
          <w:szCs w:val="27"/>
        </w:rPr>
        <w:t> 'a' 'a''\0' 0x24FF 'b' 'b' 'b' '\0' 0xAA65 '\0' '\0'</w:t>
      </w:r>
    </w:p>
    <w:p w:rsidR="00463600" w:rsidRPr="00463600" w:rsidRDefault="00463600" w:rsidP="00463600">
      <w:pPr>
        <w:spacing w:before="120"/>
        <w:ind w:left="720" w:hanging="360"/>
        <w:jc w:val="both"/>
        <w:rPr>
          <w:rFonts w:ascii="Times New Roman CYR" w:hAnsi="Times New Roman CYR"/>
          <w:color w:val="000000"/>
        </w:rPr>
      </w:pPr>
      <w:r w:rsidRPr="00463600">
        <w:rPr>
          <w:rFonts w:ascii="Times New Roman CYR" w:hAnsi="Times New Roman CYR"/>
          <w:color w:val="000000"/>
        </w:rPr>
        <w:t>8.</w:t>
      </w:r>
      <w:r w:rsidRPr="00463600">
        <w:rPr>
          <w:color w:val="000000"/>
          <w:sz w:val="14"/>
          <w:szCs w:val="14"/>
        </w:rPr>
        <w:t>      </w:t>
      </w:r>
      <w:r w:rsidRPr="00463600">
        <w:rPr>
          <w:rFonts w:ascii="Times New Roman CYR" w:hAnsi="Times New Roman CYR"/>
          <w:color w:val="000000"/>
        </w:rPr>
        <w:t>В упакованной строке последовательность одинаковых символов длиной </w:t>
      </w:r>
      <w:r w:rsidRPr="00463600">
        <w:rPr>
          <w:color w:val="000000"/>
          <w:lang w:val="en-US"/>
        </w:rPr>
        <w:t>N </w:t>
      </w:r>
      <w:r w:rsidRPr="00463600">
        <w:rPr>
          <w:rFonts w:ascii="Times New Roman CYR" w:hAnsi="Times New Roman CYR"/>
          <w:color w:val="000000"/>
        </w:rPr>
        <w:t>заменяется на байт со значением 0, байт  со значением </w:t>
      </w:r>
      <w:r w:rsidRPr="00463600">
        <w:rPr>
          <w:color w:val="000000"/>
          <w:lang w:val="en-US"/>
        </w:rPr>
        <w:t>N </w:t>
      </w:r>
      <w:r w:rsidRPr="00463600">
        <w:rPr>
          <w:rFonts w:ascii="Times New Roman CYR" w:hAnsi="Times New Roman CYR"/>
          <w:color w:val="000000"/>
        </w:rPr>
        <w:t>и байт - повторяющийся символ. Конец строки обозначается через два нулевых байта.</w:t>
      </w:r>
    </w:p>
    <w:p w:rsidR="00463600" w:rsidRPr="00463600" w:rsidRDefault="00463600" w:rsidP="00463600">
      <w:pPr>
        <w:spacing w:before="120"/>
        <w:ind w:left="720" w:hanging="360"/>
        <w:jc w:val="both"/>
        <w:rPr>
          <w:rFonts w:ascii="Times New Roman CYR" w:hAnsi="Times New Roman CYR"/>
          <w:color w:val="000000"/>
        </w:rPr>
      </w:pPr>
      <w:r w:rsidRPr="00463600">
        <w:rPr>
          <w:rFonts w:ascii="Times New Roman CYR" w:hAnsi="Times New Roman CYR"/>
          <w:color w:val="000000"/>
        </w:rPr>
        <w:t>9.</w:t>
      </w:r>
      <w:r w:rsidRPr="00463600">
        <w:rPr>
          <w:color w:val="000000"/>
          <w:sz w:val="14"/>
          <w:szCs w:val="14"/>
        </w:rPr>
        <w:t>      </w:t>
      </w:r>
      <w:r w:rsidRPr="00463600">
        <w:rPr>
          <w:rFonts w:ascii="Times New Roman CYR" w:hAnsi="Times New Roman CYR"/>
          <w:color w:val="000000"/>
        </w:rPr>
        <w:t>Произвольная последовательность строк и целых переменных. Байт со значением 0 - обозначает начало строки (последовательность символов, ограниченная нулем). Байт  со значением </w:t>
      </w:r>
      <w:r w:rsidRPr="00463600">
        <w:rPr>
          <w:color w:val="000000"/>
          <w:lang w:val="en-US"/>
        </w:rPr>
        <w:t>N</w:t>
      </w:r>
      <w:r w:rsidRPr="00463600">
        <w:rPr>
          <w:rFonts w:ascii="Times New Roman CYR" w:hAnsi="Times New Roman CYR"/>
          <w:color w:val="000000"/>
        </w:rPr>
        <w:t> является началом последовательности </w:t>
      </w:r>
      <w:r w:rsidRPr="00463600">
        <w:rPr>
          <w:color w:val="000000"/>
          <w:lang w:val="en-US"/>
        </w:rPr>
        <w:t>N </w:t>
      </w:r>
      <w:r w:rsidRPr="00463600">
        <w:rPr>
          <w:rFonts w:ascii="Times New Roman CYR" w:hAnsi="Times New Roman CYR"/>
          <w:color w:val="000000"/>
        </w:rPr>
        <w:t>целых чисел. Конец последовательности - два нулевых байта.</w:t>
      </w:r>
    </w:p>
    <w:p w:rsidR="00463600" w:rsidRPr="00463600" w:rsidRDefault="00463600" w:rsidP="00463600">
      <w:pPr>
        <w:spacing w:before="120"/>
        <w:ind w:left="840" w:hanging="480"/>
        <w:jc w:val="both"/>
        <w:rPr>
          <w:rFonts w:ascii="Times New Roman CYR" w:hAnsi="Times New Roman CYR"/>
          <w:color w:val="000000"/>
        </w:rPr>
      </w:pPr>
      <w:r w:rsidRPr="00463600">
        <w:rPr>
          <w:rFonts w:ascii="Times New Roman CYR" w:hAnsi="Times New Roman CYR"/>
          <w:color w:val="000000"/>
        </w:rPr>
        <w:t>10.</w:t>
      </w:r>
      <w:r w:rsidRPr="00463600">
        <w:rPr>
          <w:color w:val="000000"/>
          <w:sz w:val="14"/>
          <w:szCs w:val="14"/>
        </w:rPr>
        <w:t>      </w:t>
      </w:r>
      <w:r w:rsidRPr="00463600">
        <w:rPr>
          <w:rFonts w:ascii="Times New Roman CYR" w:hAnsi="Times New Roman CYR"/>
          <w:color w:val="000000"/>
        </w:rPr>
        <w:t>В начале области памяти размещается форматная строка, аналогичная используемой в </w:t>
      </w:r>
      <w:r w:rsidRPr="00463600">
        <w:rPr>
          <w:color w:val="000000"/>
          <w:lang w:val="en-US"/>
        </w:rPr>
        <w:t>printf</w:t>
      </w:r>
      <w:r w:rsidRPr="00463600">
        <w:rPr>
          <w:color w:val="000000"/>
        </w:rPr>
        <w:t> - </w:t>
      </w:r>
      <w:r w:rsidRPr="00463600">
        <w:rPr>
          <w:rFonts w:ascii="Times New Roman CYR" w:hAnsi="Times New Roman CYR"/>
          <w:color w:val="000000"/>
        </w:rPr>
        <w:t>(%</w:t>
      </w:r>
      <w:r w:rsidRPr="00463600">
        <w:rPr>
          <w:color w:val="000000"/>
          <w:lang w:val="en-US"/>
        </w:rPr>
        <w:t>d</w:t>
      </w:r>
      <w:r w:rsidRPr="00463600">
        <w:rPr>
          <w:color w:val="000000"/>
        </w:rPr>
        <w:t>, %</w:t>
      </w:r>
      <w:r w:rsidRPr="00463600">
        <w:rPr>
          <w:color w:val="000000"/>
          <w:lang w:val="en-US"/>
        </w:rPr>
        <w:t>f </w:t>
      </w:r>
      <w:r w:rsidRPr="00463600">
        <w:rPr>
          <w:rFonts w:ascii="Times New Roman CYR" w:hAnsi="Times New Roman CYR"/>
          <w:color w:val="000000"/>
        </w:rPr>
        <w:t>и </w:t>
      </w:r>
      <w:r w:rsidRPr="00463600">
        <w:rPr>
          <w:color w:val="000000"/>
        </w:rPr>
        <w:t>%</w:t>
      </w:r>
      <w:r w:rsidRPr="00463600">
        <w:rPr>
          <w:color w:val="000000"/>
          <w:lang w:val="en-US"/>
        </w:rPr>
        <w:t>s </w:t>
      </w:r>
      <w:r w:rsidRPr="00463600">
        <w:rPr>
          <w:rFonts w:ascii="Times New Roman CYR" w:hAnsi="Times New Roman CYR"/>
          <w:color w:val="000000"/>
        </w:rPr>
        <w:t> целое, вещественное и строку соответственно). Сразу же вслед за строкой размещается последовательность целых, вещественных и строк в соответствии с заданным форматом.</w:t>
      </w:r>
    </w:p>
    <w:p w:rsidR="00463600" w:rsidRPr="00463600" w:rsidRDefault="00463600" w:rsidP="00463600">
      <w:pPr>
        <w:spacing w:before="120"/>
        <w:ind w:left="840" w:hanging="480"/>
        <w:jc w:val="both"/>
        <w:rPr>
          <w:rFonts w:ascii="Times New Roman CYR" w:hAnsi="Times New Roman CYR"/>
          <w:color w:val="000000"/>
        </w:rPr>
      </w:pPr>
      <w:r w:rsidRPr="00463600">
        <w:rPr>
          <w:rFonts w:ascii="Times New Roman CYR" w:hAnsi="Times New Roman CYR"/>
          <w:color w:val="000000"/>
        </w:rPr>
        <w:lastRenderedPageBreak/>
        <w:t>11.</w:t>
      </w:r>
      <w:r w:rsidRPr="00463600">
        <w:rPr>
          <w:color w:val="000000"/>
          <w:sz w:val="14"/>
          <w:szCs w:val="14"/>
        </w:rPr>
        <w:t>      </w:t>
      </w:r>
      <w:r w:rsidRPr="00463600">
        <w:rPr>
          <w:rFonts w:ascii="Times New Roman CYR" w:hAnsi="Times New Roman CYR"/>
          <w:color w:val="000000"/>
        </w:rPr>
        <w:t>В начале области памяти размещается форматная строка. Выражение "%</w:t>
      </w:r>
      <w:r w:rsidRPr="00463600">
        <w:rPr>
          <w:color w:val="000000"/>
          <w:lang w:val="en-US"/>
        </w:rPr>
        <w:t>nnnd</w:t>
      </w:r>
      <w:r w:rsidRPr="00463600">
        <w:rPr>
          <w:rFonts w:ascii="Times New Roman CYR" w:hAnsi="Times New Roman CYR"/>
          <w:color w:val="000000"/>
        </w:rPr>
        <w:t>", где </w:t>
      </w:r>
      <w:r w:rsidRPr="00463600">
        <w:rPr>
          <w:color w:val="000000"/>
          <w:lang w:val="en-US"/>
        </w:rPr>
        <w:t>nnn</w:t>
      </w:r>
      <w:r w:rsidRPr="00463600">
        <w:rPr>
          <w:color w:val="000000"/>
        </w:rPr>
        <w:t> - </w:t>
      </w:r>
      <w:r w:rsidRPr="00463600">
        <w:rPr>
          <w:rFonts w:ascii="Times New Roman CYR" w:hAnsi="Times New Roman CYR"/>
          <w:color w:val="000000"/>
        </w:rPr>
        <w:t>целое - определяет массив из </w:t>
      </w:r>
      <w:r w:rsidRPr="00463600">
        <w:rPr>
          <w:color w:val="000000"/>
          <w:lang w:val="en-US"/>
        </w:rPr>
        <w:t>nnn </w:t>
      </w:r>
      <w:r w:rsidRPr="00463600">
        <w:rPr>
          <w:rFonts w:ascii="Times New Roman CYR" w:hAnsi="Times New Roman CYR"/>
          <w:color w:val="000000"/>
        </w:rPr>
        <w:t>целых чисел</w:t>
      </w:r>
      <w:r w:rsidRPr="00463600">
        <w:rPr>
          <w:color w:val="000000"/>
        </w:rPr>
        <w:t>, </w:t>
      </w:r>
      <w:r w:rsidRPr="00463600">
        <w:rPr>
          <w:rFonts w:ascii="Times New Roman CYR" w:hAnsi="Times New Roman CYR"/>
          <w:color w:val="000000"/>
        </w:rPr>
        <w:t>"%</w:t>
      </w:r>
      <w:r w:rsidRPr="00463600">
        <w:rPr>
          <w:color w:val="000000"/>
          <w:lang w:val="en-US"/>
        </w:rPr>
        <w:t>d</w:t>
      </w:r>
      <w:r w:rsidRPr="00463600">
        <w:rPr>
          <w:rFonts w:ascii="Times New Roman CYR" w:hAnsi="Times New Roman CYR"/>
          <w:color w:val="000000"/>
        </w:rPr>
        <w:t>"</w:t>
      </w:r>
      <w:r w:rsidRPr="00463600">
        <w:rPr>
          <w:color w:val="000000"/>
        </w:rPr>
        <w:t> - </w:t>
      </w:r>
      <w:r w:rsidRPr="00463600">
        <w:rPr>
          <w:rFonts w:ascii="Times New Roman CYR" w:hAnsi="Times New Roman CYR"/>
          <w:color w:val="000000"/>
        </w:rPr>
        <w:t>одно целое число,</w:t>
      </w:r>
      <w:r w:rsidRPr="00463600">
        <w:rPr>
          <w:color w:val="000000"/>
        </w:rPr>
        <w:t> </w:t>
      </w:r>
      <w:r w:rsidRPr="00463600">
        <w:rPr>
          <w:rFonts w:ascii="Times New Roman CYR" w:hAnsi="Times New Roman CYR"/>
          <w:color w:val="000000"/>
        </w:rPr>
        <w:t>"%</w:t>
      </w:r>
      <w:r w:rsidRPr="00463600">
        <w:rPr>
          <w:color w:val="000000"/>
          <w:lang w:val="en-US"/>
        </w:rPr>
        <w:t>nnnf</w:t>
      </w:r>
      <w:r w:rsidRPr="00463600">
        <w:rPr>
          <w:rFonts w:ascii="Times New Roman CYR" w:hAnsi="Times New Roman CYR"/>
          <w:color w:val="000000"/>
        </w:rPr>
        <w:t>" - массив из </w:t>
      </w:r>
      <w:r w:rsidRPr="00463600">
        <w:rPr>
          <w:color w:val="000000"/>
          <w:lang w:val="en-US"/>
        </w:rPr>
        <w:t>nnn </w:t>
      </w:r>
      <w:r w:rsidRPr="00463600">
        <w:rPr>
          <w:rFonts w:ascii="Times New Roman CYR" w:hAnsi="Times New Roman CYR"/>
          <w:color w:val="000000"/>
        </w:rPr>
        <w:t>вещественных чисел</w:t>
      </w:r>
      <w:r w:rsidRPr="00463600">
        <w:rPr>
          <w:color w:val="000000"/>
        </w:rPr>
        <w:t>, </w:t>
      </w:r>
      <w:r w:rsidRPr="00463600">
        <w:rPr>
          <w:rFonts w:ascii="Times New Roman CYR" w:hAnsi="Times New Roman CYR"/>
          <w:color w:val="000000"/>
        </w:rPr>
        <w:t>"%</w:t>
      </w:r>
      <w:r w:rsidRPr="00463600">
        <w:rPr>
          <w:color w:val="000000"/>
          <w:lang w:val="en-US"/>
        </w:rPr>
        <w:t>f</w:t>
      </w:r>
      <w:r w:rsidRPr="00463600">
        <w:rPr>
          <w:rFonts w:ascii="Times New Roman CYR" w:hAnsi="Times New Roman CYR"/>
          <w:color w:val="000000"/>
        </w:rPr>
        <w:t>"</w:t>
      </w:r>
      <w:r w:rsidRPr="00463600">
        <w:rPr>
          <w:color w:val="000000"/>
        </w:rPr>
        <w:t> - </w:t>
      </w:r>
      <w:r w:rsidRPr="00463600">
        <w:rPr>
          <w:rFonts w:ascii="Times New Roman CYR" w:hAnsi="Times New Roman CYR"/>
          <w:color w:val="000000"/>
        </w:rPr>
        <w:t>одно вещественное число. Сразу же вслед за строкой размещается последовательность целых, вещественных и их массивов в соответствии с заданным форматом.</w:t>
      </w:r>
    </w:p>
    <w:p w:rsidR="00463600" w:rsidRPr="00463600" w:rsidRDefault="00463600" w:rsidP="00463600">
      <w:pPr>
        <w:spacing w:before="120"/>
        <w:ind w:left="840" w:hanging="480"/>
        <w:jc w:val="both"/>
        <w:rPr>
          <w:rFonts w:ascii="Times New Roman CYR" w:hAnsi="Times New Roman CYR"/>
          <w:color w:val="000000"/>
        </w:rPr>
      </w:pPr>
      <w:r w:rsidRPr="00463600">
        <w:rPr>
          <w:rFonts w:ascii="Times New Roman CYR" w:hAnsi="Times New Roman CYR"/>
          <w:color w:val="000000"/>
        </w:rPr>
        <w:t>12.</w:t>
      </w:r>
      <w:r w:rsidRPr="00463600">
        <w:rPr>
          <w:color w:val="000000"/>
          <w:sz w:val="14"/>
          <w:szCs w:val="14"/>
        </w:rPr>
        <w:t>      </w:t>
      </w:r>
      <w:r w:rsidRPr="00463600">
        <w:rPr>
          <w:rFonts w:ascii="Times New Roman CYR" w:hAnsi="Times New Roman CYR"/>
          <w:color w:val="000000"/>
        </w:rPr>
        <w:t>Область памяти представляет собой строку. Если в ней встречается выражение "%</w:t>
      </w:r>
      <w:r w:rsidRPr="00463600">
        <w:rPr>
          <w:color w:val="000000"/>
          <w:lang w:val="en-US"/>
        </w:rPr>
        <w:t>nnnd</w:t>
      </w:r>
      <w:r w:rsidRPr="00463600">
        <w:rPr>
          <w:rFonts w:ascii="Times New Roman CYR" w:hAnsi="Times New Roman CYR"/>
          <w:color w:val="000000"/>
        </w:rPr>
        <w:t>", где </w:t>
      </w:r>
      <w:r w:rsidRPr="00463600">
        <w:rPr>
          <w:color w:val="000000"/>
          <w:lang w:val="en-US"/>
        </w:rPr>
        <w:t>nnn</w:t>
      </w:r>
      <w:r w:rsidRPr="00463600">
        <w:rPr>
          <w:color w:val="000000"/>
        </w:rPr>
        <w:t> - </w:t>
      </w:r>
      <w:r w:rsidRPr="00463600">
        <w:rPr>
          <w:rFonts w:ascii="Times New Roman CYR" w:hAnsi="Times New Roman CYR"/>
          <w:color w:val="000000"/>
        </w:rPr>
        <w:t>целое, то сразу же за ним следует массив   из </w:t>
      </w:r>
      <w:r w:rsidRPr="00463600">
        <w:rPr>
          <w:color w:val="000000"/>
          <w:lang w:val="en-US"/>
        </w:rPr>
        <w:t>nnn </w:t>
      </w:r>
      <w:r w:rsidRPr="00463600">
        <w:rPr>
          <w:rFonts w:ascii="Times New Roman CYR" w:hAnsi="Times New Roman CYR"/>
          <w:color w:val="000000"/>
        </w:rPr>
        <w:t>целых чисел (во внутреннем представлении, то есть типа </w:t>
      </w:r>
      <w:r w:rsidRPr="00463600">
        <w:rPr>
          <w:color w:val="000000"/>
          <w:lang w:val="en-US"/>
        </w:rPr>
        <w:t>int</w:t>
      </w:r>
      <w:r w:rsidRPr="00463600">
        <w:rPr>
          <w:rFonts w:ascii="Times New Roman CYR" w:hAnsi="Times New Roman CYR"/>
          <w:color w:val="000000"/>
        </w:rPr>
        <w:t>)</w:t>
      </w:r>
      <w:r w:rsidRPr="00463600">
        <w:rPr>
          <w:color w:val="000000"/>
        </w:rPr>
        <w:t>. </w:t>
      </w:r>
      <w:r w:rsidRPr="00463600">
        <w:rPr>
          <w:rFonts w:ascii="Times New Roman CYR" w:hAnsi="Times New Roman CYR"/>
          <w:color w:val="000000"/>
        </w:rPr>
        <w:t>За выражением</w:t>
      </w:r>
      <w:r w:rsidRPr="00463600">
        <w:rPr>
          <w:color w:val="000000"/>
        </w:rPr>
        <w:t> </w:t>
      </w:r>
      <w:r w:rsidRPr="00463600">
        <w:rPr>
          <w:rFonts w:ascii="Times New Roman CYR" w:hAnsi="Times New Roman CYR"/>
          <w:color w:val="000000"/>
        </w:rPr>
        <w:t>"%</w:t>
      </w:r>
      <w:r w:rsidRPr="00463600">
        <w:rPr>
          <w:color w:val="000000"/>
          <w:lang w:val="en-US"/>
        </w:rPr>
        <w:t>d</w:t>
      </w:r>
      <w:r w:rsidRPr="00463600">
        <w:rPr>
          <w:rFonts w:ascii="Times New Roman CYR" w:hAnsi="Times New Roman CYR"/>
          <w:color w:val="000000"/>
        </w:rPr>
        <w:t>"</w:t>
      </w:r>
      <w:r w:rsidRPr="00463600">
        <w:rPr>
          <w:color w:val="000000"/>
        </w:rPr>
        <w:t> - </w:t>
      </w:r>
      <w:r w:rsidRPr="00463600">
        <w:rPr>
          <w:rFonts w:ascii="Times New Roman CYR" w:hAnsi="Times New Roman CYR"/>
          <w:color w:val="000000"/>
        </w:rPr>
        <w:t>одно целое число, за </w:t>
      </w:r>
      <w:r w:rsidRPr="00463600">
        <w:rPr>
          <w:color w:val="000000"/>
        </w:rPr>
        <w:t> </w:t>
      </w:r>
      <w:r w:rsidRPr="00463600">
        <w:rPr>
          <w:rFonts w:ascii="Times New Roman CYR" w:hAnsi="Times New Roman CYR"/>
          <w:color w:val="000000"/>
        </w:rPr>
        <w:t>"%</w:t>
      </w:r>
      <w:r w:rsidRPr="00463600">
        <w:rPr>
          <w:color w:val="000000"/>
          <w:lang w:val="en-US"/>
        </w:rPr>
        <w:t>nnnf</w:t>
      </w:r>
      <w:r w:rsidRPr="00463600">
        <w:rPr>
          <w:rFonts w:ascii="Times New Roman CYR" w:hAnsi="Times New Roman CYR"/>
          <w:color w:val="000000"/>
        </w:rPr>
        <w:t>" - массив из </w:t>
      </w:r>
      <w:r w:rsidRPr="00463600">
        <w:rPr>
          <w:color w:val="000000"/>
          <w:lang w:val="en-US"/>
        </w:rPr>
        <w:t>nnn </w:t>
      </w:r>
      <w:r w:rsidRPr="00463600">
        <w:rPr>
          <w:rFonts w:ascii="Times New Roman CYR" w:hAnsi="Times New Roman CYR"/>
          <w:color w:val="000000"/>
        </w:rPr>
        <w:t>вещественных чисел</w:t>
      </w:r>
      <w:r w:rsidRPr="00463600">
        <w:rPr>
          <w:color w:val="000000"/>
        </w:rPr>
        <w:t>, </w:t>
      </w:r>
      <w:r w:rsidRPr="00463600">
        <w:rPr>
          <w:rFonts w:ascii="Times New Roman CYR" w:hAnsi="Times New Roman CYR"/>
          <w:color w:val="000000"/>
        </w:rPr>
        <w:t>за "%</w:t>
      </w:r>
      <w:r w:rsidRPr="00463600">
        <w:rPr>
          <w:color w:val="000000"/>
          <w:lang w:val="en-US"/>
        </w:rPr>
        <w:t>f</w:t>
      </w:r>
      <w:r w:rsidRPr="00463600">
        <w:rPr>
          <w:rFonts w:ascii="Times New Roman CYR" w:hAnsi="Times New Roman CYR"/>
          <w:color w:val="000000"/>
        </w:rPr>
        <w:t>"</w:t>
      </w:r>
      <w:r w:rsidRPr="00463600">
        <w:rPr>
          <w:color w:val="000000"/>
        </w:rPr>
        <w:t> - </w:t>
      </w:r>
      <w:r w:rsidRPr="00463600">
        <w:rPr>
          <w:rFonts w:ascii="Times New Roman CYR" w:hAnsi="Times New Roman CYR"/>
          <w:color w:val="000000"/>
        </w:rPr>
        <w:t>одно вещественное число.</w:t>
      </w:r>
    </w:p>
    <w:p w:rsidR="00463600" w:rsidRPr="00463600" w:rsidRDefault="00463600" w:rsidP="00463600">
      <w:pPr>
        <w:spacing w:before="120"/>
        <w:ind w:left="840" w:hanging="480"/>
        <w:jc w:val="both"/>
        <w:rPr>
          <w:rFonts w:ascii="Times New Roman CYR" w:hAnsi="Times New Roman CYR"/>
          <w:color w:val="000000"/>
        </w:rPr>
      </w:pPr>
      <w:r w:rsidRPr="00463600">
        <w:rPr>
          <w:rFonts w:ascii="Times New Roman CYR" w:hAnsi="Times New Roman CYR"/>
          <w:color w:val="000000"/>
        </w:rPr>
        <w:t>13.</w:t>
      </w:r>
      <w:r w:rsidRPr="00463600">
        <w:rPr>
          <w:color w:val="000000"/>
          <w:sz w:val="14"/>
          <w:szCs w:val="14"/>
        </w:rPr>
        <w:t>      </w:t>
      </w:r>
      <w:r w:rsidRPr="00463600">
        <w:rPr>
          <w:rFonts w:ascii="Times New Roman CYR" w:hAnsi="Times New Roman CYR"/>
          <w:color w:val="000000"/>
        </w:rPr>
        <w:t>Область памяти представляет собой строку. Если в ней встречается символ "</w:t>
      </w:r>
      <w:r w:rsidRPr="00463600">
        <w:rPr>
          <w:color w:val="000000"/>
        </w:rPr>
        <w:t>%</w:t>
      </w:r>
      <w:r w:rsidRPr="00463600">
        <w:rPr>
          <w:rFonts w:ascii="Times New Roman CYR" w:hAnsi="Times New Roman CYR"/>
          <w:color w:val="000000"/>
        </w:rPr>
        <w:t>", то сразу же за ним находится указатель на другую (обычную )строку.  Все сроки располагаются в той же области памяти вслед за основной строкой.</w:t>
      </w:r>
    </w:p>
    <w:p w:rsidR="00463600" w:rsidRPr="00463600" w:rsidRDefault="00463600" w:rsidP="00463600">
      <w:pPr>
        <w:spacing w:before="120"/>
        <w:ind w:left="840" w:hanging="480"/>
        <w:jc w:val="both"/>
        <w:rPr>
          <w:rFonts w:ascii="Times New Roman CYR" w:hAnsi="Times New Roman CYR"/>
          <w:color w:val="000000"/>
        </w:rPr>
      </w:pPr>
      <w:r w:rsidRPr="00463600">
        <w:rPr>
          <w:rFonts w:ascii="Times New Roman CYR" w:hAnsi="Times New Roman CYR"/>
          <w:color w:val="000000"/>
        </w:rPr>
        <w:t>14.</w:t>
      </w:r>
      <w:r w:rsidRPr="00463600">
        <w:rPr>
          <w:color w:val="000000"/>
          <w:sz w:val="14"/>
          <w:szCs w:val="14"/>
        </w:rPr>
        <w:t>      </w:t>
      </w:r>
      <w:r w:rsidRPr="00463600">
        <w:rPr>
          <w:rFonts w:ascii="Times New Roman CYR" w:hAnsi="Times New Roman CYR"/>
          <w:color w:val="000000"/>
        </w:rPr>
        <w:t>Разреженная матрица (содержащая значительное число нулевых элементов) упаковывается с сохранением значений ненулевых элементов в следующем формате</w:t>
      </w:r>
      <w:r w:rsidRPr="00463600">
        <w:rPr>
          <w:color w:val="000000"/>
        </w:rPr>
        <w:t>: </w:t>
      </w:r>
      <w:r w:rsidRPr="00463600">
        <w:rPr>
          <w:rFonts w:ascii="Times New Roman CYR" w:hAnsi="Times New Roman CYR"/>
          <w:color w:val="000000"/>
        </w:rPr>
        <w:t>размерности (</w:t>
      </w:r>
      <w:r w:rsidRPr="00463600">
        <w:rPr>
          <w:color w:val="000000"/>
          <w:lang w:val="en-US"/>
        </w:rPr>
        <w:t>int</w:t>
      </w:r>
      <w:r w:rsidRPr="00463600">
        <w:rPr>
          <w:rFonts w:ascii="Times New Roman CYR" w:hAnsi="Times New Roman CYR"/>
          <w:color w:val="000000"/>
        </w:rPr>
        <w:t>), количество ненулевых элементов (</w:t>
      </w:r>
      <w:r w:rsidRPr="00463600">
        <w:rPr>
          <w:color w:val="000000"/>
          <w:lang w:val="en-US"/>
        </w:rPr>
        <w:t>int</w:t>
      </w:r>
      <w:r w:rsidRPr="00463600">
        <w:rPr>
          <w:rFonts w:ascii="Times New Roman CYR" w:hAnsi="Times New Roman CYR"/>
          <w:color w:val="000000"/>
        </w:rPr>
        <w:t>)</w:t>
      </w:r>
      <w:r w:rsidRPr="00463600">
        <w:rPr>
          <w:color w:val="000000"/>
        </w:rPr>
        <w:t>, </w:t>
      </w:r>
      <w:r w:rsidRPr="00463600">
        <w:rPr>
          <w:rFonts w:ascii="Times New Roman CYR" w:hAnsi="Times New Roman CYR"/>
          <w:color w:val="000000"/>
        </w:rPr>
        <w:t>для каждого элемента - координаты </w:t>
      </w:r>
      <w:r w:rsidRPr="00463600">
        <w:rPr>
          <w:color w:val="000000"/>
          <w:lang w:val="en-US"/>
        </w:rPr>
        <w:t>x</w:t>
      </w:r>
      <w:r w:rsidRPr="00463600">
        <w:rPr>
          <w:color w:val="000000"/>
        </w:rPr>
        <w:t>,</w:t>
      </w:r>
      <w:r w:rsidRPr="00463600">
        <w:rPr>
          <w:color w:val="000000"/>
          <w:lang w:val="en-US"/>
        </w:rPr>
        <w:t>y</w:t>
      </w:r>
      <w:r w:rsidRPr="00463600">
        <w:rPr>
          <w:color w:val="000000"/>
        </w:rPr>
        <w:t> (</w:t>
      </w:r>
      <w:r w:rsidRPr="00463600">
        <w:rPr>
          <w:color w:val="000000"/>
          <w:lang w:val="en-US"/>
        </w:rPr>
        <w:t>int</w:t>
      </w:r>
      <w:r w:rsidRPr="00463600">
        <w:rPr>
          <w:color w:val="000000"/>
        </w:rPr>
        <w:t>) </w:t>
      </w:r>
      <w:r w:rsidRPr="00463600">
        <w:rPr>
          <w:rFonts w:ascii="Times New Roman CYR" w:hAnsi="Times New Roman CYR"/>
          <w:color w:val="000000"/>
        </w:rPr>
        <w:t>и значение (</w:t>
      </w:r>
      <w:r w:rsidRPr="00463600">
        <w:rPr>
          <w:color w:val="000000"/>
          <w:lang w:val="en-US"/>
        </w:rPr>
        <w:t>double</w:t>
      </w:r>
      <w:r w:rsidRPr="00463600">
        <w:rPr>
          <w:color w:val="000000"/>
        </w:rPr>
        <w:t>).</w:t>
      </w:r>
      <w:r w:rsidRPr="00463600">
        <w:rPr>
          <w:rFonts w:ascii="Times New Roman CYR" w:hAnsi="Times New Roman CYR"/>
          <w:color w:val="000000"/>
        </w:rPr>
        <w:t> </w:t>
      </w:r>
    </w:p>
    <w:bookmarkEnd w:id="5"/>
    <w:p w:rsidR="00463600" w:rsidRPr="00463600" w:rsidRDefault="00463600" w:rsidP="00463600"/>
    <w:p w:rsidR="007123B1" w:rsidRPr="00463600" w:rsidRDefault="007123B1" w:rsidP="00463600"/>
    <w:sectPr w:rsidR="007123B1" w:rsidRPr="00463600" w:rsidSect="0078404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CYR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80ACE"/>
    <w:multiLevelType w:val="multilevel"/>
    <w:tmpl w:val="54F6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D6BDF"/>
    <w:multiLevelType w:val="multilevel"/>
    <w:tmpl w:val="36E2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0C"/>
    <w:rsid w:val="00047733"/>
    <w:rsid w:val="000C5994"/>
    <w:rsid w:val="0011010D"/>
    <w:rsid w:val="00140764"/>
    <w:rsid w:val="001B5E00"/>
    <w:rsid w:val="00200D3D"/>
    <w:rsid w:val="00221DE3"/>
    <w:rsid w:val="00252AED"/>
    <w:rsid w:val="002B54C7"/>
    <w:rsid w:val="002E0B10"/>
    <w:rsid w:val="004562D5"/>
    <w:rsid w:val="00463600"/>
    <w:rsid w:val="004C552A"/>
    <w:rsid w:val="004D7C7B"/>
    <w:rsid w:val="00525641"/>
    <w:rsid w:val="00526840"/>
    <w:rsid w:val="005D66BC"/>
    <w:rsid w:val="005F1D15"/>
    <w:rsid w:val="005F688E"/>
    <w:rsid w:val="006A03A1"/>
    <w:rsid w:val="0070592C"/>
    <w:rsid w:val="007123B1"/>
    <w:rsid w:val="0078404C"/>
    <w:rsid w:val="0087645B"/>
    <w:rsid w:val="008E5F41"/>
    <w:rsid w:val="00AC56FA"/>
    <w:rsid w:val="00B20772"/>
    <w:rsid w:val="00B20A01"/>
    <w:rsid w:val="00B510E3"/>
    <w:rsid w:val="00BE4948"/>
    <w:rsid w:val="00C11C0C"/>
    <w:rsid w:val="00C71F52"/>
    <w:rsid w:val="00C9575A"/>
    <w:rsid w:val="00D12E9B"/>
    <w:rsid w:val="00DD49AF"/>
    <w:rsid w:val="00F21734"/>
    <w:rsid w:val="00F739DB"/>
    <w:rsid w:val="00F8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66624-E486-A54B-94F3-19F335FA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9AF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C11C0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11C0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1C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11C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C11C0C"/>
    <w:pPr>
      <w:spacing w:before="100" w:beforeAutospacing="1" w:after="100" w:afterAutospacing="1"/>
    </w:pPr>
  </w:style>
  <w:style w:type="paragraph" w:customStyle="1" w:styleId="a3">
    <w:name w:val="a"/>
    <w:basedOn w:val="a"/>
    <w:rsid w:val="00C11C0C"/>
    <w:pPr>
      <w:spacing w:before="100" w:beforeAutospacing="1" w:after="100" w:afterAutospacing="1"/>
    </w:pPr>
  </w:style>
  <w:style w:type="paragraph" w:customStyle="1" w:styleId="a10">
    <w:name w:val="a1"/>
    <w:basedOn w:val="a"/>
    <w:rsid w:val="00C11C0C"/>
    <w:pPr>
      <w:spacing w:before="100" w:beforeAutospacing="1" w:after="100" w:afterAutospacing="1"/>
    </w:pPr>
  </w:style>
  <w:style w:type="paragraph" w:customStyle="1" w:styleId="a4">
    <w:name w:val="a4"/>
    <w:basedOn w:val="a"/>
    <w:rsid w:val="00C11C0C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rsid w:val="00C11C0C"/>
    <w:pPr>
      <w:spacing w:before="100" w:beforeAutospacing="1" w:after="100" w:afterAutospacing="1"/>
    </w:pPr>
  </w:style>
  <w:style w:type="paragraph" w:customStyle="1" w:styleId="a00">
    <w:name w:val="a0"/>
    <w:basedOn w:val="a"/>
    <w:rsid w:val="00C11C0C"/>
    <w:pPr>
      <w:spacing w:before="100" w:beforeAutospacing="1" w:after="100" w:afterAutospacing="1"/>
    </w:pPr>
  </w:style>
  <w:style w:type="paragraph" w:customStyle="1" w:styleId="a20">
    <w:name w:val="a2"/>
    <w:basedOn w:val="a"/>
    <w:rsid w:val="00C11C0C"/>
    <w:pPr>
      <w:spacing w:before="100" w:beforeAutospacing="1" w:after="100" w:afterAutospacing="1"/>
    </w:pPr>
  </w:style>
  <w:style w:type="paragraph" w:customStyle="1" w:styleId="a30">
    <w:name w:val="a3"/>
    <w:basedOn w:val="a"/>
    <w:rsid w:val="00525641"/>
    <w:pPr>
      <w:spacing w:before="100" w:beforeAutospacing="1" w:after="100" w:afterAutospacing="1"/>
    </w:pPr>
  </w:style>
  <w:style w:type="paragraph" w:styleId="a6">
    <w:name w:val="Plain Text"/>
    <w:basedOn w:val="a"/>
    <w:link w:val="a7"/>
    <w:uiPriority w:val="99"/>
    <w:semiHidden/>
    <w:unhideWhenUsed/>
    <w:rsid w:val="007123B1"/>
    <w:pPr>
      <w:spacing w:before="100" w:beforeAutospacing="1" w:after="100" w:afterAutospacing="1"/>
    </w:pPr>
  </w:style>
  <w:style w:type="character" w:customStyle="1" w:styleId="a7">
    <w:name w:val="Текст Знак"/>
    <w:basedOn w:val="a0"/>
    <w:link w:val="a6"/>
    <w:uiPriority w:val="99"/>
    <w:semiHidden/>
    <w:rsid w:val="007123B1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5775">
          <w:marLeft w:val="709"/>
          <w:marRight w:val="658"/>
          <w:marTop w:val="0"/>
          <w:marBottom w:val="0"/>
          <w:divBdr>
            <w:top w:val="single" w:sz="12" w:space="1" w:color="auto"/>
            <w:left w:val="single" w:sz="12" w:space="1" w:color="auto"/>
            <w:bottom w:val="single" w:sz="12" w:space="1" w:color="auto"/>
            <w:right w:val="single" w:sz="12" w:space="1" w:color="auto"/>
          </w:divBdr>
        </w:div>
      </w:divsChild>
    </w:div>
    <w:div w:id="1687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2020-07-19T06:16:00Z</dcterms:created>
  <dcterms:modified xsi:type="dcterms:W3CDTF">2020-10-25T13:15:00Z</dcterms:modified>
</cp:coreProperties>
</file>