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77E" w:rsidRDefault="006D5D0F">
      <w:pPr>
        <w:pStyle w:val="Heading2"/>
        <w:spacing w:before="0" w:after="0"/>
        <w:rPr>
          <w:rFonts w:hint="eastAsia"/>
        </w:rPr>
      </w:pPr>
      <w:bookmarkStart w:id="0" w:name="introduccion-a-las-areas-funcionales-de-"/>
      <w:bookmarkStart w:id="1" w:name="Introduccion_a_las_areas_funcionales_de_"/>
      <w:bookmarkStart w:id="2" w:name="_GoBack"/>
      <w:bookmarkEnd w:id="0"/>
      <w:bookmarkEnd w:id="1"/>
      <w:bookmarkEnd w:id="2"/>
      <w:r>
        <w:t>Introducción a las áreas funcionales de una empresa</w:t>
      </w:r>
    </w:p>
    <w:p w:rsidR="00AA177E" w:rsidRDefault="006D5D0F">
      <w:pPr>
        <w:pStyle w:val="Textbody"/>
        <w:spacing w:after="300"/>
      </w:pPr>
      <w:r>
        <w:t>Como parte de la estructuración de las empresas, y relacionándolo con los conceptos de </w:t>
      </w:r>
      <w:r>
        <w:t>departamentalización</w:t>
      </w:r>
      <w:r>
        <w:t> y </w:t>
      </w:r>
      <w:r>
        <w:t>organigramas</w:t>
      </w:r>
      <w:r>
        <w:t> vistos en</w:t>
      </w:r>
      <w:r>
        <w:t xml:space="preserve"> la Teoría Neoclásica, es que introducimos el concepto de áreas funcionales o típicas en una empresa</w:t>
      </w:r>
    </w:p>
    <w:p w:rsidR="00AA177E" w:rsidRDefault="006D5D0F">
      <w:pPr>
        <w:pStyle w:val="Textbody"/>
        <w:spacing w:after="0"/>
      </w:pPr>
      <w:r>
        <w:t>Áreas típicas o funcionales: Definición</w:t>
      </w:r>
    </w:p>
    <w:p w:rsidR="00AA177E" w:rsidRDefault="006D5D0F">
      <w:pPr>
        <w:pStyle w:val="Textbody"/>
        <w:spacing w:after="0"/>
      </w:pPr>
      <w:r>
        <w:t>Se las llama áreas típicas o funcionales de una empresa porque, ya sea que algunas de estas áreas que mencionaremos</w:t>
      </w:r>
      <w:r>
        <w:t xml:space="preserve"> a lo largo de en particular, o todas en su conjunto, se utilizan en las empresas para llevar a cabo sus actividades.</w:t>
      </w:r>
    </w:p>
    <w:p w:rsidR="00AA177E" w:rsidRDefault="006D5D0F">
      <w:pPr>
        <w:pStyle w:val="Textbody"/>
        <w:spacing w:after="300"/>
      </w:pPr>
      <w:r>
        <w:t>Indiscutiblemente el uso total o parcial de estas áreas funcionales de una empresa dependerá de la estructura particular d</w:t>
      </w:r>
      <w:r>
        <w:t>e cada una, de s</w:t>
      </w:r>
      <w:r>
        <w:t>u tamaño, y de su grado de </w:t>
      </w:r>
      <w:r>
        <w:t>descentralización</w:t>
      </w:r>
      <w:r>
        <w:t> que otorguen los directivos, entre otras cuestiones.</w:t>
      </w:r>
    </w:p>
    <w:p w:rsidR="00AA177E" w:rsidRDefault="006D5D0F">
      <w:pPr>
        <w:pStyle w:val="Textbody"/>
        <w:spacing w:after="300"/>
      </w:pPr>
      <w:r>
        <w:t>Recordemos que la </w:t>
      </w:r>
      <w:r>
        <w:t>descentralización</w:t>
      </w:r>
      <w:r>
        <w:t> es un concepto que introdujo la Teoría Neoclásica, por el cual establece la posibilidad de delegar la toma de deci</w:t>
      </w:r>
      <w:r>
        <w:t>siones e</w:t>
      </w:r>
      <w:r>
        <w:t>n los medios medios.</w:t>
      </w:r>
    </w:p>
    <w:p w:rsidR="00AA177E" w:rsidRDefault="006D5D0F">
      <w:pPr>
        <w:pStyle w:val="Textbody"/>
      </w:pPr>
      <w:r>
        <w:rPr>
          <w:noProof/>
          <w:lang w:val="en-US" w:eastAsia="en-US" w:bidi="ar-SA"/>
        </w:rPr>
        <w:drawing>
          <wp:inline distT="0" distB="0" distL="0" distR="0">
            <wp:extent cx="6095880" cy="4572000"/>
            <wp:effectExtent l="0" t="0" r="120" b="0"/>
            <wp:docPr id="1" name="Imagen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5880" cy="457200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>El concepto de descentralización es el que permite la toma decisiones en los mandos medios y es uno de los factores influyentes a la hora de establecer las áreas funcionales de una empresa.</w:t>
      </w:r>
    </w:p>
    <w:p w:rsidR="00AA177E" w:rsidRDefault="006D5D0F">
      <w:pPr>
        <w:pStyle w:val="Textbody"/>
        <w:spacing w:after="300"/>
      </w:pPr>
      <w:r>
        <w:t>Por otro lado, la división por áreas típicas</w:t>
      </w:r>
      <w:r>
        <w:t xml:space="preserve"> de una empresa, es uno de los tipos en que se puede </w:t>
      </w:r>
      <w:r>
        <w:t>departamentalizar</w:t>
      </w:r>
      <w:r>
        <w:t> una empresa. Por la tanto, sobre la base de estas, que explicaremos más adelante se podrá estructurar una organización por áreas funcionales.</w:t>
      </w:r>
    </w:p>
    <w:p w:rsidR="00AA177E" w:rsidRDefault="006D5D0F">
      <w:pPr>
        <w:pStyle w:val="Textbody"/>
        <w:spacing w:after="300"/>
      </w:pPr>
      <w:r>
        <w:lastRenderedPageBreak/>
        <w:t>Por último también es importante conocer el</w:t>
      </w:r>
      <w:r>
        <w:t> </w:t>
      </w:r>
      <w:r>
        <w:t>organigrama</w:t>
      </w:r>
      <w:r>
        <w:t> de la empresa para poder conocer así los distintos niveles y subniveles que existen en la organización.</w:t>
      </w:r>
    </w:p>
    <w:p w:rsidR="00AA177E" w:rsidRDefault="006D5D0F">
      <w:pPr>
        <w:pStyle w:val="Textbody"/>
        <w:spacing w:after="300"/>
      </w:pPr>
      <w:r>
        <w:t>Por lo dicho anteriormente es que no existe un sólo modelo de estructuración que se pueda replicar en varias empresas.</w:t>
      </w:r>
    </w:p>
    <w:p w:rsidR="00AA177E" w:rsidRDefault="006D5D0F">
      <w:pPr>
        <w:pStyle w:val="Textbody"/>
        <w:spacing w:after="300"/>
      </w:pPr>
      <w:r>
        <w:t>Asimismo, en 1957, l</w:t>
      </w:r>
      <w:r>
        <w:t>a </w:t>
      </w:r>
      <w:r>
        <w:rPr>
          <w:rStyle w:val="Emphasis"/>
        </w:rPr>
        <w:t>Association of Consulting Management Engineers, famosa por sus siglas </w:t>
      </w:r>
      <w:r>
        <w:rPr>
          <w:rStyle w:val="StrongEmphasis"/>
        </w:rPr>
        <w:t>A.C.M.E</w:t>
      </w:r>
      <w:r>
        <w:t>., en 1957 publicó la obra: “Common Body Of Knowledge Required”, conocida posteriormente como e</w:t>
      </w:r>
      <w:r>
        <w:rPr>
          <w:rStyle w:val="StrongEmphasis"/>
        </w:rPr>
        <w:t>l modelo ACME</w:t>
      </w:r>
      <w:r>
        <w:t>, que sentó el precedente como modelo de estructurar las empresas, au</w:t>
      </w:r>
      <w:r>
        <w:t>nque, con el correr del tiempo fue quedando obsoleto, aún así, algunas empresas lo siguen usando.</w:t>
      </w:r>
    </w:p>
    <w:p w:rsidR="00AA177E" w:rsidRDefault="006D5D0F">
      <w:pPr>
        <w:pStyle w:val="Heading2"/>
        <w:spacing w:before="0" w:after="0"/>
        <w:rPr>
          <w:rFonts w:hint="eastAsia"/>
        </w:rPr>
      </w:pPr>
      <w:bookmarkStart w:id="3" w:name="el-modelo-acme"/>
      <w:bookmarkStart w:id="4" w:name="El_modelo_ACME"/>
      <w:bookmarkEnd w:id="3"/>
      <w:bookmarkEnd w:id="4"/>
      <w:r>
        <w:t>El modelo ACME</w:t>
      </w:r>
    </w:p>
    <w:p w:rsidR="00AA177E" w:rsidRDefault="006D5D0F">
      <w:pPr>
        <w:pStyle w:val="Textbody"/>
        <w:spacing w:after="300"/>
      </w:pPr>
      <w:r>
        <w:t>El modelo ACME hace una descripción de las distintas áreas en las cuales se pueden dividir una empresa, detallando funciones y subfunciones que</w:t>
      </w:r>
      <w:r>
        <w:t xml:space="preserve"> se llevan a cabo, a través de un modelo mecanicista propio de la Teoría Neoclásica, considerando factores como:</w:t>
      </w:r>
    </w:p>
    <w:p w:rsidR="00AA177E" w:rsidRDefault="006D5D0F">
      <w:pPr>
        <w:pStyle w:val="Textbody"/>
        <w:numPr>
          <w:ilvl w:val="0"/>
          <w:numId w:val="1"/>
        </w:numPr>
        <w:ind w:left="0"/>
      </w:pPr>
      <w:r>
        <w:t>La división en áreas como herramientas básica donde se expone el conjunto de funciones y sub funciones que tiene que tener.</w:t>
      </w:r>
    </w:p>
    <w:p w:rsidR="00AA177E" w:rsidRDefault="006D5D0F">
      <w:pPr>
        <w:pStyle w:val="Textbody"/>
        <w:numPr>
          <w:ilvl w:val="0"/>
          <w:numId w:val="1"/>
        </w:numPr>
        <w:ind w:left="0"/>
      </w:pPr>
      <w:r>
        <w:t>El </w:t>
      </w:r>
      <w:r>
        <w:t>organigrama</w:t>
      </w:r>
      <w:r>
        <w:t> es u</w:t>
      </w:r>
      <w:r>
        <w:t>n diagrama donde se indica las relaciones de las distintas áreas funcionales con sus niveles y sub-niveles.</w:t>
      </w:r>
    </w:p>
    <w:p w:rsidR="00AA177E" w:rsidRDefault="006D5D0F">
      <w:pPr>
        <w:pStyle w:val="Textbody"/>
        <w:numPr>
          <w:ilvl w:val="0"/>
          <w:numId w:val="1"/>
        </w:numPr>
        <w:ind w:left="0"/>
      </w:pPr>
      <w:r>
        <w:t>Los manuales de funciones, autoridad y responsabilidad, es donde se detallan para cada cargo dichos componentes, completando de éste modo, la estruc</w:t>
      </w:r>
      <w:r>
        <w:t>tura formal de la organización.</w:t>
      </w:r>
    </w:p>
    <w:p w:rsidR="00AA177E" w:rsidRDefault="006D5D0F">
      <w:pPr>
        <w:pStyle w:val="Textbody"/>
        <w:spacing w:after="300"/>
      </w:pPr>
      <w:r>
        <w:t>Con dichos patrones se intentó establecer un organigrama modelo para que pueda ser usado en cualquier tipo de organización, cosa que falló por que nunca tuvo en cuenta a las pequeñas y medianas empresas, aunque el modelo ACM</w:t>
      </w:r>
      <w:r>
        <w:t>E se sigue aplicando en algunas empresas muy grandes.</w:t>
      </w:r>
    </w:p>
    <w:p w:rsidR="00AA177E" w:rsidRDefault="006D5D0F">
      <w:pPr>
        <w:pStyle w:val="Textbody"/>
        <w:spacing w:after="300"/>
      </w:pPr>
      <w:r>
        <w:t>El modelo ACME, hace una primera subdivisión, a las que llama </w:t>
      </w:r>
      <w:r>
        <w:rPr>
          <w:rStyle w:val="Emphasis"/>
        </w:rPr>
        <w:t>áreas de línea</w:t>
      </w:r>
      <w:r>
        <w:t> y </w:t>
      </w:r>
      <w:r>
        <w:rPr>
          <w:rStyle w:val="Emphasis"/>
        </w:rPr>
        <w:t>áreas de staff. </w:t>
      </w:r>
      <w:r>
        <w:t>A su vez, las áreas típicas de una empresa </w:t>
      </w:r>
      <w:r>
        <w:rPr>
          <w:rStyle w:val="Emphasis"/>
        </w:rPr>
        <w:t>de línea</w:t>
      </w:r>
      <w:r>
        <w:t>, según el modelo ACME se subdividen en cuatro, a saber:</w:t>
      </w:r>
    </w:p>
    <w:p w:rsidR="00AA177E" w:rsidRDefault="006D5D0F">
      <w:pPr>
        <w:pStyle w:val="Textbody"/>
        <w:numPr>
          <w:ilvl w:val="0"/>
          <w:numId w:val="2"/>
        </w:numPr>
        <w:ind w:left="0"/>
      </w:pPr>
      <w:r>
        <w:t>Investigación y Desarrollo.</w:t>
      </w:r>
    </w:p>
    <w:p w:rsidR="00AA177E" w:rsidRDefault="006D5D0F">
      <w:pPr>
        <w:pStyle w:val="Textbody"/>
        <w:numPr>
          <w:ilvl w:val="0"/>
          <w:numId w:val="2"/>
        </w:numPr>
        <w:ind w:left="0"/>
      </w:pPr>
      <w:r>
        <w:t>Producción</w:t>
      </w:r>
    </w:p>
    <w:p w:rsidR="00AA177E" w:rsidRDefault="006D5D0F">
      <w:pPr>
        <w:pStyle w:val="Textbody"/>
        <w:numPr>
          <w:ilvl w:val="0"/>
          <w:numId w:val="2"/>
        </w:numPr>
        <w:ind w:left="0"/>
      </w:pPr>
      <w:r>
        <w:t>Comercialización.</w:t>
      </w:r>
    </w:p>
    <w:p w:rsidR="00AA177E" w:rsidRDefault="006D5D0F">
      <w:pPr>
        <w:pStyle w:val="Textbody"/>
        <w:numPr>
          <w:ilvl w:val="0"/>
          <w:numId w:val="2"/>
        </w:numPr>
        <w:ind w:left="0"/>
      </w:pPr>
      <w:r>
        <w:t>Finanzas y Control</w:t>
      </w:r>
    </w:p>
    <w:p w:rsidR="00AA177E" w:rsidRDefault="006D5D0F">
      <w:pPr>
        <w:pStyle w:val="Textbody"/>
        <w:spacing w:after="300"/>
      </w:pPr>
      <w:r>
        <w:t>Por su parte áreas típicas de una empresa </w:t>
      </w:r>
      <w:r>
        <w:rPr>
          <w:rStyle w:val="Emphasis"/>
        </w:rPr>
        <w:t>de staff</w:t>
      </w:r>
      <w:r>
        <w:t>, se subdividen en tres:</w:t>
      </w:r>
    </w:p>
    <w:p w:rsidR="00AA177E" w:rsidRDefault="006D5D0F">
      <w:pPr>
        <w:pStyle w:val="Textbody"/>
        <w:numPr>
          <w:ilvl w:val="0"/>
          <w:numId w:val="3"/>
        </w:numPr>
        <w:ind w:left="0"/>
      </w:pPr>
      <w:r>
        <w:t>Administración del personal</w:t>
      </w:r>
    </w:p>
    <w:p w:rsidR="00AA177E" w:rsidRDefault="006D5D0F">
      <w:pPr>
        <w:pStyle w:val="Textbody"/>
        <w:numPr>
          <w:ilvl w:val="0"/>
          <w:numId w:val="3"/>
        </w:numPr>
        <w:ind w:left="0"/>
      </w:pPr>
      <w:r>
        <w:t>Relaciones Externas</w:t>
      </w:r>
    </w:p>
    <w:p w:rsidR="00AA177E" w:rsidRDefault="006D5D0F">
      <w:pPr>
        <w:pStyle w:val="Textbody"/>
        <w:numPr>
          <w:ilvl w:val="0"/>
          <w:numId w:val="3"/>
        </w:numPr>
        <w:ind w:left="0"/>
      </w:pPr>
      <w:r>
        <w:t>Secretaría y Legales</w:t>
      </w:r>
    </w:p>
    <w:p w:rsidR="00AA177E" w:rsidRDefault="006D5D0F">
      <w:pPr>
        <w:pStyle w:val="Textbody"/>
      </w:pPr>
      <w:r>
        <w:rPr>
          <w:noProof/>
          <w:lang w:val="en-US" w:eastAsia="en-US" w:bidi="ar-SA"/>
        </w:rPr>
        <w:drawing>
          <wp:inline distT="0" distB="0" distL="0" distR="0">
            <wp:extent cx="6095880" cy="2581200"/>
            <wp:effectExtent l="0" t="0" r="120" b="0"/>
            <wp:docPr id="2" name="Imagen2" title="Áreas típicas de una empresa - De línea y de staffmodelo ac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5880" cy="258120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 xml:space="preserve">Áreas típicas de una empresa – De </w:t>
      </w:r>
      <w:r>
        <w:t>línea y de staff</w:t>
      </w:r>
    </w:p>
    <w:p w:rsidR="00AA177E" w:rsidRDefault="006D5D0F">
      <w:pPr>
        <w:pStyle w:val="Textbody"/>
        <w:spacing w:after="300"/>
      </w:pPr>
      <w:r>
        <w:t>Es importante, recalcar que, no todas las empresas necesitarán usar estás siete subdivisiones. Por ejemplo, una empresa que solamente se dedique a vender sus productos y servicios a los usuarios finales no tendrá un área que se ocupe de fa</w:t>
      </w:r>
      <w:r>
        <w:t>bricar. Otro ejemplo puede ser el de una pyme, que muy probablemente, junte dos de las áreas típicas de una empresa, en un solo sector para abaratar costos y mejorar su logística.</w:t>
      </w:r>
    </w:p>
    <w:p w:rsidR="00AA177E" w:rsidRDefault="006D5D0F">
      <w:pPr>
        <w:pStyle w:val="Heading3"/>
        <w:spacing w:before="0" w:after="0"/>
        <w:rPr>
          <w:rFonts w:hint="eastAsia"/>
        </w:rPr>
      </w:pPr>
      <w:bookmarkStart w:id="5" w:name="areas-tipicas-de-una-empresa-de-linea"/>
      <w:bookmarkStart w:id="6" w:name="Las_areas_tipicas_de_una_empresa_de_line"/>
      <w:bookmarkEnd w:id="5"/>
      <w:bookmarkEnd w:id="6"/>
      <w:r>
        <w:t>Las áreas típicas de una empresa de línea explicadas.</w:t>
      </w:r>
    </w:p>
    <w:p w:rsidR="00AA177E" w:rsidRDefault="006D5D0F">
      <w:pPr>
        <w:pStyle w:val="Textbody"/>
        <w:spacing w:after="300"/>
      </w:pPr>
      <w:r>
        <w:t>Como vimos recién la p</w:t>
      </w:r>
      <w:r>
        <w:t>rimer sub-división que se hace en las áreas típicas de una empresa son las áreas de línea. R</w:t>
      </w:r>
      <w:r>
        <w:rPr>
          <w:rStyle w:val="StrongEmphasis"/>
        </w:rPr>
        <w:t>eciben este nombre por las líneas de autoridad y jerarquía que emanan de ellas</w:t>
      </w:r>
      <w:r>
        <w:t>, como así también del grado de centralización o descentralización que tengan.</w:t>
      </w:r>
    </w:p>
    <w:p w:rsidR="00AA177E" w:rsidRDefault="006D5D0F">
      <w:pPr>
        <w:pStyle w:val="Textbody"/>
        <w:spacing w:after="300"/>
      </w:pPr>
      <w:r>
        <w:t>Veremos</w:t>
      </w:r>
      <w:r>
        <w:t xml:space="preserve"> ahora, explicadas, las cuatro áreas que la componen con sus funciones.</w:t>
      </w:r>
    </w:p>
    <w:p w:rsidR="00AA177E" w:rsidRDefault="006D5D0F">
      <w:pPr>
        <w:pStyle w:val="Textbody"/>
        <w:spacing w:after="300"/>
      </w:pPr>
      <w:r>
        <w:t>1. Investigación y Desarrollo.</w:t>
      </w:r>
    </w:p>
    <w:p w:rsidR="00AA177E" w:rsidRDefault="006D5D0F">
      <w:pPr>
        <w:pStyle w:val="Textbody"/>
        <w:spacing w:after="300"/>
      </w:pPr>
      <w:r>
        <w:t>2. Producción.</w:t>
      </w:r>
    </w:p>
    <w:p w:rsidR="00AA177E" w:rsidRDefault="006D5D0F">
      <w:pPr>
        <w:pStyle w:val="Textbody"/>
        <w:spacing w:after="300"/>
      </w:pPr>
      <w:r>
        <w:t>3. Comercialización.</w:t>
      </w:r>
    </w:p>
    <w:p w:rsidR="00AA177E" w:rsidRDefault="006D5D0F">
      <w:pPr>
        <w:pStyle w:val="Textbody"/>
        <w:spacing w:after="300"/>
      </w:pPr>
      <w:r>
        <w:t>4. Finanzas y Control.</w:t>
      </w:r>
    </w:p>
    <w:p w:rsidR="00AA177E" w:rsidRDefault="006D5D0F">
      <w:pPr>
        <w:pStyle w:val="Heading4"/>
        <w:spacing w:before="0" w:after="0"/>
        <w:rPr>
          <w:rFonts w:hint="eastAsia"/>
        </w:rPr>
      </w:pPr>
      <w:bookmarkStart w:id="7" w:name="investigacion-y-desarrollo"/>
      <w:bookmarkStart w:id="8" w:name="Investigacion_y_desarrollo"/>
      <w:bookmarkEnd w:id="7"/>
      <w:bookmarkEnd w:id="8"/>
      <w:r>
        <w:t>Investigación y desarrollo</w:t>
      </w:r>
    </w:p>
    <w:p w:rsidR="00AA177E" w:rsidRDefault="006D5D0F">
      <w:pPr>
        <w:pStyle w:val="Textbody"/>
        <w:spacing w:after="300"/>
      </w:pPr>
      <w:r>
        <w:t>Se enfoca en todo lo relacionado con la investigación para desarrol</w:t>
      </w:r>
      <w:r>
        <w:t>lar nuevos productos y mejorar los existentes, buscando perfeccionar los métodos utilizados. Tiene por objetivo por ejemplo, reducir costos de fabricación, diseñar productos nuevos e innovadores, etc. Tiene tres sub-funciones.</w:t>
      </w:r>
    </w:p>
    <w:p w:rsidR="00AA177E" w:rsidRDefault="006D5D0F">
      <w:pPr>
        <w:pStyle w:val="Textbody"/>
        <w:numPr>
          <w:ilvl w:val="0"/>
          <w:numId w:val="4"/>
        </w:numPr>
        <w:ind w:left="0"/>
      </w:pPr>
      <w:r>
        <w:t>Investigación.</w:t>
      </w:r>
    </w:p>
    <w:p w:rsidR="00AA177E" w:rsidRDefault="006D5D0F">
      <w:pPr>
        <w:pStyle w:val="Textbody"/>
        <w:numPr>
          <w:ilvl w:val="0"/>
          <w:numId w:val="4"/>
        </w:numPr>
        <w:ind w:left="0"/>
      </w:pPr>
      <w:r>
        <w:t>Desarrollo.</w:t>
      </w:r>
    </w:p>
    <w:p w:rsidR="00AA177E" w:rsidRDefault="006D5D0F">
      <w:pPr>
        <w:pStyle w:val="Textbody"/>
        <w:numPr>
          <w:ilvl w:val="0"/>
          <w:numId w:val="4"/>
        </w:numPr>
        <w:ind w:left="0"/>
      </w:pPr>
      <w:r>
        <w:t>In</w:t>
      </w:r>
      <w:r>
        <w:t>geniería de productos.</w:t>
      </w:r>
    </w:p>
    <w:p w:rsidR="00AA177E" w:rsidRDefault="006D5D0F">
      <w:pPr>
        <w:pStyle w:val="Textbody"/>
      </w:pPr>
      <w:r>
        <w:rPr>
          <w:noProof/>
          <w:lang w:val="en-US" w:eastAsia="en-US" w:bidi="ar-SA"/>
        </w:rPr>
        <w:drawing>
          <wp:inline distT="0" distB="0" distL="0" distR="0">
            <wp:extent cx="6095880" cy="1724040"/>
            <wp:effectExtent l="0" t="0" r="120" b="9510"/>
            <wp:docPr id="3" name="Imagen3" title="Áreas típicas de una empresamodelo acmeInvestigación y Desarroll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5880" cy="172404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>Áreas funcionales de una empresa – Investigación y Desarrollo.</w:t>
      </w:r>
    </w:p>
    <w:p w:rsidR="00AA177E" w:rsidRDefault="006D5D0F">
      <w:pPr>
        <w:pStyle w:val="Heading4"/>
        <w:spacing w:before="0" w:after="0"/>
        <w:rPr>
          <w:rFonts w:hint="eastAsia"/>
        </w:rPr>
      </w:pPr>
      <w:bookmarkStart w:id="9" w:name="Produccion"/>
      <w:bookmarkEnd w:id="9"/>
      <w:r>
        <w:t>Producción</w:t>
      </w:r>
    </w:p>
    <w:p w:rsidR="00AA177E" w:rsidRDefault="006D5D0F">
      <w:pPr>
        <w:pStyle w:val="Textbody"/>
        <w:spacing w:after="300"/>
      </w:pPr>
      <w:r>
        <w:t>Se encarga de desarrollar los procesos productivos, buscando la manera más </w:t>
      </w:r>
      <w:r>
        <w:t>eficiente</w:t>
      </w:r>
      <w:r>
        <w:t xml:space="preserve"> para hacerlo, por lo tanto se ocupan la coordinación de la mano de obra, </w:t>
      </w:r>
      <w:r>
        <w:t>materiales, insumos, fabricación de productos y entrega a comercialización. Tiene seis sub-funciones:</w:t>
      </w:r>
    </w:p>
    <w:p w:rsidR="00AA177E" w:rsidRDefault="006D5D0F">
      <w:pPr>
        <w:pStyle w:val="Textbody"/>
        <w:numPr>
          <w:ilvl w:val="0"/>
          <w:numId w:val="5"/>
        </w:numPr>
        <w:ind w:left="0"/>
      </w:pPr>
      <w:r>
        <w:t>Ingeniería de fábrica.</w:t>
      </w:r>
    </w:p>
    <w:p w:rsidR="00AA177E" w:rsidRDefault="006D5D0F">
      <w:pPr>
        <w:pStyle w:val="Textbody"/>
        <w:numPr>
          <w:ilvl w:val="0"/>
          <w:numId w:val="5"/>
        </w:numPr>
        <w:ind w:left="0"/>
      </w:pPr>
      <w:r>
        <w:t>Ingeniería industrial.</w:t>
      </w:r>
    </w:p>
    <w:p w:rsidR="00AA177E" w:rsidRDefault="006D5D0F">
      <w:pPr>
        <w:pStyle w:val="Textbody"/>
        <w:numPr>
          <w:ilvl w:val="0"/>
          <w:numId w:val="5"/>
        </w:numPr>
        <w:ind w:left="0"/>
      </w:pPr>
      <w:r>
        <w:t>Compras.</w:t>
      </w:r>
    </w:p>
    <w:p w:rsidR="00AA177E" w:rsidRDefault="006D5D0F">
      <w:pPr>
        <w:pStyle w:val="Textbody"/>
        <w:numPr>
          <w:ilvl w:val="0"/>
          <w:numId w:val="5"/>
        </w:numPr>
        <w:ind w:left="0"/>
      </w:pPr>
      <w:r>
        <w:t>Planeamiento y control de la producción.</w:t>
      </w:r>
    </w:p>
    <w:p w:rsidR="00AA177E" w:rsidRDefault="006D5D0F">
      <w:pPr>
        <w:pStyle w:val="Textbody"/>
        <w:numPr>
          <w:ilvl w:val="0"/>
          <w:numId w:val="5"/>
        </w:numPr>
        <w:ind w:left="0"/>
      </w:pPr>
      <w:r>
        <w:t>Fabricación.</w:t>
      </w:r>
    </w:p>
    <w:p w:rsidR="00AA177E" w:rsidRDefault="006D5D0F">
      <w:pPr>
        <w:pStyle w:val="Textbody"/>
        <w:numPr>
          <w:ilvl w:val="0"/>
          <w:numId w:val="5"/>
        </w:numPr>
        <w:ind w:left="0"/>
      </w:pPr>
      <w:r>
        <w:t>Control de calidad.</w:t>
      </w:r>
    </w:p>
    <w:p w:rsidR="00AA177E" w:rsidRDefault="006D5D0F">
      <w:pPr>
        <w:pStyle w:val="Textbody"/>
      </w:pPr>
      <w:r>
        <w:rPr>
          <w:noProof/>
          <w:lang w:val="en-US" w:eastAsia="en-US" w:bidi="ar-SA"/>
        </w:rPr>
        <w:drawing>
          <wp:inline distT="0" distB="0" distL="0" distR="0">
            <wp:extent cx="2857680" cy="2438280"/>
            <wp:effectExtent l="0" t="0" r="0" b="120"/>
            <wp:docPr id="4" name="Imagen4" title="Áreas típicas de una empresamodelo ac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680" cy="243828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>Áreas típicas de una emp</w:t>
      </w:r>
      <w:r>
        <w:t>resa – Producción</w:t>
      </w:r>
    </w:p>
    <w:p w:rsidR="00AA177E" w:rsidRDefault="006D5D0F">
      <w:pPr>
        <w:pStyle w:val="Heading4"/>
        <w:spacing w:before="0" w:after="0"/>
        <w:rPr>
          <w:rFonts w:hint="eastAsia"/>
        </w:rPr>
      </w:pPr>
      <w:bookmarkStart w:id="10" w:name="Comercializacion"/>
      <w:bookmarkEnd w:id="10"/>
      <w:r>
        <w:t>Comercialización</w:t>
      </w:r>
    </w:p>
    <w:p w:rsidR="00AA177E" w:rsidRDefault="006D5D0F">
      <w:pPr>
        <w:pStyle w:val="Textbody"/>
        <w:spacing w:after="300"/>
      </w:pPr>
      <w:r>
        <w:t>Esta área se encarga de conseguir clientes a la empresa, y del desarrollo de </w:t>
      </w:r>
      <w:r>
        <w:t>tácticas y estrategias</w:t>
      </w:r>
      <w:r>
        <w:t> para colocar el producto en el mercado. Tiene seis sub-funciones:</w:t>
      </w:r>
    </w:p>
    <w:p w:rsidR="00AA177E" w:rsidRDefault="006D5D0F">
      <w:pPr>
        <w:pStyle w:val="Textbody"/>
        <w:numPr>
          <w:ilvl w:val="0"/>
          <w:numId w:val="6"/>
        </w:numPr>
        <w:ind w:left="0"/>
      </w:pPr>
      <w:r>
        <w:t>Investigación de mercados</w:t>
      </w:r>
    </w:p>
    <w:p w:rsidR="00AA177E" w:rsidRDefault="006D5D0F">
      <w:pPr>
        <w:pStyle w:val="Textbody"/>
        <w:numPr>
          <w:ilvl w:val="0"/>
          <w:numId w:val="6"/>
        </w:numPr>
        <w:ind w:left="0"/>
      </w:pPr>
      <w:r>
        <w:t>Publicidad</w:t>
      </w:r>
    </w:p>
    <w:p w:rsidR="00AA177E" w:rsidRDefault="006D5D0F">
      <w:pPr>
        <w:pStyle w:val="Textbody"/>
        <w:numPr>
          <w:ilvl w:val="0"/>
          <w:numId w:val="6"/>
        </w:numPr>
        <w:ind w:left="0"/>
      </w:pPr>
      <w:r>
        <w:t>Promoción de venta</w:t>
      </w:r>
      <w:r>
        <w:t>s</w:t>
      </w:r>
    </w:p>
    <w:p w:rsidR="00AA177E" w:rsidRDefault="006D5D0F">
      <w:pPr>
        <w:pStyle w:val="Textbody"/>
        <w:numPr>
          <w:ilvl w:val="0"/>
          <w:numId w:val="6"/>
        </w:numPr>
        <w:ind w:left="0"/>
      </w:pPr>
      <w:r>
        <w:t>Planeamiento de ventas</w:t>
      </w:r>
    </w:p>
    <w:p w:rsidR="00AA177E" w:rsidRDefault="006D5D0F">
      <w:pPr>
        <w:pStyle w:val="Textbody"/>
        <w:numPr>
          <w:ilvl w:val="0"/>
          <w:numId w:val="6"/>
        </w:numPr>
        <w:ind w:left="0"/>
      </w:pPr>
      <w:r>
        <w:t>Operaciones de venta</w:t>
      </w:r>
    </w:p>
    <w:p w:rsidR="00AA177E" w:rsidRDefault="006D5D0F">
      <w:pPr>
        <w:pStyle w:val="Textbody"/>
        <w:numPr>
          <w:ilvl w:val="0"/>
          <w:numId w:val="6"/>
        </w:numPr>
        <w:ind w:left="0"/>
      </w:pPr>
      <w:r>
        <w:t>Distribución</w:t>
      </w:r>
    </w:p>
    <w:p w:rsidR="00AA177E" w:rsidRDefault="006D5D0F">
      <w:pPr>
        <w:pStyle w:val="Textbody"/>
      </w:pPr>
      <w:r>
        <w:rPr>
          <w:noProof/>
          <w:lang w:val="en-US" w:eastAsia="en-US" w:bidi="ar-SA"/>
        </w:rPr>
        <w:drawing>
          <wp:inline distT="0" distB="0" distL="0" distR="0">
            <wp:extent cx="2857680" cy="2028960"/>
            <wp:effectExtent l="0" t="0" r="0" b="9390"/>
            <wp:docPr id="5" name="Imagen5" title="Áreas típicas de una empresamodelo ac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680" cy="202896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>Áreas típicas de una empresa – Comercialización</w:t>
      </w:r>
    </w:p>
    <w:p w:rsidR="00AA177E" w:rsidRDefault="006D5D0F">
      <w:pPr>
        <w:pStyle w:val="Heading4"/>
        <w:spacing w:before="0" w:after="0"/>
        <w:rPr>
          <w:rFonts w:hint="eastAsia"/>
        </w:rPr>
      </w:pPr>
      <w:bookmarkStart w:id="11" w:name="finanzas-y-control"/>
      <w:bookmarkStart w:id="12" w:name="Finanzas_y_control"/>
      <w:bookmarkEnd w:id="11"/>
      <w:bookmarkEnd w:id="12"/>
      <w:r>
        <w:t>Finanzas y control</w:t>
      </w:r>
    </w:p>
    <w:p w:rsidR="00AA177E" w:rsidRDefault="006D5D0F">
      <w:pPr>
        <w:pStyle w:val="Textbody"/>
        <w:spacing w:after="300"/>
      </w:pPr>
      <w:r>
        <w:t xml:space="preserve">El objetivo de esta área es planificar el mejor uso de los recursos financieros y custodiar los mismos. En otros términos, </w:t>
      </w:r>
      <w:r>
        <w:t>planifica, dirige y mide los resultados monetarios de la empresa. Tiene dos sub-funciones:</w:t>
      </w:r>
    </w:p>
    <w:p w:rsidR="00AA177E" w:rsidRDefault="006D5D0F">
      <w:pPr>
        <w:pStyle w:val="Textbody"/>
        <w:numPr>
          <w:ilvl w:val="0"/>
          <w:numId w:val="7"/>
        </w:numPr>
        <w:ind w:left="0"/>
      </w:pPr>
      <w:r>
        <w:t>Finanzas.</w:t>
      </w:r>
    </w:p>
    <w:p w:rsidR="00AA177E" w:rsidRDefault="006D5D0F">
      <w:pPr>
        <w:pStyle w:val="Textbody"/>
        <w:numPr>
          <w:ilvl w:val="0"/>
          <w:numId w:val="7"/>
        </w:numPr>
        <w:ind w:left="0"/>
      </w:pPr>
      <w:r>
        <w:t>Control.</w:t>
      </w:r>
    </w:p>
    <w:p w:rsidR="00AA177E" w:rsidRDefault="006D5D0F">
      <w:pPr>
        <w:pStyle w:val="Textbody"/>
      </w:pPr>
      <w:r>
        <w:rPr>
          <w:noProof/>
          <w:lang w:val="en-US" w:eastAsia="en-US" w:bidi="ar-SA"/>
        </w:rPr>
        <w:drawing>
          <wp:inline distT="0" distB="0" distL="0" distR="0">
            <wp:extent cx="2857680" cy="1857240"/>
            <wp:effectExtent l="0" t="0" r="0" b="0"/>
            <wp:docPr id="6" name="Imagen6" title="Áreas típicas de una empresamodelo ac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680" cy="185724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>Áreas típicas de una empresa – Finanzas y control</w:t>
      </w:r>
    </w:p>
    <w:p w:rsidR="00AA177E" w:rsidRDefault="006D5D0F">
      <w:pPr>
        <w:pStyle w:val="Heading3"/>
        <w:spacing w:before="0" w:after="0"/>
        <w:rPr>
          <w:rFonts w:hint="eastAsia"/>
        </w:rPr>
      </w:pPr>
      <w:bookmarkStart w:id="13" w:name="areas-tipicas-de-una-empresa-de-staff"/>
      <w:bookmarkStart w:id="14" w:name="Las_areas_tipicas_de_una_empresa_de_staf"/>
      <w:bookmarkEnd w:id="13"/>
      <w:bookmarkEnd w:id="14"/>
      <w:r>
        <w:t>Las áreas típicas de una empresa de staff</w:t>
      </w:r>
    </w:p>
    <w:p w:rsidR="00AA177E" w:rsidRDefault="006D5D0F">
      <w:pPr>
        <w:pStyle w:val="Textbody"/>
        <w:spacing w:after="300"/>
      </w:pPr>
      <w:r>
        <w:t>Por su parte las áreas de staff brindan asesoramiento</w:t>
      </w:r>
      <w:r>
        <w:t xml:space="preserve"> y consultoría, aquí </w:t>
      </w:r>
      <w:r>
        <w:rPr>
          <w:rStyle w:val="StrongEmphasis"/>
        </w:rPr>
        <w:t>no hay toma de decisiones ni ejercen autoridad sobre los de línea.</w:t>
      </w:r>
    </w:p>
    <w:p w:rsidR="00AA177E" w:rsidRDefault="006D5D0F">
      <w:pPr>
        <w:pStyle w:val="Heading4"/>
        <w:spacing w:before="0" w:after="0"/>
        <w:rPr>
          <w:rFonts w:hint="eastAsia"/>
        </w:rPr>
      </w:pPr>
      <w:bookmarkStart w:id="15" w:name="administracion-de-personal"/>
      <w:bookmarkStart w:id="16" w:name="Administracion_de_personal"/>
      <w:bookmarkEnd w:id="15"/>
      <w:bookmarkEnd w:id="16"/>
      <w:r>
        <w:t>Administración de personal</w:t>
      </w:r>
    </w:p>
    <w:p w:rsidR="00AA177E" w:rsidRDefault="006D5D0F">
      <w:pPr>
        <w:pStyle w:val="Textbody"/>
        <w:spacing w:after="300"/>
      </w:pPr>
      <w:r>
        <w:t xml:space="preserve">Está área se ocupa de la administración de los recursos humanos, por ejemplo se encarga de capacitarlos, de las nuevas incorporaciones, de </w:t>
      </w:r>
      <w:r>
        <w:t>sus remuneraciones, etc. Su objetivo es proveer una estructura eficiente, como empleados calificados, tratos equitativos al personal, oportunidades de progreso, satisfacción y seguridad laboral. Tiene cinco sub-funciones:</w:t>
      </w:r>
    </w:p>
    <w:p w:rsidR="00AA177E" w:rsidRDefault="006D5D0F">
      <w:pPr>
        <w:pStyle w:val="Textbody"/>
        <w:numPr>
          <w:ilvl w:val="0"/>
          <w:numId w:val="8"/>
        </w:numPr>
        <w:ind w:left="0"/>
      </w:pPr>
      <w:r>
        <w:t>Reclutamiento.</w:t>
      </w:r>
    </w:p>
    <w:p w:rsidR="00AA177E" w:rsidRDefault="006D5D0F">
      <w:pPr>
        <w:pStyle w:val="Textbody"/>
        <w:numPr>
          <w:ilvl w:val="0"/>
          <w:numId w:val="8"/>
        </w:numPr>
        <w:ind w:left="0"/>
      </w:pPr>
      <w:r>
        <w:t>Administración de s</w:t>
      </w:r>
      <w:r>
        <w:t>ueldos y jornales</w:t>
      </w:r>
    </w:p>
    <w:p w:rsidR="00AA177E" w:rsidRDefault="006D5D0F">
      <w:pPr>
        <w:pStyle w:val="Textbody"/>
        <w:numPr>
          <w:ilvl w:val="0"/>
          <w:numId w:val="8"/>
        </w:numPr>
        <w:ind w:left="0"/>
      </w:pPr>
      <w:r>
        <w:t>Relaciones industriales.</w:t>
      </w:r>
    </w:p>
    <w:p w:rsidR="00AA177E" w:rsidRDefault="006D5D0F">
      <w:pPr>
        <w:pStyle w:val="Textbody"/>
        <w:numPr>
          <w:ilvl w:val="0"/>
          <w:numId w:val="8"/>
        </w:numPr>
        <w:ind w:left="0"/>
      </w:pPr>
      <w:r>
        <w:t>Planeación y desarrollo de la organización.</w:t>
      </w:r>
    </w:p>
    <w:p w:rsidR="00AA177E" w:rsidRDefault="006D5D0F">
      <w:pPr>
        <w:pStyle w:val="Textbody"/>
        <w:numPr>
          <w:ilvl w:val="0"/>
          <w:numId w:val="8"/>
        </w:numPr>
        <w:ind w:left="0"/>
      </w:pPr>
      <w:r>
        <w:t>Servicios para los empleados.</w:t>
      </w:r>
    </w:p>
    <w:p w:rsidR="00AA177E" w:rsidRDefault="006D5D0F">
      <w:pPr>
        <w:pStyle w:val="Textbody"/>
      </w:pPr>
      <w:r>
        <w:rPr>
          <w:noProof/>
          <w:lang w:val="en-US" w:eastAsia="en-US" w:bidi="ar-SA"/>
        </w:rPr>
        <w:drawing>
          <wp:inline distT="0" distB="0" distL="0" distR="0">
            <wp:extent cx="6095880" cy="2467080"/>
            <wp:effectExtent l="0" t="0" r="120" b="9420"/>
            <wp:docPr id="7" name="Imagen7" title="Áreas típicas de una empresamodelo ac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5880" cy="246708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>Áreas típicas de una empresa – Administración del personal</w:t>
      </w:r>
    </w:p>
    <w:p w:rsidR="00AA177E" w:rsidRDefault="006D5D0F">
      <w:pPr>
        <w:pStyle w:val="Heading4"/>
        <w:spacing w:before="0" w:after="0"/>
        <w:rPr>
          <w:rFonts w:hint="eastAsia"/>
        </w:rPr>
      </w:pPr>
      <w:bookmarkStart w:id="17" w:name="relaciones-externas"/>
      <w:bookmarkStart w:id="18" w:name="Relaciones_externas"/>
      <w:bookmarkEnd w:id="17"/>
      <w:bookmarkEnd w:id="18"/>
      <w:r>
        <w:t>Relaciones externas</w:t>
      </w:r>
    </w:p>
    <w:p w:rsidR="00AA177E" w:rsidRDefault="006D5D0F">
      <w:pPr>
        <w:pStyle w:val="Textbody"/>
        <w:spacing w:after="300"/>
      </w:pPr>
      <w:r>
        <w:t>Es la que se encarga de las relaciones con el </w:t>
      </w:r>
      <w:r>
        <w:t>contexto orga</w:t>
      </w:r>
      <w:r>
        <w:t>nizacional</w:t>
      </w:r>
      <w:r>
        <w:t> que lo rodea. Es decir que se ocupa de planificar, ejecutar y coordinar distintas estrategias para lograr la aceptación de la empresa con el entorno que lo circunda. Tiene dos sub-funciones:</w:t>
      </w:r>
    </w:p>
    <w:p w:rsidR="00AA177E" w:rsidRDefault="006D5D0F">
      <w:pPr>
        <w:pStyle w:val="Textbody"/>
        <w:numPr>
          <w:ilvl w:val="0"/>
          <w:numId w:val="9"/>
        </w:numPr>
        <w:ind w:left="0"/>
      </w:pPr>
      <w:r>
        <w:t>Comunicación e información.</w:t>
      </w:r>
    </w:p>
    <w:p w:rsidR="00AA177E" w:rsidRDefault="006D5D0F">
      <w:pPr>
        <w:pStyle w:val="Textbody"/>
        <w:numPr>
          <w:ilvl w:val="0"/>
          <w:numId w:val="9"/>
        </w:numPr>
        <w:ind w:left="0"/>
      </w:pPr>
      <w:r>
        <w:t>Coordinación de actividade</w:t>
      </w:r>
      <w:r>
        <w:t>s públicas.</w:t>
      </w:r>
    </w:p>
    <w:p w:rsidR="00AA177E" w:rsidRDefault="006D5D0F">
      <w:pPr>
        <w:pStyle w:val="Textbody"/>
      </w:pPr>
      <w:r>
        <w:rPr>
          <w:noProof/>
          <w:lang w:val="en-US" w:eastAsia="en-US" w:bidi="ar-SA"/>
        </w:rPr>
        <w:drawing>
          <wp:inline distT="0" distB="0" distL="0" distR="0">
            <wp:extent cx="6095880" cy="1467000"/>
            <wp:effectExtent l="0" t="0" r="120" b="0"/>
            <wp:docPr id="8" name="Imagen8" title="Áreas típicas de una empresamodelo ac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5880" cy="146700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>Áreas típicas de una empresa – Relaciones exteriores</w:t>
      </w:r>
    </w:p>
    <w:p w:rsidR="00AA177E" w:rsidRDefault="006D5D0F">
      <w:pPr>
        <w:pStyle w:val="Heading4"/>
        <w:spacing w:before="0" w:after="0"/>
        <w:rPr>
          <w:rFonts w:hint="eastAsia"/>
        </w:rPr>
      </w:pPr>
      <w:bookmarkStart w:id="19" w:name="secretaria-y-legales"/>
      <w:bookmarkStart w:id="20" w:name="Secretaria_y_legales"/>
      <w:bookmarkEnd w:id="19"/>
      <w:bookmarkEnd w:id="20"/>
      <w:r>
        <w:t>Secretaria y legales</w:t>
      </w:r>
    </w:p>
    <w:p w:rsidR="00AA177E" w:rsidRDefault="006D5D0F">
      <w:pPr>
        <w:pStyle w:val="Textbody"/>
        <w:spacing w:after="300"/>
      </w:pPr>
      <w:r>
        <w:t>Por último, este área se encarga de que se cumplan en forma directa o por terceros todos los estatutos y reglamentos de la sociedad, como así también de todo lo relacion</w:t>
      </w:r>
      <w:r>
        <w:t>ado desde el marco legal en el que actúa la empresa. Tiene dos sub-funciones: :</w:t>
      </w:r>
    </w:p>
    <w:p w:rsidR="00AA177E" w:rsidRDefault="006D5D0F">
      <w:pPr>
        <w:pStyle w:val="Textbody"/>
        <w:numPr>
          <w:ilvl w:val="0"/>
          <w:numId w:val="10"/>
        </w:numPr>
        <w:ind w:left="0"/>
      </w:pPr>
      <w:r>
        <w:t>Secretaría.</w:t>
      </w:r>
    </w:p>
    <w:p w:rsidR="00AA177E" w:rsidRDefault="006D5D0F">
      <w:pPr>
        <w:pStyle w:val="Textbody"/>
        <w:numPr>
          <w:ilvl w:val="0"/>
          <w:numId w:val="10"/>
        </w:numPr>
        <w:ind w:left="0"/>
      </w:pPr>
      <w:r>
        <w:t>Legales.</w:t>
      </w:r>
    </w:p>
    <w:p w:rsidR="00AA177E" w:rsidRDefault="006D5D0F">
      <w:pPr>
        <w:pStyle w:val="Textbody"/>
      </w:pPr>
      <w:r>
        <w:rPr>
          <w:noProof/>
          <w:lang w:val="en-US" w:eastAsia="en-US" w:bidi="ar-SA"/>
        </w:rPr>
        <w:drawing>
          <wp:inline distT="0" distB="0" distL="0" distR="0">
            <wp:extent cx="3390840" cy="2095560"/>
            <wp:effectExtent l="0" t="0" r="60" b="0"/>
            <wp:docPr id="9" name="Imagen9" title="Áreas típicas de una empresamodelo ac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840" cy="209556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>Áreas típicas de una empresa – Secretaría y Legales.</w:t>
      </w:r>
    </w:p>
    <w:p w:rsidR="00AA177E" w:rsidRDefault="006D5D0F">
      <w:pPr>
        <w:pStyle w:val="Heading2"/>
        <w:spacing w:before="0" w:after="0"/>
        <w:rPr>
          <w:rFonts w:hint="eastAsia"/>
        </w:rPr>
      </w:pPr>
      <w:bookmarkStart w:id="21" w:name="Conclusiones"/>
      <w:bookmarkEnd w:id="21"/>
      <w:r>
        <w:t>Conclusiones</w:t>
      </w:r>
    </w:p>
    <w:p w:rsidR="00AA177E" w:rsidRDefault="006D5D0F">
      <w:pPr>
        <w:pStyle w:val="Textbody"/>
        <w:spacing w:after="300"/>
      </w:pPr>
      <w:r>
        <w:t>Si bien, como ya mencionamos en estea artículo, el Modelo ACME ya no es tan utilizado, y</w:t>
      </w:r>
      <w:r>
        <w:t xml:space="preserve"> hasta se lo podría tildar de obsoleto, el desarrollo detallado que propone es muy bueno, y nos posibilita utilizarlo con fines didácticos, ya aborda todas las tareas que se realizan dentro de una empresa.</w:t>
      </w:r>
    </w:p>
    <w:p w:rsidR="00AA177E" w:rsidRDefault="006D5D0F">
      <w:pPr>
        <w:pStyle w:val="Textbody"/>
        <w:spacing w:after="300"/>
      </w:pPr>
      <w:r>
        <w:t>También como se dijo anteriormente el modelo ACME,</w:t>
      </w:r>
      <w:r>
        <w:t xml:space="preserve"> no es aplicable para la gran mayoría de las empresas, pero ayuda a comprender y entender cuáles son las funciones, que de alguna manera u otra participan en las empresas, usando algunas de ellas o todas, dependiendo de múltiples factores como tamaño. estr</w:t>
      </w:r>
      <w:r>
        <w:t>ucturas, a que se dedican, etc.</w:t>
      </w:r>
    </w:p>
    <w:p w:rsidR="00AA177E" w:rsidRDefault="00AA177E">
      <w:pPr>
        <w:pStyle w:val="Standard"/>
      </w:pPr>
    </w:p>
    <w:sectPr w:rsidR="00AA177E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D5D0F">
      <w:r>
        <w:separator/>
      </w:r>
    </w:p>
  </w:endnote>
  <w:endnote w:type="continuationSeparator" w:id="0">
    <w:p w:rsidR="00000000" w:rsidRDefault="006D5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D5D0F">
      <w:r>
        <w:rPr>
          <w:color w:val="000000"/>
        </w:rPr>
        <w:separator/>
      </w:r>
    </w:p>
  </w:footnote>
  <w:footnote w:type="continuationSeparator" w:id="0">
    <w:p w:rsidR="00000000" w:rsidRDefault="006D5D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5026"/>
    <w:multiLevelType w:val="multilevel"/>
    <w:tmpl w:val="1E644CA8"/>
    <w:lvl w:ilvl="0">
      <w:start w:val="1"/>
      <w:numFmt w:val="decimal"/>
      <w:lvlText w:val="%1."/>
      <w:lvlJc w:val="left"/>
      <w:pPr>
        <w:ind w:left="709" w:firstLine="0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" w15:restartNumberingAfterBreak="0">
    <w:nsid w:val="1AED1F79"/>
    <w:multiLevelType w:val="multilevel"/>
    <w:tmpl w:val="4454B854"/>
    <w:lvl w:ilvl="0">
      <w:start w:val="1"/>
      <w:numFmt w:val="decimal"/>
      <w:lvlText w:val="%1."/>
      <w:lvlJc w:val="left"/>
      <w:pPr>
        <w:ind w:left="709" w:firstLine="0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2" w15:restartNumberingAfterBreak="0">
    <w:nsid w:val="2AC341A5"/>
    <w:multiLevelType w:val="multilevel"/>
    <w:tmpl w:val="2DDE000A"/>
    <w:lvl w:ilvl="0">
      <w:start w:val="1"/>
      <w:numFmt w:val="decimal"/>
      <w:lvlText w:val="%1."/>
      <w:lvlJc w:val="left"/>
      <w:pPr>
        <w:ind w:left="709" w:firstLine="0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3" w15:restartNumberingAfterBreak="0">
    <w:nsid w:val="46B70DDD"/>
    <w:multiLevelType w:val="multilevel"/>
    <w:tmpl w:val="15107A3E"/>
    <w:lvl w:ilvl="0">
      <w:start w:val="1"/>
      <w:numFmt w:val="decimal"/>
      <w:lvlText w:val="%1."/>
      <w:lvlJc w:val="left"/>
      <w:pPr>
        <w:ind w:left="709" w:firstLine="0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4" w15:restartNumberingAfterBreak="0">
    <w:nsid w:val="490A575F"/>
    <w:multiLevelType w:val="multilevel"/>
    <w:tmpl w:val="2D42827E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51E03839"/>
    <w:multiLevelType w:val="multilevel"/>
    <w:tmpl w:val="3AC88910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5542033A"/>
    <w:multiLevelType w:val="multilevel"/>
    <w:tmpl w:val="D6CE2CCE"/>
    <w:lvl w:ilvl="0">
      <w:start w:val="1"/>
      <w:numFmt w:val="decimal"/>
      <w:lvlText w:val="%1."/>
      <w:lvlJc w:val="left"/>
      <w:pPr>
        <w:ind w:left="709" w:firstLine="0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7" w15:restartNumberingAfterBreak="0">
    <w:nsid w:val="56DC792F"/>
    <w:multiLevelType w:val="multilevel"/>
    <w:tmpl w:val="A316F410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5B034ABD"/>
    <w:multiLevelType w:val="multilevel"/>
    <w:tmpl w:val="183624E6"/>
    <w:lvl w:ilvl="0">
      <w:start w:val="1"/>
      <w:numFmt w:val="decimal"/>
      <w:lvlText w:val="%1."/>
      <w:lvlJc w:val="left"/>
      <w:pPr>
        <w:ind w:left="709" w:firstLine="0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9" w15:restartNumberingAfterBreak="0">
    <w:nsid w:val="7E2533ED"/>
    <w:multiLevelType w:val="multilevel"/>
    <w:tmpl w:val="75CA6824"/>
    <w:lvl w:ilvl="0">
      <w:start w:val="1"/>
      <w:numFmt w:val="decimal"/>
      <w:lvlText w:val="%1."/>
      <w:lvlJc w:val="left"/>
      <w:pPr>
        <w:ind w:left="709" w:firstLine="0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3"/>
  </w:num>
  <w:num w:numId="5">
    <w:abstractNumId w:val="9"/>
  </w:num>
  <w:num w:numId="6">
    <w:abstractNumId w:val="6"/>
  </w:num>
  <w:num w:numId="7">
    <w:abstractNumId w:val="1"/>
  </w:num>
  <w:num w:numId="8">
    <w:abstractNumId w:val="0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AA177E"/>
    <w:rsid w:val="006D5D0F"/>
    <w:rsid w:val="00AA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5A6E1BE-ED1C-4DA5-93A1-2C8DAD781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NSimSun" w:hAnsi="Calibri" w:cs="Arial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Textbody"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Textbody"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Heading4">
    <w:name w:val="heading 4"/>
    <w:basedOn w:val="Heading"/>
    <w:next w:val="Textbody"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Calibri Light" w:eastAsia="Microsoft YaHei" w:hAnsi="Calibri Light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eastAsia="Calibri"/>
    </w:rPr>
  </w:style>
  <w:style w:type="paragraph" w:styleId="Caption">
    <w:name w:val="caption"/>
    <w:basedOn w:val="Standard"/>
    <w:pPr>
      <w:suppressLineNumbers/>
      <w:spacing w:before="120" w:after="120"/>
    </w:pPr>
    <w:rPr>
      <w:rFonts w:eastAsia="Calibri"/>
      <w:i/>
      <w:iCs/>
    </w:rPr>
  </w:style>
  <w:style w:type="paragraph" w:customStyle="1" w:styleId="Index">
    <w:name w:val="Index"/>
    <w:basedOn w:val="Standard"/>
    <w:pPr>
      <w:suppressLineNumbers/>
    </w:pPr>
    <w:rPr>
      <w:rFonts w:eastAsia="Calibri"/>
    </w:rPr>
  </w:style>
  <w:style w:type="character" w:customStyle="1" w:styleId="Internetlink">
    <w:name w:val="Internet link"/>
    <w:rPr>
      <w:color w:val="000080"/>
      <w:u w:val="single"/>
    </w:rPr>
  </w:style>
  <w:style w:type="character" w:styleId="Emphasis">
    <w:name w:val="Emphasis"/>
    <w:rPr>
      <w:i/>
      <w:iCs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1215</Words>
  <Characters>6930</Characters>
  <Application>Microsoft Office Word</Application>
  <DocSecurity>4</DocSecurity>
  <Lines>57</Lines>
  <Paragraphs>16</Paragraphs>
  <ScaleCrop>false</ScaleCrop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2023-09-19T18:02:00Z</dcterms:created>
  <dcterms:modified xsi:type="dcterms:W3CDTF">2023-09-19T18:02:00Z</dcterms:modified>
</cp:coreProperties>
</file>